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F209E8" w14:textId="77777777" w:rsidR="00F014A0" w:rsidRPr="009E76C3" w:rsidRDefault="00F014A0" w:rsidP="00F014A0">
      <w:pPr>
        <w:spacing w:line="360" w:lineRule="auto"/>
        <w:jc w:val="both"/>
        <w:rPr>
          <w:rFonts w:ascii="David" w:hAnsi="David" w:cs="David"/>
          <w:b/>
          <w:bCs/>
          <w:sz w:val="24"/>
          <w:szCs w:val="24"/>
        </w:rPr>
      </w:pPr>
    </w:p>
    <w:p w14:paraId="0972E406" w14:textId="77777777" w:rsidR="00F014A0" w:rsidRPr="009E76C3" w:rsidRDefault="00F014A0" w:rsidP="00F014A0">
      <w:pPr>
        <w:spacing w:line="360" w:lineRule="auto"/>
        <w:jc w:val="both"/>
        <w:rPr>
          <w:rFonts w:ascii="David" w:hAnsi="David" w:cs="David"/>
          <w:b/>
          <w:bCs/>
          <w:sz w:val="24"/>
          <w:szCs w:val="24"/>
          <w:rtl/>
        </w:rPr>
      </w:pPr>
    </w:p>
    <w:p w14:paraId="17A26C62" w14:textId="77777777" w:rsidR="00F014A0" w:rsidRPr="009E76C3" w:rsidRDefault="00F014A0" w:rsidP="00F014A0">
      <w:pPr>
        <w:spacing w:line="360" w:lineRule="auto"/>
        <w:jc w:val="both"/>
        <w:rPr>
          <w:rFonts w:ascii="David" w:hAnsi="David" w:cs="David"/>
          <w:b/>
          <w:bCs/>
          <w:sz w:val="24"/>
          <w:szCs w:val="24"/>
          <w:rtl/>
        </w:rPr>
      </w:pPr>
    </w:p>
    <w:p w14:paraId="4D24B9E7" w14:textId="77777777" w:rsidR="00F014A0" w:rsidRPr="009E76C3" w:rsidRDefault="00F014A0" w:rsidP="00F014A0">
      <w:pPr>
        <w:spacing w:line="360" w:lineRule="auto"/>
        <w:jc w:val="center"/>
        <w:rPr>
          <w:rFonts w:ascii="David" w:hAnsi="David" w:cs="David"/>
          <w:b/>
          <w:bCs/>
          <w:sz w:val="24"/>
          <w:szCs w:val="24"/>
          <w:rtl/>
        </w:rPr>
      </w:pPr>
      <w:r w:rsidRPr="009E76C3">
        <w:rPr>
          <w:rFonts w:ascii="David" w:hAnsi="David" w:cs="David"/>
          <w:b/>
          <w:bCs/>
          <w:sz w:val="24"/>
          <w:szCs w:val="24"/>
          <w:rtl/>
        </w:rPr>
        <w:t xml:space="preserve">קול קורא </w:t>
      </w:r>
      <w:sdt>
        <w:sdtPr>
          <w:rPr>
            <w:rFonts w:ascii="David" w:hAnsi="David" w:cs="David"/>
            <w:b/>
            <w:bCs/>
            <w:sz w:val="24"/>
            <w:szCs w:val="24"/>
            <w:rtl/>
          </w:rPr>
          <w:alias w:val="tenderNumber"/>
          <w:tag w:val="tenderNumber0"/>
          <w:id w:val="-277640908"/>
          <w:placeholder>
            <w:docPart w:val="BE754C238E1C4F9CBA63CDE0A2FC75A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Content>
          <w:r>
            <w:rPr>
              <w:rFonts w:ascii="David" w:hAnsi="David" w:cs="David"/>
              <w:b/>
              <w:bCs/>
              <w:sz w:val="24"/>
              <w:szCs w:val="24"/>
              <w:rtl/>
            </w:rPr>
            <w:t>33/2020</w:t>
          </w:r>
        </w:sdtContent>
      </w:sdt>
    </w:p>
    <w:p w14:paraId="14FCA5A4" w14:textId="77777777" w:rsidR="00F014A0" w:rsidRPr="009E76C3" w:rsidRDefault="00F014A0" w:rsidP="00F014A0">
      <w:pPr>
        <w:spacing w:line="360" w:lineRule="auto"/>
        <w:jc w:val="both"/>
        <w:rPr>
          <w:rFonts w:ascii="David" w:hAnsi="David" w:cs="David"/>
          <w:b/>
          <w:bCs/>
          <w:sz w:val="24"/>
          <w:szCs w:val="24"/>
          <w:rtl/>
        </w:rPr>
      </w:pPr>
    </w:p>
    <w:p w14:paraId="3B6B4C6F" w14:textId="77777777" w:rsidR="00F014A0" w:rsidRPr="009E76C3" w:rsidRDefault="00F014A0" w:rsidP="00F014A0">
      <w:pPr>
        <w:spacing w:line="360" w:lineRule="auto"/>
        <w:jc w:val="both"/>
        <w:rPr>
          <w:rFonts w:ascii="David" w:hAnsi="David" w:cs="David"/>
          <w:b/>
          <w:bCs/>
          <w:sz w:val="24"/>
          <w:szCs w:val="24"/>
          <w:rtl/>
        </w:rPr>
      </w:pPr>
    </w:p>
    <w:p w14:paraId="1E601F95" w14:textId="77777777" w:rsidR="00F014A0" w:rsidRPr="009E76C3" w:rsidRDefault="00F014A0" w:rsidP="00F014A0">
      <w:pPr>
        <w:spacing w:after="0" w:line="360" w:lineRule="auto"/>
        <w:jc w:val="center"/>
        <w:rPr>
          <w:rFonts w:ascii="David" w:eastAsia="Times New Roman" w:hAnsi="David" w:cs="David"/>
          <w:sz w:val="24"/>
          <w:szCs w:val="24"/>
        </w:rPr>
      </w:pPr>
      <w:r w:rsidRPr="009E76C3">
        <w:rPr>
          <w:rFonts w:ascii="David" w:eastAsia="Times New Roman" w:hAnsi="David" w:cs="David"/>
          <w:b/>
          <w:bCs/>
          <w:sz w:val="24"/>
          <w:szCs w:val="24"/>
          <w:rtl/>
        </w:rPr>
        <w:t>להגשת הצעות להשקעת משרד האנרגיה בפרוי</w:t>
      </w:r>
      <w:r>
        <w:rPr>
          <w:rFonts w:ascii="David" w:eastAsia="Times New Roman" w:hAnsi="David" w:cs="David" w:hint="cs"/>
          <w:b/>
          <w:bCs/>
          <w:sz w:val="24"/>
          <w:szCs w:val="24"/>
          <w:rtl/>
        </w:rPr>
        <w:t>י</w:t>
      </w:r>
      <w:r w:rsidRPr="009E76C3">
        <w:rPr>
          <w:rFonts w:ascii="David" w:eastAsia="Times New Roman" w:hAnsi="David" w:cs="David"/>
          <w:b/>
          <w:bCs/>
          <w:sz w:val="24"/>
          <w:szCs w:val="24"/>
          <w:rtl/>
        </w:rPr>
        <w:t>קטי חלוץ והדגמה</w:t>
      </w:r>
    </w:p>
    <w:p w14:paraId="68A86820" w14:textId="77777777" w:rsidR="00F014A0" w:rsidRPr="009E76C3" w:rsidRDefault="00F014A0" w:rsidP="00F014A0">
      <w:pPr>
        <w:spacing w:after="0" w:line="360" w:lineRule="auto"/>
        <w:jc w:val="center"/>
        <w:rPr>
          <w:rFonts w:ascii="David" w:eastAsia="Times New Roman" w:hAnsi="David" w:cs="David"/>
          <w:sz w:val="24"/>
          <w:szCs w:val="24"/>
          <w:rtl/>
        </w:rPr>
      </w:pPr>
      <w:r w:rsidRPr="009E76C3">
        <w:rPr>
          <w:rFonts w:ascii="David" w:eastAsia="Times New Roman" w:hAnsi="David" w:cs="David"/>
          <w:b/>
          <w:bCs/>
          <w:sz w:val="24"/>
          <w:szCs w:val="24"/>
          <w:rtl/>
        </w:rPr>
        <w:t xml:space="preserve">בנושאי אנרגיה, </w:t>
      </w:r>
      <w:r>
        <w:rPr>
          <w:rFonts w:ascii="David" w:eastAsia="Times New Roman" w:hAnsi="David" w:cs="David" w:hint="cs"/>
          <w:b/>
          <w:bCs/>
          <w:sz w:val="24"/>
          <w:szCs w:val="24"/>
          <w:rtl/>
        </w:rPr>
        <w:t>תחבורה נקייה</w:t>
      </w:r>
      <w:r w:rsidRPr="009E76C3">
        <w:rPr>
          <w:rFonts w:ascii="David" w:eastAsia="Times New Roman" w:hAnsi="David" w:cs="David"/>
          <w:b/>
          <w:bCs/>
          <w:sz w:val="24"/>
          <w:szCs w:val="24"/>
          <w:rtl/>
        </w:rPr>
        <w:t xml:space="preserve">, </w:t>
      </w:r>
      <w:r>
        <w:rPr>
          <w:rFonts w:ascii="David" w:eastAsia="Times New Roman" w:hAnsi="David" w:cs="David" w:hint="cs"/>
          <w:b/>
          <w:bCs/>
          <w:sz w:val="24"/>
          <w:szCs w:val="24"/>
          <w:rtl/>
        </w:rPr>
        <w:t xml:space="preserve">רשת החשמל, </w:t>
      </w:r>
      <w:r w:rsidRPr="009E76C3">
        <w:rPr>
          <w:rFonts w:ascii="David" w:eastAsia="Times New Roman" w:hAnsi="David" w:cs="David"/>
          <w:b/>
          <w:bCs/>
          <w:sz w:val="24"/>
          <w:szCs w:val="24"/>
          <w:rtl/>
        </w:rPr>
        <w:t xml:space="preserve">מים ואנרגיה, התייעלות אנרגטית, </w:t>
      </w:r>
      <w:r w:rsidRPr="009E76C3">
        <w:rPr>
          <w:rFonts w:ascii="David" w:eastAsia="Times New Roman" w:hAnsi="David" w:cs="David" w:hint="eastAsia"/>
          <w:b/>
          <w:bCs/>
          <w:sz w:val="24"/>
          <w:szCs w:val="24"/>
          <w:rtl/>
        </w:rPr>
        <w:t>כריה</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וחציבה</w:t>
      </w:r>
    </w:p>
    <w:p w14:paraId="1FAF7B07" w14:textId="77777777" w:rsidR="00F014A0" w:rsidRPr="009E76C3" w:rsidRDefault="00F014A0" w:rsidP="00F014A0">
      <w:pPr>
        <w:spacing w:after="120" w:line="360" w:lineRule="auto"/>
        <w:ind w:firstLine="27"/>
        <w:jc w:val="center"/>
        <w:rPr>
          <w:rFonts w:ascii="David" w:eastAsia="Times New Roman" w:hAnsi="David" w:cs="David"/>
          <w:b/>
          <w:bCs/>
          <w:noProof/>
          <w:sz w:val="24"/>
          <w:szCs w:val="24"/>
          <w:rtl/>
        </w:rPr>
      </w:pPr>
    </w:p>
    <w:p w14:paraId="2A0F887F" w14:textId="77777777" w:rsidR="00F014A0" w:rsidRPr="009E76C3" w:rsidRDefault="00F014A0" w:rsidP="00F014A0">
      <w:pPr>
        <w:spacing w:line="360" w:lineRule="auto"/>
        <w:jc w:val="both"/>
        <w:rPr>
          <w:rFonts w:ascii="David" w:hAnsi="David" w:cs="David"/>
          <w:b/>
          <w:bCs/>
          <w:sz w:val="24"/>
          <w:szCs w:val="24"/>
          <w:rtl/>
        </w:rPr>
      </w:pPr>
    </w:p>
    <w:p w14:paraId="30F43885" w14:textId="77777777" w:rsidR="00F014A0" w:rsidRPr="009E76C3" w:rsidRDefault="00F014A0" w:rsidP="00F014A0">
      <w:pPr>
        <w:spacing w:line="360" w:lineRule="auto"/>
        <w:jc w:val="both"/>
        <w:rPr>
          <w:rFonts w:ascii="David" w:hAnsi="David" w:cs="David"/>
          <w:b/>
          <w:bCs/>
          <w:sz w:val="24"/>
          <w:szCs w:val="24"/>
          <w:rtl/>
        </w:rPr>
      </w:pPr>
    </w:p>
    <w:p w14:paraId="24290BA1" w14:textId="03C0D7F9" w:rsidR="00F014A0" w:rsidRPr="009E76C3" w:rsidRDefault="00F014A0" w:rsidP="002D4FAB">
      <w:pPr>
        <w:spacing w:line="360" w:lineRule="auto"/>
        <w:jc w:val="center"/>
        <w:rPr>
          <w:rFonts w:ascii="David" w:hAnsi="David" w:cs="David"/>
          <w:b/>
          <w:bCs/>
          <w:sz w:val="24"/>
          <w:szCs w:val="24"/>
          <w:rtl/>
        </w:rPr>
      </w:pPr>
      <w:r w:rsidRPr="009E76C3">
        <w:rPr>
          <w:rFonts w:ascii="David" w:hAnsi="David" w:cs="David"/>
          <w:b/>
          <w:bCs/>
          <w:sz w:val="24"/>
          <w:szCs w:val="24"/>
          <w:rtl/>
        </w:rPr>
        <w:t xml:space="preserve">תאריך: </w:t>
      </w:r>
      <w:r w:rsidR="002D4FAB">
        <w:rPr>
          <w:rFonts w:ascii="David" w:hAnsi="David" w:cs="David" w:hint="cs"/>
          <w:b/>
          <w:bCs/>
          <w:sz w:val="24"/>
          <w:szCs w:val="24"/>
          <w:rtl/>
        </w:rPr>
        <w:t>אוגוסט</w:t>
      </w:r>
      <w:r>
        <w:rPr>
          <w:rFonts w:ascii="David" w:hAnsi="David" w:cs="David" w:hint="cs"/>
          <w:b/>
          <w:bCs/>
          <w:sz w:val="24"/>
          <w:szCs w:val="24"/>
          <w:rtl/>
        </w:rPr>
        <w:t xml:space="preserve"> 2020</w:t>
      </w:r>
    </w:p>
    <w:p w14:paraId="55AFD3A3" w14:textId="77777777" w:rsidR="00F014A0" w:rsidRPr="009E76C3" w:rsidRDefault="00F014A0" w:rsidP="00F014A0">
      <w:pPr>
        <w:spacing w:line="360" w:lineRule="auto"/>
        <w:jc w:val="both"/>
        <w:rPr>
          <w:rFonts w:ascii="David" w:hAnsi="David" w:cs="David"/>
          <w:b/>
          <w:bCs/>
          <w:sz w:val="24"/>
          <w:szCs w:val="24"/>
          <w:rtl/>
        </w:rPr>
      </w:pPr>
    </w:p>
    <w:p w14:paraId="5556FE3D" w14:textId="77777777" w:rsidR="00F014A0" w:rsidRPr="009E76C3" w:rsidRDefault="00F014A0" w:rsidP="00F014A0">
      <w:pPr>
        <w:spacing w:line="360" w:lineRule="auto"/>
        <w:jc w:val="both"/>
        <w:rPr>
          <w:rFonts w:ascii="David" w:hAnsi="David" w:cs="David"/>
          <w:b/>
          <w:bCs/>
          <w:sz w:val="24"/>
          <w:szCs w:val="24"/>
          <w:rtl/>
        </w:rPr>
      </w:pPr>
    </w:p>
    <w:p w14:paraId="056444D4" w14:textId="77777777" w:rsidR="00F014A0" w:rsidRPr="009E76C3" w:rsidRDefault="00F014A0" w:rsidP="00F014A0">
      <w:pPr>
        <w:spacing w:line="360" w:lineRule="auto"/>
        <w:jc w:val="both"/>
        <w:rPr>
          <w:rFonts w:ascii="David" w:hAnsi="David" w:cs="David"/>
          <w:b/>
          <w:bCs/>
          <w:sz w:val="24"/>
          <w:szCs w:val="24"/>
          <w:rtl/>
        </w:rPr>
      </w:pPr>
    </w:p>
    <w:p w14:paraId="72B1243F" w14:textId="77777777" w:rsidR="00F014A0" w:rsidRPr="009E76C3" w:rsidRDefault="00F014A0" w:rsidP="00F014A0">
      <w:pPr>
        <w:spacing w:line="360" w:lineRule="auto"/>
        <w:jc w:val="both"/>
        <w:rPr>
          <w:rFonts w:ascii="David" w:hAnsi="David" w:cs="David"/>
          <w:b/>
          <w:bCs/>
          <w:sz w:val="24"/>
          <w:szCs w:val="24"/>
          <w:rtl/>
        </w:rPr>
      </w:pPr>
    </w:p>
    <w:p w14:paraId="10C87DAD" w14:textId="77777777" w:rsidR="00F014A0" w:rsidRPr="009E76C3" w:rsidRDefault="00F014A0" w:rsidP="00F014A0">
      <w:pPr>
        <w:spacing w:line="360" w:lineRule="auto"/>
        <w:jc w:val="both"/>
        <w:rPr>
          <w:rFonts w:ascii="David" w:hAnsi="David" w:cs="David"/>
          <w:b/>
          <w:bCs/>
          <w:sz w:val="24"/>
          <w:szCs w:val="24"/>
          <w:rtl/>
        </w:rPr>
      </w:pPr>
    </w:p>
    <w:p w14:paraId="768A01D4" w14:textId="77777777" w:rsidR="00F014A0" w:rsidRPr="009E76C3" w:rsidRDefault="00F014A0" w:rsidP="00F014A0">
      <w:pPr>
        <w:spacing w:line="360" w:lineRule="auto"/>
        <w:jc w:val="both"/>
        <w:rPr>
          <w:rFonts w:ascii="David" w:hAnsi="David" w:cs="David"/>
          <w:b/>
          <w:bCs/>
          <w:sz w:val="24"/>
          <w:szCs w:val="24"/>
          <w:rtl/>
        </w:rPr>
      </w:pPr>
    </w:p>
    <w:p w14:paraId="277513C2" w14:textId="77777777" w:rsidR="00F014A0" w:rsidRPr="009E76C3" w:rsidRDefault="00F014A0" w:rsidP="00F014A0">
      <w:pPr>
        <w:spacing w:line="360" w:lineRule="auto"/>
        <w:jc w:val="both"/>
        <w:rPr>
          <w:rFonts w:ascii="David" w:hAnsi="David" w:cs="David"/>
          <w:b/>
          <w:bCs/>
          <w:sz w:val="24"/>
          <w:szCs w:val="24"/>
          <w:rtl/>
        </w:rPr>
      </w:pPr>
    </w:p>
    <w:p w14:paraId="5183C920" w14:textId="77777777" w:rsidR="00F014A0" w:rsidRPr="009E76C3" w:rsidRDefault="00F014A0" w:rsidP="00F014A0">
      <w:pPr>
        <w:spacing w:line="360" w:lineRule="auto"/>
        <w:jc w:val="both"/>
        <w:rPr>
          <w:rFonts w:ascii="David" w:hAnsi="David" w:cs="David"/>
          <w:b/>
          <w:bCs/>
          <w:sz w:val="24"/>
          <w:szCs w:val="24"/>
          <w:rtl/>
        </w:rPr>
      </w:pPr>
    </w:p>
    <w:p w14:paraId="47C7ADB0" w14:textId="77777777" w:rsidR="00F014A0" w:rsidRPr="009E76C3" w:rsidRDefault="00F014A0" w:rsidP="00F014A0">
      <w:pPr>
        <w:bidi w:val="0"/>
        <w:rPr>
          <w:rFonts w:ascii="David" w:hAnsi="David" w:cs="David"/>
          <w:b/>
          <w:bCs/>
          <w:sz w:val="24"/>
          <w:szCs w:val="24"/>
          <w:u w:val="single"/>
          <w:rtl/>
        </w:rPr>
      </w:pPr>
    </w:p>
    <w:p w14:paraId="525F0357" w14:textId="77777777" w:rsidR="00F014A0" w:rsidRPr="009E76C3" w:rsidRDefault="00F014A0" w:rsidP="00F014A0">
      <w:pPr>
        <w:bidi w:val="0"/>
        <w:jc w:val="right"/>
        <w:rPr>
          <w:rFonts w:ascii="David" w:hAnsi="David" w:cs="David"/>
          <w:sz w:val="24"/>
          <w:szCs w:val="24"/>
          <w:rtl/>
        </w:rPr>
      </w:pPr>
      <w:r w:rsidRPr="009E76C3">
        <w:rPr>
          <w:rFonts w:ascii="David" w:hAnsi="David" w:cs="David"/>
          <w:sz w:val="24"/>
          <w:szCs w:val="24"/>
          <w:rtl/>
        </w:rPr>
        <w:br w:type="page"/>
      </w:r>
    </w:p>
    <w:p w14:paraId="4D7F4E1F" w14:textId="77777777" w:rsidR="00AD6CFA" w:rsidRPr="00AD6CFA" w:rsidRDefault="00F014A0" w:rsidP="00AD6CFA">
      <w:pPr>
        <w:spacing w:after="0" w:line="360" w:lineRule="auto"/>
        <w:jc w:val="center"/>
        <w:rPr>
          <w:rFonts w:ascii="David" w:eastAsia="Times New Roman" w:hAnsi="David" w:cs="David"/>
          <w:sz w:val="24"/>
          <w:szCs w:val="24"/>
        </w:rPr>
      </w:pPr>
      <w:r w:rsidRPr="00AD6CFA">
        <w:rPr>
          <w:rFonts w:ascii="David" w:hAnsi="David" w:cs="David"/>
          <w:b/>
          <w:bCs/>
          <w:sz w:val="24"/>
          <w:szCs w:val="24"/>
          <w:rtl/>
        </w:rPr>
        <w:lastRenderedPageBreak/>
        <w:t xml:space="preserve">מכרז פומבי מס' </w:t>
      </w:r>
      <w:sdt>
        <w:sdtPr>
          <w:rPr>
            <w:rFonts w:ascii="David" w:hAnsi="David" w:cs="David"/>
            <w:b/>
            <w:bCs/>
            <w:sz w:val="24"/>
            <w:szCs w:val="24"/>
            <w:rtl/>
          </w:rPr>
          <w:alias w:val="tenderNumber"/>
          <w:tag w:val="tenderNumber0"/>
          <w:id w:val="405036396"/>
          <w:placeholder>
            <w:docPart w:val="1AD036DAFC6F40149180525471B1AE6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Content>
          <w:r w:rsidRPr="00AD6CFA">
            <w:rPr>
              <w:rFonts w:ascii="David" w:hAnsi="David" w:cs="David"/>
              <w:b/>
              <w:bCs/>
              <w:sz w:val="24"/>
              <w:szCs w:val="24"/>
              <w:rtl/>
            </w:rPr>
            <w:t>33/2020</w:t>
          </w:r>
        </w:sdtContent>
      </w:sdt>
      <w:r w:rsidRPr="00AD6CFA">
        <w:rPr>
          <w:rFonts w:ascii="David" w:hAnsi="David" w:cs="David"/>
          <w:b/>
          <w:bCs/>
          <w:sz w:val="24"/>
          <w:szCs w:val="24"/>
          <w:rtl/>
        </w:rPr>
        <w:t xml:space="preserve"> </w:t>
      </w:r>
      <w:r w:rsidR="00AD6CFA" w:rsidRPr="00AD6CFA">
        <w:rPr>
          <w:rFonts w:ascii="David" w:eastAsia="Times New Roman" w:hAnsi="David" w:cs="David"/>
          <w:b/>
          <w:bCs/>
          <w:sz w:val="24"/>
          <w:szCs w:val="24"/>
          <w:rtl/>
        </w:rPr>
        <w:t>להגשת הצעות להשקעת משרד האנרגיה בפרוי</w:t>
      </w:r>
      <w:r w:rsidR="00AD6CFA" w:rsidRPr="00AD6CFA">
        <w:rPr>
          <w:rFonts w:ascii="David" w:eastAsia="Times New Roman" w:hAnsi="David" w:cs="David" w:hint="cs"/>
          <w:b/>
          <w:bCs/>
          <w:sz w:val="24"/>
          <w:szCs w:val="24"/>
          <w:rtl/>
        </w:rPr>
        <w:t>י</w:t>
      </w:r>
      <w:r w:rsidR="00AD6CFA" w:rsidRPr="00AD6CFA">
        <w:rPr>
          <w:rFonts w:ascii="David" w:eastAsia="Times New Roman" w:hAnsi="David" w:cs="David"/>
          <w:b/>
          <w:bCs/>
          <w:sz w:val="24"/>
          <w:szCs w:val="24"/>
          <w:rtl/>
        </w:rPr>
        <w:t>קטי חלוץ והדגמה</w:t>
      </w:r>
    </w:p>
    <w:p w14:paraId="27E4E609" w14:textId="77777777" w:rsidR="00AD6CFA" w:rsidRPr="009E76C3" w:rsidRDefault="00AD6CFA" w:rsidP="00AD6CFA">
      <w:pPr>
        <w:spacing w:after="0" w:line="360" w:lineRule="auto"/>
        <w:jc w:val="center"/>
        <w:rPr>
          <w:rFonts w:ascii="David" w:eastAsia="Times New Roman" w:hAnsi="David" w:cs="David"/>
          <w:sz w:val="24"/>
          <w:szCs w:val="24"/>
          <w:rtl/>
        </w:rPr>
      </w:pPr>
      <w:r w:rsidRPr="009E76C3">
        <w:rPr>
          <w:rFonts w:ascii="David" w:eastAsia="Times New Roman" w:hAnsi="David" w:cs="David"/>
          <w:b/>
          <w:bCs/>
          <w:sz w:val="24"/>
          <w:szCs w:val="24"/>
          <w:rtl/>
        </w:rPr>
        <w:t xml:space="preserve">בנושאי אנרגיה, </w:t>
      </w:r>
      <w:r>
        <w:rPr>
          <w:rFonts w:ascii="David" w:eastAsia="Times New Roman" w:hAnsi="David" w:cs="David" w:hint="cs"/>
          <w:b/>
          <w:bCs/>
          <w:sz w:val="24"/>
          <w:szCs w:val="24"/>
          <w:rtl/>
        </w:rPr>
        <w:t>תחבורה נקייה</w:t>
      </w:r>
      <w:r w:rsidRPr="009E76C3">
        <w:rPr>
          <w:rFonts w:ascii="David" w:eastAsia="Times New Roman" w:hAnsi="David" w:cs="David"/>
          <w:b/>
          <w:bCs/>
          <w:sz w:val="24"/>
          <w:szCs w:val="24"/>
          <w:rtl/>
        </w:rPr>
        <w:t xml:space="preserve">, </w:t>
      </w:r>
      <w:r>
        <w:rPr>
          <w:rFonts w:ascii="David" w:eastAsia="Times New Roman" w:hAnsi="David" w:cs="David" w:hint="cs"/>
          <w:b/>
          <w:bCs/>
          <w:sz w:val="24"/>
          <w:szCs w:val="24"/>
          <w:rtl/>
        </w:rPr>
        <w:t xml:space="preserve">רשת החשמל, </w:t>
      </w:r>
      <w:r w:rsidRPr="009E76C3">
        <w:rPr>
          <w:rFonts w:ascii="David" w:eastAsia="Times New Roman" w:hAnsi="David" w:cs="David"/>
          <w:b/>
          <w:bCs/>
          <w:sz w:val="24"/>
          <w:szCs w:val="24"/>
          <w:rtl/>
        </w:rPr>
        <w:t xml:space="preserve">מים ואנרגיה, התייעלות אנרגטית, </w:t>
      </w:r>
      <w:r w:rsidRPr="009E76C3">
        <w:rPr>
          <w:rFonts w:ascii="David" w:eastAsia="Times New Roman" w:hAnsi="David" w:cs="David" w:hint="eastAsia"/>
          <w:b/>
          <w:bCs/>
          <w:sz w:val="24"/>
          <w:szCs w:val="24"/>
          <w:rtl/>
        </w:rPr>
        <w:t>כריה</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וחציבה</w:t>
      </w:r>
    </w:p>
    <w:p w14:paraId="3F5A87D4" w14:textId="77777777" w:rsidR="00AD6CFA" w:rsidRDefault="00AD6CFA" w:rsidP="00F014A0">
      <w:pPr>
        <w:spacing w:line="360" w:lineRule="auto"/>
        <w:jc w:val="both"/>
        <w:rPr>
          <w:rFonts w:ascii="David" w:hAnsi="David" w:cs="David"/>
          <w:szCs w:val="24"/>
          <w:rtl/>
        </w:rPr>
      </w:pPr>
    </w:p>
    <w:p w14:paraId="5C2700A4" w14:textId="449B8FB7" w:rsidR="00F014A0" w:rsidRPr="000B72EA" w:rsidRDefault="00F014A0" w:rsidP="00770BE5">
      <w:pPr>
        <w:spacing w:line="360" w:lineRule="auto"/>
        <w:jc w:val="both"/>
        <w:rPr>
          <w:rFonts w:ascii="David" w:hAnsi="David" w:cs="David"/>
          <w:szCs w:val="24"/>
          <w:rtl/>
        </w:rPr>
      </w:pPr>
      <w:r>
        <w:rPr>
          <w:rFonts w:ascii="David" w:hAnsi="David" w:cs="David"/>
          <w:szCs w:val="24"/>
          <w:rtl/>
        </w:rPr>
        <w:t>יחיד</w:t>
      </w:r>
      <w:r>
        <w:rPr>
          <w:rFonts w:ascii="David" w:hAnsi="David" w:cs="David" w:hint="cs"/>
          <w:szCs w:val="24"/>
          <w:rtl/>
        </w:rPr>
        <w:t>ת המדען הראשי</w:t>
      </w:r>
      <w:r w:rsidRPr="000B72EA">
        <w:rPr>
          <w:rFonts w:ascii="David" w:hAnsi="David" w:cs="David"/>
          <w:szCs w:val="24"/>
          <w:rtl/>
        </w:rPr>
        <w:t xml:space="preserve"> ב</w:t>
      </w:r>
      <w:r w:rsidRPr="000B72EA">
        <w:rPr>
          <w:rFonts w:ascii="David" w:hAnsi="David" w:cs="David"/>
          <w:sz w:val="24"/>
          <w:szCs w:val="24"/>
          <w:rtl/>
        </w:rPr>
        <w:t>משרד</w:t>
      </w:r>
      <w:r w:rsidRPr="000B72EA">
        <w:rPr>
          <w:rFonts w:ascii="David" w:hAnsi="David" w:cs="David"/>
          <w:szCs w:val="24"/>
          <w:rtl/>
        </w:rPr>
        <w:t xml:space="preserve"> האנרגיה (להלן בהתאמה: </w:t>
      </w:r>
      <w:r w:rsidRPr="000B72EA">
        <w:rPr>
          <w:rFonts w:ascii="David" w:hAnsi="David" w:cs="David"/>
          <w:b/>
          <w:bCs/>
          <w:szCs w:val="24"/>
          <w:rtl/>
        </w:rPr>
        <w:t>"היחידה"</w:t>
      </w:r>
      <w:r w:rsidRPr="000B72EA">
        <w:rPr>
          <w:rFonts w:ascii="David" w:hAnsi="David" w:cs="David"/>
          <w:szCs w:val="24"/>
          <w:rtl/>
        </w:rPr>
        <w:t xml:space="preserve">, </w:t>
      </w:r>
      <w:r w:rsidRPr="000B72EA">
        <w:rPr>
          <w:rFonts w:ascii="David" w:hAnsi="David" w:cs="David"/>
          <w:b/>
          <w:bCs/>
          <w:szCs w:val="24"/>
          <w:rtl/>
        </w:rPr>
        <w:t>"המשרד"</w:t>
      </w:r>
      <w:r w:rsidRPr="000B72EA">
        <w:rPr>
          <w:rFonts w:ascii="David" w:hAnsi="David" w:cs="David"/>
          <w:szCs w:val="24"/>
          <w:rtl/>
        </w:rPr>
        <w:t>)</w:t>
      </w:r>
      <w:r w:rsidRPr="000B72EA">
        <w:rPr>
          <w:rFonts w:ascii="David" w:hAnsi="David" w:cs="David"/>
          <w:sz w:val="24"/>
          <w:szCs w:val="24"/>
          <w:rtl/>
        </w:rPr>
        <w:t xml:space="preserve">, באמצעות </w:t>
      </w:r>
      <w:r w:rsidR="00770BE5" w:rsidRPr="00770BE5">
        <w:rPr>
          <w:rFonts w:ascii="David" w:hAnsi="David" w:cs="David" w:hint="cs"/>
          <w:szCs w:val="24"/>
          <w:rtl/>
        </w:rPr>
        <w:t>משרד האנרגיה</w:t>
      </w:r>
      <w:r w:rsidRPr="00770BE5">
        <w:rPr>
          <w:rFonts w:ascii="David" w:hAnsi="David" w:cs="David"/>
          <w:szCs w:val="24"/>
          <w:rtl/>
        </w:rPr>
        <w:t>,</w:t>
      </w:r>
      <w:r w:rsidRPr="000B72EA">
        <w:rPr>
          <w:rFonts w:ascii="David" w:hAnsi="David" w:cs="David"/>
          <w:sz w:val="24"/>
          <w:szCs w:val="24"/>
          <w:rtl/>
        </w:rPr>
        <w:t xml:space="preserve"> מבקש לקבל הצעות </w:t>
      </w:r>
      <w:r w:rsidRPr="00E2246D">
        <w:rPr>
          <w:rtl/>
        </w:rPr>
        <w:t xml:space="preserve"> </w:t>
      </w:r>
      <w:r w:rsidRPr="00E2246D">
        <w:rPr>
          <w:rFonts w:ascii="David" w:hAnsi="David" w:cs="David"/>
          <w:szCs w:val="24"/>
          <w:rtl/>
        </w:rPr>
        <w:t>להשקע</w:t>
      </w:r>
      <w:r>
        <w:rPr>
          <w:rFonts w:ascii="David" w:hAnsi="David" w:cs="David" w:hint="cs"/>
          <w:szCs w:val="24"/>
          <w:rtl/>
        </w:rPr>
        <w:t>ו</w:t>
      </w:r>
      <w:r w:rsidR="00770BE5">
        <w:rPr>
          <w:rFonts w:ascii="David" w:hAnsi="David" w:cs="David"/>
          <w:szCs w:val="24"/>
          <w:rtl/>
        </w:rPr>
        <w:t>ת בפרוי</w:t>
      </w:r>
      <w:r w:rsidR="00770BE5">
        <w:rPr>
          <w:rFonts w:ascii="David" w:hAnsi="David" w:cs="David" w:hint="cs"/>
          <w:szCs w:val="24"/>
          <w:rtl/>
        </w:rPr>
        <w:t>י</w:t>
      </w:r>
      <w:r w:rsidRPr="00E2246D">
        <w:rPr>
          <w:rFonts w:ascii="David" w:hAnsi="David" w:cs="David"/>
          <w:szCs w:val="24"/>
          <w:rtl/>
        </w:rPr>
        <w:t>קטי חלוץ והדגמה</w:t>
      </w:r>
      <w:r>
        <w:rPr>
          <w:rFonts w:ascii="David" w:hAnsi="David" w:cs="David" w:hint="cs"/>
          <w:szCs w:val="24"/>
          <w:rtl/>
        </w:rPr>
        <w:t xml:space="preserve"> </w:t>
      </w:r>
      <w:r w:rsidRPr="00E2246D">
        <w:rPr>
          <w:rFonts w:ascii="David" w:hAnsi="David" w:cs="David"/>
          <w:szCs w:val="24"/>
          <w:rtl/>
        </w:rPr>
        <w:t xml:space="preserve">בנושאי אנרגיה, </w:t>
      </w:r>
      <w:r>
        <w:rPr>
          <w:rFonts w:ascii="David" w:hAnsi="David" w:cs="David" w:hint="cs"/>
          <w:szCs w:val="24"/>
          <w:rtl/>
        </w:rPr>
        <w:t>תחבורה נקייה</w:t>
      </w:r>
      <w:r w:rsidRPr="00E2246D">
        <w:rPr>
          <w:rFonts w:ascii="David" w:hAnsi="David" w:cs="David"/>
          <w:szCs w:val="24"/>
          <w:rtl/>
        </w:rPr>
        <w:t xml:space="preserve">, </w:t>
      </w:r>
      <w:r>
        <w:rPr>
          <w:rFonts w:ascii="David" w:hAnsi="David" w:cs="David" w:hint="cs"/>
          <w:szCs w:val="24"/>
          <w:rtl/>
        </w:rPr>
        <w:t xml:space="preserve">רשת החשמל, </w:t>
      </w:r>
      <w:r w:rsidRPr="00E2246D">
        <w:rPr>
          <w:rFonts w:ascii="David" w:hAnsi="David" w:cs="David"/>
          <w:szCs w:val="24"/>
          <w:rtl/>
        </w:rPr>
        <w:t>מים ואנרגיה, התייעלות אנרגטית, כריה וחציבה</w:t>
      </w:r>
      <w:r>
        <w:rPr>
          <w:rFonts w:ascii="David" w:hAnsi="David" w:cs="David" w:hint="cs"/>
          <w:szCs w:val="24"/>
          <w:rtl/>
        </w:rPr>
        <w:t>.</w:t>
      </w:r>
    </w:p>
    <w:p w14:paraId="5F5087B7" w14:textId="77777777" w:rsidR="00F014A0" w:rsidRPr="000B72EA" w:rsidRDefault="00F014A0" w:rsidP="00F014A0">
      <w:pPr>
        <w:spacing w:line="360" w:lineRule="auto"/>
        <w:jc w:val="both"/>
        <w:rPr>
          <w:rFonts w:ascii="David" w:hAnsi="David" w:cs="David"/>
          <w:sz w:val="24"/>
          <w:szCs w:val="24"/>
        </w:rPr>
      </w:pPr>
      <w:r w:rsidRPr="000B72EA">
        <w:rPr>
          <w:rFonts w:ascii="David" w:hAnsi="David" w:cs="David"/>
          <w:sz w:val="24"/>
          <w:szCs w:val="24"/>
          <w:rtl/>
        </w:rPr>
        <w:t>ה</w:t>
      </w:r>
      <w:r w:rsidRPr="000B72EA">
        <w:rPr>
          <w:rFonts w:ascii="David" w:hAnsi="David" w:cs="David" w:hint="eastAsia"/>
          <w:sz w:val="24"/>
          <w:szCs w:val="24"/>
          <w:rtl/>
        </w:rPr>
        <w:t>קול</w:t>
      </w:r>
      <w:r w:rsidRPr="000B72EA">
        <w:rPr>
          <w:rFonts w:ascii="David" w:hAnsi="David" w:cs="David"/>
          <w:sz w:val="24"/>
          <w:szCs w:val="24"/>
          <w:rtl/>
        </w:rPr>
        <w:t xml:space="preserve"> </w:t>
      </w:r>
      <w:r w:rsidRPr="000B72EA">
        <w:rPr>
          <w:rFonts w:ascii="David" w:hAnsi="David" w:cs="David" w:hint="eastAsia"/>
          <w:sz w:val="24"/>
          <w:szCs w:val="24"/>
          <w:rtl/>
        </w:rPr>
        <w:t>קורא</w:t>
      </w:r>
      <w:r w:rsidRPr="000B72EA">
        <w:rPr>
          <w:rFonts w:ascii="David" w:hAnsi="David" w:cs="David"/>
          <w:sz w:val="24"/>
          <w:szCs w:val="24"/>
          <w:rtl/>
        </w:rPr>
        <w:t xml:space="preserve"> מנוסח בלשון זכר מטעמי נוחות בלבד אך מיועד לגברים ונשים כאחד</w:t>
      </w:r>
      <w:r w:rsidRPr="000B72EA">
        <w:rPr>
          <w:rFonts w:ascii="David" w:hAnsi="David" w:cs="David"/>
          <w:sz w:val="24"/>
          <w:szCs w:val="24"/>
        </w:rPr>
        <w:t>.</w:t>
      </w:r>
    </w:p>
    <w:p w14:paraId="69933F89" w14:textId="77777777" w:rsidR="00065025" w:rsidRPr="00AD6CFA" w:rsidRDefault="00F014A0" w:rsidP="00AD6CFA">
      <w:pPr>
        <w:pStyle w:val="TOC1"/>
        <w:spacing w:line="276" w:lineRule="auto"/>
        <w:rPr>
          <w:rFonts w:asciiTheme="minorHAnsi" w:eastAsiaTheme="minorEastAsia" w:hAnsiTheme="minorHAnsi" w:cstheme="minorBidi"/>
          <w:noProof/>
          <w:sz w:val="24"/>
          <w:szCs w:val="24"/>
          <w:rtl/>
        </w:rPr>
      </w:pPr>
      <w:r w:rsidRPr="00326B87">
        <w:rPr>
          <w:rFonts w:ascii="David" w:hAnsi="David"/>
          <w:b/>
          <w:bCs/>
          <w:sz w:val="24"/>
          <w:szCs w:val="24"/>
          <w:u w:val="single"/>
          <w:rtl/>
        </w:rPr>
        <w:fldChar w:fldCharType="begin"/>
      </w:r>
      <w:r w:rsidRPr="002A6997">
        <w:rPr>
          <w:rFonts w:ascii="David" w:hAnsi="David"/>
          <w:b/>
          <w:bCs/>
          <w:sz w:val="24"/>
          <w:szCs w:val="24"/>
          <w:u w:val="single"/>
          <w:rtl/>
        </w:rPr>
        <w:instrText xml:space="preserve"> </w:instrText>
      </w:r>
      <w:r w:rsidRPr="002A6997">
        <w:rPr>
          <w:rFonts w:ascii="David" w:hAnsi="David"/>
          <w:b/>
          <w:bCs/>
          <w:sz w:val="24"/>
          <w:szCs w:val="24"/>
          <w:u w:val="single"/>
        </w:rPr>
        <w:instrText>TOC</w:instrText>
      </w:r>
      <w:r w:rsidRPr="002A6997">
        <w:rPr>
          <w:rFonts w:ascii="David" w:hAnsi="David"/>
          <w:b/>
          <w:bCs/>
          <w:sz w:val="24"/>
          <w:szCs w:val="24"/>
          <w:u w:val="single"/>
          <w:rtl/>
        </w:rPr>
        <w:instrText xml:space="preserve"> \</w:instrText>
      </w:r>
      <w:r w:rsidRPr="002A6997">
        <w:rPr>
          <w:rFonts w:ascii="David" w:hAnsi="David"/>
          <w:b/>
          <w:bCs/>
          <w:sz w:val="24"/>
          <w:szCs w:val="24"/>
          <w:u w:val="single"/>
        </w:rPr>
        <w:instrText>h \z \t</w:instrText>
      </w:r>
      <w:r w:rsidRPr="002A6997">
        <w:rPr>
          <w:rFonts w:ascii="David" w:hAnsi="David"/>
          <w:b/>
          <w:bCs/>
          <w:sz w:val="24"/>
          <w:szCs w:val="24"/>
          <w:u w:val="single"/>
          <w:rtl/>
        </w:rPr>
        <w:instrText xml:space="preserve"> "כותרת 1,1,כותרת 2,2,כותרת 3,3,סגנון7,1" </w:instrText>
      </w:r>
      <w:r w:rsidRPr="00326B87">
        <w:rPr>
          <w:rFonts w:ascii="David" w:hAnsi="David"/>
          <w:b/>
          <w:bCs/>
          <w:sz w:val="24"/>
          <w:szCs w:val="24"/>
          <w:u w:val="single"/>
          <w:rtl/>
        </w:rPr>
        <w:fldChar w:fldCharType="separate"/>
      </w:r>
      <w:hyperlink w:anchor="_Toc48643501" w:history="1">
        <w:r w:rsidR="00065025" w:rsidRPr="00AD6CFA">
          <w:rPr>
            <w:rStyle w:val="Hyperlink"/>
            <w:rFonts w:eastAsiaTheme="majorEastAsia"/>
            <w:noProof/>
            <w:sz w:val="24"/>
            <w:szCs w:val="24"/>
            <w:rtl/>
          </w:rPr>
          <w:t>1.</w:t>
        </w:r>
        <w:r w:rsidR="00065025" w:rsidRPr="00AD6CFA">
          <w:rPr>
            <w:rFonts w:asciiTheme="minorHAnsi" w:eastAsiaTheme="minorEastAsia" w:hAnsiTheme="minorHAnsi" w:cstheme="minorBidi"/>
            <w:noProof/>
            <w:sz w:val="24"/>
            <w:szCs w:val="24"/>
            <w:rtl/>
          </w:rPr>
          <w:tab/>
        </w:r>
        <w:r w:rsidR="00065025" w:rsidRPr="00AD6CFA">
          <w:rPr>
            <w:rStyle w:val="Hyperlink"/>
            <w:rFonts w:eastAsiaTheme="majorEastAsia"/>
            <w:noProof/>
            <w:sz w:val="24"/>
            <w:szCs w:val="24"/>
            <w:rtl/>
          </w:rPr>
          <w:t>רקע</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Toc48643501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3</w:t>
        </w:r>
        <w:r w:rsidR="00065025" w:rsidRPr="00AD6CFA">
          <w:rPr>
            <w:noProof/>
            <w:webHidden/>
            <w:sz w:val="24"/>
            <w:szCs w:val="24"/>
            <w:rtl/>
          </w:rPr>
          <w:fldChar w:fldCharType="end"/>
        </w:r>
      </w:hyperlink>
    </w:p>
    <w:p w14:paraId="50F951F2" w14:textId="77777777"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02" w:history="1">
        <w:r w:rsidR="00065025" w:rsidRPr="00AD6CFA">
          <w:rPr>
            <w:rStyle w:val="Hyperlink"/>
            <w:rFonts w:eastAsiaTheme="majorEastAsia"/>
            <w:noProof/>
            <w:sz w:val="24"/>
            <w:szCs w:val="24"/>
          </w:rPr>
          <w:t>2.</w:t>
        </w:r>
        <w:r w:rsidR="00065025" w:rsidRPr="00AD6CFA">
          <w:rPr>
            <w:rFonts w:asciiTheme="minorHAnsi" w:eastAsiaTheme="minorEastAsia" w:hAnsiTheme="minorHAnsi" w:cstheme="minorBidi"/>
            <w:noProof/>
            <w:sz w:val="24"/>
            <w:szCs w:val="24"/>
            <w:rtl/>
          </w:rPr>
          <w:tab/>
        </w:r>
        <w:r w:rsidR="00065025" w:rsidRPr="00AD6CFA">
          <w:rPr>
            <w:rStyle w:val="Hyperlink"/>
            <w:rFonts w:eastAsiaTheme="majorEastAsia"/>
            <w:noProof/>
            <w:sz w:val="24"/>
            <w:szCs w:val="24"/>
            <w:rtl/>
          </w:rPr>
          <w:t>כללי:</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Toc48643502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4</w:t>
        </w:r>
        <w:r w:rsidR="00065025" w:rsidRPr="00AD6CFA">
          <w:rPr>
            <w:noProof/>
            <w:webHidden/>
            <w:sz w:val="24"/>
            <w:szCs w:val="24"/>
            <w:rtl/>
          </w:rPr>
          <w:fldChar w:fldCharType="end"/>
        </w:r>
      </w:hyperlink>
    </w:p>
    <w:p w14:paraId="07C98F54" w14:textId="77777777"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03" w:history="1">
        <w:r w:rsidR="00065025" w:rsidRPr="00AD6CFA">
          <w:rPr>
            <w:rStyle w:val="Hyperlink"/>
            <w:rFonts w:eastAsiaTheme="majorEastAsia"/>
            <w:noProof/>
            <w:sz w:val="24"/>
            <w:szCs w:val="24"/>
            <w:rtl/>
          </w:rPr>
          <w:t>3.</w:t>
        </w:r>
        <w:r w:rsidR="00065025" w:rsidRPr="00AD6CFA">
          <w:rPr>
            <w:rFonts w:asciiTheme="minorHAnsi" w:eastAsiaTheme="minorEastAsia" w:hAnsiTheme="minorHAnsi" w:cstheme="minorBidi"/>
            <w:noProof/>
            <w:sz w:val="24"/>
            <w:szCs w:val="24"/>
            <w:rtl/>
          </w:rPr>
          <w:tab/>
        </w:r>
        <w:r w:rsidR="00065025" w:rsidRPr="00AD6CFA">
          <w:rPr>
            <w:rStyle w:val="Hyperlink"/>
            <w:rFonts w:eastAsiaTheme="majorEastAsia"/>
            <w:noProof/>
            <w:sz w:val="24"/>
            <w:szCs w:val="24"/>
            <w:rtl/>
          </w:rPr>
          <w:t>תנאי סף להשתתפות במכרז</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Toc48643503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6</w:t>
        </w:r>
        <w:r w:rsidR="00065025" w:rsidRPr="00AD6CFA">
          <w:rPr>
            <w:noProof/>
            <w:webHidden/>
            <w:sz w:val="24"/>
            <w:szCs w:val="24"/>
            <w:rtl/>
          </w:rPr>
          <w:fldChar w:fldCharType="end"/>
        </w:r>
      </w:hyperlink>
    </w:p>
    <w:p w14:paraId="5A8C37E5" w14:textId="77777777"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04" w:history="1">
        <w:r w:rsidR="00065025" w:rsidRPr="00AD6CFA">
          <w:rPr>
            <w:rStyle w:val="Hyperlink"/>
            <w:rFonts w:eastAsiaTheme="majorEastAsia"/>
            <w:noProof/>
            <w:sz w:val="24"/>
            <w:szCs w:val="24"/>
          </w:rPr>
          <w:t>4.</w:t>
        </w:r>
        <w:r w:rsidR="00065025" w:rsidRPr="00AD6CFA">
          <w:rPr>
            <w:rFonts w:asciiTheme="minorHAnsi" w:eastAsiaTheme="minorEastAsia" w:hAnsiTheme="minorHAnsi" w:cstheme="minorBidi"/>
            <w:noProof/>
            <w:sz w:val="24"/>
            <w:szCs w:val="24"/>
            <w:rtl/>
          </w:rPr>
          <w:tab/>
        </w:r>
        <w:r w:rsidR="00065025" w:rsidRPr="00AD6CFA">
          <w:rPr>
            <w:rStyle w:val="Hyperlink"/>
            <w:rFonts w:eastAsiaTheme="majorEastAsia"/>
            <w:noProof/>
            <w:sz w:val="24"/>
            <w:szCs w:val="24"/>
            <w:rtl/>
          </w:rPr>
          <w:t>אמות מידה ותהליך לבחירת הזוכים:</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Toc48643504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8</w:t>
        </w:r>
        <w:r w:rsidR="00065025" w:rsidRPr="00AD6CFA">
          <w:rPr>
            <w:noProof/>
            <w:webHidden/>
            <w:sz w:val="24"/>
            <w:szCs w:val="24"/>
            <w:rtl/>
          </w:rPr>
          <w:fldChar w:fldCharType="end"/>
        </w:r>
      </w:hyperlink>
    </w:p>
    <w:p w14:paraId="504936BD" w14:textId="77777777"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05" w:history="1">
        <w:r w:rsidR="00065025" w:rsidRPr="00AD6CFA">
          <w:rPr>
            <w:rStyle w:val="Hyperlink"/>
            <w:rFonts w:eastAsiaTheme="majorEastAsia"/>
            <w:noProof/>
            <w:sz w:val="24"/>
            <w:szCs w:val="24"/>
          </w:rPr>
          <w:t>5.</w:t>
        </w:r>
        <w:r w:rsidR="00065025" w:rsidRPr="00AD6CFA">
          <w:rPr>
            <w:rFonts w:asciiTheme="minorHAnsi" w:eastAsiaTheme="minorEastAsia" w:hAnsiTheme="minorHAnsi" w:cstheme="minorBidi"/>
            <w:noProof/>
            <w:sz w:val="24"/>
            <w:szCs w:val="24"/>
            <w:rtl/>
          </w:rPr>
          <w:tab/>
        </w:r>
        <w:r w:rsidR="00065025" w:rsidRPr="00AD6CFA">
          <w:rPr>
            <w:rStyle w:val="Hyperlink"/>
            <w:rFonts w:eastAsiaTheme="majorEastAsia"/>
            <w:noProof/>
            <w:sz w:val="24"/>
            <w:szCs w:val="24"/>
            <w:rtl/>
          </w:rPr>
          <w:t>ניגוד עניינים</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Toc48643505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14</w:t>
        </w:r>
        <w:r w:rsidR="00065025" w:rsidRPr="00AD6CFA">
          <w:rPr>
            <w:noProof/>
            <w:webHidden/>
            <w:sz w:val="24"/>
            <w:szCs w:val="24"/>
            <w:rtl/>
          </w:rPr>
          <w:fldChar w:fldCharType="end"/>
        </w:r>
      </w:hyperlink>
    </w:p>
    <w:p w14:paraId="23C5D5BE" w14:textId="77777777"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06" w:history="1">
        <w:r w:rsidR="00065025" w:rsidRPr="00AD6CFA">
          <w:rPr>
            <w:rStyle w:val="Hyperlink"/>
            <w:rFonts w:eastAsiaTheme="majorEastAsia"/>
            <w:noProof/>
            <w:sz w:val="24"/>
            <w:szCs w:val="24"/>
          </w:rPr>
          <w:t>6.</w:t>
        </w:r>
        <w:r w:rsidR="00065025" w:rsidRPr="00AD6CFA">
          <w:rPr>
            <w:rFonts w:asciiTheme="minorHAnsi" w:eastAsiaTheme="minorEastAsia" w:hAnsiTheme="minorHAnsi" w:cstheme="minorBidi"/>
            <w:noProof/>
            <w:sz w:val="24"/>
            <w:szCs w:val="24"/>
            <w:rtl/>
          </w:rPr>
          <w:tab/>
        </w:r>
        <w:r w:rsidR="00065025" w:rsidRPr="00AD6CFA">
          <w:rPr>
            <w:rStyle w:val="Hyperlink"/>
            <w:rFonts w:eastAsiaTheme="majorEastAsia"/>
            <w:noProof/>
            <w:sz w:val="24"/>
            <w:szCs w:val="24"/>
            <w:rtl/>
          </w:rPr>
          <w:t>סוד מסחרי</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Toc48643506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15</w:t>
        </w:r>
        <w:r w:rsidR="00065025" w:rsidRPr="00AD6CFA">
          <w:rPr>
            <w:noProof/>
            <w:webHidden/>
            <w:sz w:val="24"/>
            <w:szCs w:val="24"/>
            <w:rtl/>
          </w:rPr>
          <w:fldChar w:fldCharType="end"/>
        </w:r>
      </w:hyperlink>
    </w:p>
    <w:p w14:paraId="77A58EC5" w14:textId="77777777"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07" w:history="1">
        <w:r w:rsidR="00065025" w:rsidRPr="00AD6CFA">
          <w:rPr>
            <w:rStyle w:val="Hyperlink"/>
            <w:rFonts w:eastAsiaTheme="majorEastAsia"/>
            <w:noProof/>
            <w:sz w:val="24"/>
            <w:szCs w:val="24"/>
          </w:rPr>
          <w:t>7.</w:t>
        </w:r>
        <w:r w:rsidR="00065025" w:rsidRPr="00AD6CFA">
          <w:rPr>
            <w:rFonts w:asciiTheme="minorHAnsi" w:eastAsiaTheme="minorEastAsia" w:hAnsiTheme="minorHAnsi" w:cstheme="minorBidi"/>
            <w:noProof/>
            <w:sz w:val="24"/>
            <w:szCs w:val="24"/>
            <w:rtl/>
          </w:rPr>
          <w:tab/>
        </w:r>
        <w:r w:rsidR="00065025" w:rsidRPr="00AD6CFA">
          <w:rPr>
            <w:rStyle w:val="Hyperlink"/>
            <w:rFonts w:eastAsiaTheme="majorEastAsia"/>
            <w:noProof/>
            <w:sz w:val="24"/>
            <w:szCs w:val="24"/>
            <w:rtl/>
          </w:rPr>
          <w:t>תנאים כלליים הקשורים לביצוע העבודה:</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Toc48643507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15</w:t>
        </w:r>
        <w:r w:rsidR="00065025" w:rsidRPr="00AD6CFA">
          <w:rPr>
            <w:noProof/>
            <w:webHidden/>
            <w:sz w:val="24"/>
            <w:szCs w:val="24"/>
            <w:rtl/>
          </w:rPr>
          <w:fldChar w:fldCharType="end"/>
        </w:r>
      </w:hyperlink>
    </w:p>
    <w:p w14:paraId="256316FA" w14:textId="77777777"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08" w:history="1">
        <w:r w:rsidR="00065025" w:rsidRPr="00AD6CFA">
          <w:rPr>
            <w:rStyle w:val="Hyperlink"/>
            <w:rFonts w:eastAsiaTheme="majorEastAsia"/>
            <w:noProof/>
            <w:sz w:val="24"/>
            <w:szCs w:val="24"/>
            <w:rtl/>
          </w:rPr>
          <w:t>8.</w:t>
        </w:r>
        <w:r w:rsidR="00065025" w:rsidRPr="00AD6CFA">
          <w:rPr>
            <w:rFonts w:asciiTheme="minorHAnsi" w:eastAsiaTheme="minorEastAsia" w:hAnsiTheme="minorHAnsi" w:cstheme="minorBidi"/>
            <w:noProof/>
            <w:sz w:val="24"/>
            <w:szCs w:val="24"/>
            <w:rtl/>
          </w:rPr>
          <w:tab/>
        </w:r>
        <w:r w:rsidR="00065025" w:rsidRPr="00AD6CFA">
          <w:rPr>
            <w:rStyle w:val="Hyperlink"/>
            <w:rFonts w:eastAsiaTheme="majorEastAsia"/>
            <w:noProof/>
            <w:sz w:val="24"/>
            <w:szCs w:val="24"/>
            <w:rtl/>
          </w:rPr>
          <w:t>תנאי ההתקשרות</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Toc48643508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17</w:t>
        </w:r>
        <w:r w:rsidR="00065025" w:rsidRPr="00AD6CFA">
          <w:rPr>
            <w:noProof/>
            <w:webHidden/>
            <w:sz w:val="24"/>
            <w:szCs w:val="24"/>
            <w:rtl/>
          </w:rPr>
          <w:fldChar w:fldCharType="end"/>
        </w:r>
      </w:hyperlink>
    </w:p>
    <w:p w14:paraId="65752E97" w14:textId="77777777"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09" w:history="1">
        <w:r w:rsidR="00065025" w:rsidRPr="00AD6CFA">
          <w:rPr>
            <w:rStyle w:val="Hyperlink"/>
            <w:rFonts w:eastAsiaTheme="majorEastAsia"/>
            <w:noProof/>
            <w:sz w:val="24"/>
            <w:szCs w:val="24"/>
            <w:rtl/>
          </w:rPr>
          <w:t>9.</w:t>
        </w:r>
        <w:r w:rsidR="00065025" w:rsidRPr="00AD6CFA">
          <w:rPr>
            <w:rFonts w:asciiTheme="minorHAnsi" w:eastAsiaTheme="minorEastAsia" w:hAnsiTheme="minorHAnsi" w:cstheme="minorBidi"/>
            <w:noProof/>
            <w:sz w:val="24"/>
            <w:szCs w:val="24"/>
            <w:rtl/>
          </w:rPr>
          <w:tab/>
        </w:r>
        <w:r w:rsidR="00065025" w:rsidRPr="00AD6CFA">
          <w:rPr>
            <w:rStyle w:val="Hyperlink"/>
            <w:rFonts w:eastAsiaTheme="majorEastAsia"/>
            <w:noProof/>
            <w:sz w:val="24"/>
            <w:szCs w:val="24"/>
            <w:rtl/>
          </w:rPr>
          <w:t>כללי</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Toc48643509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17</w:t>
        </w:r>
        <w:r w:rsidR="00065025" w:rsidRPr="00AD6CFA">
          <w:rPr>
            <w:noProof/>
            <w:webHidden/>
            <w:sz w:val="24"/>
            <w:szCs w:val="24"/>
            <w:rtl/>
          </w:rPr>
          <w:fldChar w:fldCharType="end"/>
        </w:r>
      </w:hyperlink>
    </w:p>
    <w:p w14:paraId="5B89326B" w14:textId="77777777"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10" w:history="1">
        <w:r w:rsidR="00065025" w:rsidRPr="00AD6CFA">
          <w:rPr>
            <w:rStyle w:val="Hyperlink"/>
            <w:rFonts w:eastAsiaTheme="majorEastAsia"/>
            <w:noProof/>
            <w:sz w:val="24"/>
            <w:szCs w:val="24"/>
            <w:rtl/>
          </w:rPr>
          <w:t>10.</w:t>
        </w:r>
        <w:r w:rsidR="00065025" w:rsidRPr="00AD6CFA">
          <w:rPr>
            <w:rFonts w:asciiTheme="minorHAnsi" w:eastAsiaTheme="minorEastAsia" w:hAnsiTheme="minorHAnsi" w:cstheme="minorBidi"/>
            <w:noProof/>
            <w:sz w:val="24"/>
            <w:szCs w:val="24"/>
            <w:rtl/>
          </w:rPr>
          <w:tab/>
        </w:r>
        <w:r w:rsidR="00065025" w:rsidRPr="00AD6CFA">
          <w:rPr>
            <w:rStyle w:val="Hyperlink"/>
            <w:rFonts w:eastAsiaTheme="majorEastAsia"/>
            <w:noProof/>
            <w:sz w:val="24"/>
            <w:szCs w:val="24"/>
            <w:rtl/>
          </w:rPr>
          <w:t>הצהרת המציע</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Toc48643510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18</w:t>
        </w:r>
        <w:r w:rsidR="00065025" w:rsidRPr="00AD6CFA">
          <w:rPr>
            <w:noProof/>
            <w:webHidden/>
            <w:sz w:val="24"/>
            <w:szCs w:val="24"/>
            <w:rtl/>
          </w:rPr>
          <w:fldChar w:fldCharType="end"/>
        </w:r>
      </w:hyperlink>
    </w:p>
    <w:p w14:paraId="39600B5D" w14:textId="77777777"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11" w:history="1">
        <w:r w:rsidR="00065025" w:rsidRPr="00AD6CFA">
          <w:rPr>
            <w:rStyle w:val="Hyperlink"/>
            <w:rFonts w:eastAsiaTheme="majorEastAsia"/>
            <w:noProof/>
            <w:sz w:val="24"/>
            <w:szCs w:val="24"/>
            <w:rtl/>
          </w:rPr>
          <w:t>11.</w:t>
        </w:r>
        <w:r w:rsidR="00065025" w:rsidRPr="00AD6CFA">
          <w:rPr>
            <w:rFonts w:asciiTheme="minorHAnsi" w:eastAsiaTheme="minorEastAsia" w:hAnsiTheme="minorHAnsi" w:cstheme="minorBidi"/>
            <w:noProof/>
            <w:sz w:val="24"/>
            <w:szCs w:val="24"/>
            <w:rtl/>
          </w:rPr>
          <w:tab/>
        </w:r>
        <w:r w:rsidR="00065025" w:rsidRPr="00AD6CFA">
          <w:rPr>
            <w:rStyle w:val="Hyperlink"/>
            <w:rFonts w:eastAsiaTheme="majorEastAsia"/>
            <w:noProof/>
            <w:sz w:val="24"/>
            <w:szCs w:val="24"/>
            <w:rtl/>
          </w:rPr>
          <w:t>סמכות השיפוט</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Toc48643511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18</w:t>
        </w:r>
        <w:r w:rsidR="00065025" w:rsidRPr="00AD6CFA">
          <w:rPr>
            <w:noProof/>
            <w:webHidden/>
            <w:sz w:val="24"/>
            <w:szCs w:val="24"/>
            <w:rtl/>
          </w:rPr>
          <w:fldChar w:fldCharType="end"/>
        </w:r>
      </w:hyperlink>
    </w:p>
    <w:p w14:paraId="34A0B61E" w14:textId="77777777"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12" w:history="1">
        <w:r w:rsidR="00065025" w:rsidRPr="00AD6CFA">
          <w:rPr>
            <w:rStyle w:val="Hyperlink"/>
            <w:rFonts w:eastAsiaTheme="majorEastAsia"/>
            <w:noProof/>
            <w:sz w:val="24"/>
            <w:szCs w:val="24"/>
            <w:rtl/>
          </w:rPr>
          <w:t>12.</w:t>
        </w:r>
        <w:r w:rsidR="00065025" w:rsidRPr="00AD6CFA">
          <w:rPr>
            <w:rFonts w:asciiTheme="minorHAnsi" w:eastAsiaTheme="minorEastAsia" w:hAnsiTheme="minorHAnsi" w:cstheme="minorBidi"/>
            <w:noProof/>
            <w:sz w:val="24"/>
            <w:szCs w:val="24"/>
            <w:rtl/>
          </w:rPr>
          <w:tab/>
        </w:r>
        <w:r w:rsidR="00065025" w:rsidRPr="00AD6CFA">
          <w:rPr>
            <w:rStyle w:val="Hyperlink"/>
            <w:rFonts w:eastAsiaTheme="majorEastAsia"/>
            <w:noProof/>
            <w:sz w:val="24"/>
            <w:szCs w:val="24"/>
            <w:rtl/>
          </w:rPr>
          <w:t>הליך שאלות ובקשות להבהרות</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Toc48643512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18</w:t>
        </w:r>
        <w:r w:rsidR="00065025" w:rsidRPr="00AD6CFA">
          <w:rPr>
            <w:noProof/>
            <w:webHidden/>
            <w:sz w:val="24"/>
            <w:szCs w:val="24"/>
            <w:rtl/>
          </w:rPr>
          <w:fldChar w:fldCharType="end"/>
        </w:r>
      </w:hyperlink>
    </w:p>
    <w:p w14:paraId="147773BE" w14:textId="77777777"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13" w:history="1">
        <w:r w:rsidR="00065025" w:rsidRPr="00AD6CFA">
          <w:rPr>
            <w:rStyle w:val="Hyperlink"/>
            <w:rFonts w:eastAsiaTheme="majorEastAsia"/>
            <w:noProof/>
            <w:sz w:val="24"/>
            <w:szCs w:val="24"/>
            <w:rtl/>
          </w:rPr>
          <w:t>13.</w:t>
        </w:r>
        <w:r w:rsidR="00065025" w:rsidRPr="00AD6CFA">
          <w:rPr>
            <w:rFonts w:asciiTheme="minorHAnsi" w:eastAsiaTheme="minorEastAsia" w:hAnsiTheme="minorHAnsi" w:cstheme="minorBidi"/>
            <w:noProof/>
            <w:sz w:val="24"/>
            <w:szCs w:val="24"/>
            <w:rtl/>
          </w:rPr>
          <w:tab/>
        </w:r>
        <w:r w:rsidR="00065025" w:rsidRPr="00AD6CFA">
          <w:rPr>
            <w:rStyle w:val="Hyperlink"/>
            <w:rFonts w:eastAsiaTheme="majorEastAsia"/>
            <w:noProof/>
            <w:sz w:val="24"/>
            <w:szCs w:val="24"/>
            <w:rtl/>
          </w:rPr>
          <w:t>מבנה ואופן הגשת ההצעה</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Toc48643513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19</w:t>
        </w:r>
        <w:r w:rsidR="00065025" w:rsidRPr="00AD6CFA">
          <w:rPr>
            <w:noProof/>
            <w:webHidden/>
            <w:sz w:val="24"/>
            <w:szCs w:val="24"/>
            <w:rtl/>
          </w:rPr>
          <w:fldChar w:fldCharType="end"/>
        </w:r>
      </w:hyperlink>
    </w:p>
    <w:p w14:paraId="45A00781" w14:textId="7901EAA0"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14" w:history="1">
        <w:r w:rsidR="00065025" w:rsidRPr="00AD6CFA">
          <w:rPr>
            <w:rStyle w:val="Hyperlink"/>
            <w:rFonts w:eastAsiaTheme="majorEastAsia"/>
            <w:noProof/>
            <w:sz w:val="24"/>
            <w:szCs w:val="24"/>
            <w:rtl/>
          </w:rPr>
          <w:t>נספח א'</w:t>
        </w:r>
        <w:r w:rsidR="007C6EF3" w:rsidRPr="00AD6CFA">
          <w:rPr>
            <w:noProof/>
            <w:sz w:val="24"/>
            <w:szCs w:val="24"/>
            <w:rtl/>
          </w:rPr>
          <w:t xml:space="preserve"> </w:t>
        </w:r>
        <w:r w:rsidR="007C6EF3" w:rsidRPr="00AD6CFA">
          <w:rPr>
            <w:rStyle w:val="Hyperlink"/>
            <w:rFonts w:eastAsiaTheme="majorEastAsia"/>
            <w:noProof/>
            <w:sz w:val="24"/>
            <w:szCs w:val="24"/>
            <w:rtl/>
          </w:rPr>
          <w:t>הנחיות להגשה מקוונת</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Toc48643514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20</w:t>
        </w:r>
        <w:r w:rsidR="00065025" w:rsidRPr="00AD6CFA">
          <w:rPr>
            <w:noProof/>
            <w:webHidden/>
            <w:sz w:val="24"/>
            <w:szCs w:val="24"/>
            <w:rtl/>
          </w:rPr>
          <w:fldChar w:fldCharType="end"/>
        </w:r>
      </w:hyperlink>
    </w:p>
    <w:p w14:paraId="274CC4A5" w14:textId="61F49C6B"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15" w:history="1">
        <w:r w:rsidR="00065025" w:rsidRPr="00AD6CFA">
          <w:rPr>
            <w:rStyle w:val="Hyperlink"/>
            <w:rFonts w:eastAsiaTheme="majorEastAsia"/>
            <w:noProof/>
            <w:sz w:val="24"/>
            <w:szCs w:val="24"/>
            <w:rtl/>
          </w:rPr>
          <w:t>נספח א'1</w:t>
        </w:r>
        <w:r w:rsidR="007C6EF3" w:rsidRPr="00AD6CFA">
          <w:rPr>
            <w:rStyle w:val="Hyperlink"/>
            <w:rFonts w:eastAsiaTheme="majorEastAsia" w:hint="cs"/>
            <w:noProof/>
            <w:sz w:val="24"/>
            <w:szCs w:val="24"/>
            <w:rtl/>
          </w:rPr>
          <w:t xml:space="preserve"> </w:t>
        </w:r>
        <w:r w:rsidR="007C6EF3" w:rsidRPr="00AD6CFA">
          <w:rPr>
            <w:rStyle w:val="Hyperlink"/>
            <w:rFonts w:eastAsiaTheme="majorEastAsia"/>
            <w:noProof/>
            <w:sz w:val="24"/>
            <w:szCs w:val="24"/>
            <w:rtl/>
          </w:rPr>
          <w:t>מפרט מקצועי</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Toc48643515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21</w:t>
        </w:r>
        <w:r w:rsidR="00065025" w:rsidRPr="00AD6CFA">
          <w:rPr>
            <w:noProof/>
            <w:webHidden/>
            <w:sz w:val="24"/>
            <w:szCs w:val="24"/>
            <w:rtl/>
          </w:rPr>
          <w:fldChar w:fldCharType="end"/>
        </w:r>
      </w:hyperlink>
    </w:p>
    <w:p w14:paraId="4720AD2E" w14:textId="3795B35C"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16" w:history="1">
        <w:r w:rsidR="00065025" w:rsidRPr="00AD6CFA">
          <w:rPr>
            <w:rStyle w:val="Hyperlink"/>
            <w:rFonts w:eastAsiaTheme="majorEastAsia"/>
            <w:noProof/>
            <w:sz w:val="24"/>
            <w:szCs w:val="24"/>
            <w:rtl/>
          </w:rPr>
          <w:t>נספח ב'</w:t>
        </w:r>
        <w:r w:rsidR="007C6EF3" w:rsidRPr="00AD6CFA">
          <w:rPr>
            <w:noProof/>
            <w:sz w:val="24"/>
            <w:szCs w:val="24"/>
            <w:rtl/>
          </w:rPr>
          <w:t xml:space="preserve"> </w:t>
        </w:r>
        <w:r w:rsidR="007C6EF3" w:rsidRPr="00AD6CFA">
          <w:rPr>
            <w:rStyle w:val="Hyperlink"/>
            <w:rFonts w:eastAsiaTheme="majorEastAsia"/>
            <w:noProof/>
            <w:sz w:val="24"/>
            <w:szCs w:val="24"/>
            <w:rtl/>
          </w:rPr>
          <w:t>הסכם תמיכה והשקעה- פרוייקטי חלוץ והדגמה</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Toc48643516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23</w:t>
        </w:r>
        <w:r w:rsidR="00065025" w:rsidRPr="00AD6CFA">
          <w:rPr>
            <w:noProof/>
            <w:webHidden/>
            <w:sz w:val="24"/>
            <w:szCs w:val="24"/>
            <w:rtl/>
          </w:rPr>
          <w:fldChar w:fldCharType="end"/>
        </w:r>
      </w:hyperlink>
    </w:p>
    <w:p w14:paraId="4BA0A33D" w14:textId="10234330"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17" w:history="1">
        <w:r w:rsidR="00065025" w:rsidRPr="00AD6CFA">
          <w:rPr>
            <w:rStyle w:val="Hyperlink"/>
            <w:rFonts w:eastAsiaTheme="majorEastAsia"/>
            <w:noProof/>
            <w:sz w:val="24"/>
            <w:szCs w:val="24"/>
            <w:rtl/>
          </w:rPr>
          <w:t>נספח ב1'</w:t>
        </w:r>
        <w:r w:rsidR="007C6EF3" w:rsidRPr="00AD6CFA">
          <w:rPr>
            <w:noProof/>
            <w:sz w:val="24"/>
            <w:szCs w:val="24"/>
            <w:rtl/>
          </w:rPr>
          <w:t xml:space="preserve"> </w:t>
        </w:r>
        <w:r w:rsidR="007C6EF3" w:rsidRPr="00AD6CFA">
          <w:rPr>
            <w:rStyle w:val="Hyperlink"/>
            <w:rFonts w:eastAsiaTheme="majorEastAsia"/>
            <w:noProof/>
            <w:sz w:val="24"/>
            <w:szCs w:val="24"/>
            <w:rtl/>
          </w:rPr>
          <w:t>אבני דרך ומועדי תשלום</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Toc48643517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41</w:t>
        </w:r>
        <w:r w:rsidR="00065025" w:rsidRPr="00AD6CFA">
          <w:rPr>
            <w:noProof/>
            <w:webHidden/>
            <w:sz w:val="24"/>
            <w:szCs w:val="24"/>
            <w:rtl/>
          </w:rPr>
          <w:fldChar w:fldCharType="end"/>
        </w:r>
      </w:hyperlink>
    </w:p>
    <w:p w14:paraId="6CA339B8" w14:textId="38BB3596"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18" w:history="1">
        <w:r w:rsidR="00065025" w:rsidRPr="00AD6CFA">
          <w:rPr>
            <w:rStyle w:val="Hyperlink"/>
            <w:rFonts w:eastAsiaTheme="majorEastAsia"/>
            <w:noProof/>
            <w:sz w:val="24"/>
            <w:szCs w:val="24"/>
            <w:rtl/>
          </w:rPr>
          <w:t>נספח ג'</w:t>
        </w:r>
        <w:r w:rsidR="007C6EF3" w:rsidRPr="00AD6CFA">
          <w:rPr>
            <w:noProof/>
            <w:sz w:val="24"/>
            <w:szCs w:val="24"/>
            <w:rtl/>
          </w:rPr>
          <w:t xml:space="preserve"> </w:t>
        </w:r>
        <w:r w:rsidR="007C6EF3" w:rsidRPr="00AD6CFA">
          <w:rPr>
            <w:rStyle w:val="Hyperlink"/>
            <w:rFonts w:eastAsiaTheme="majorEastAsia"/>
            <w:noProof/>
            <w:sz w:val="24"/>
            <w:szCs w:val="24"/>
            <w:rtl/>
          </w:rPr>
          <w:t>נוסח ערבות מציע (ערבות שתוגש במקור)</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Toc48643518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42</w:t>
        </w:r>
        <w:r w:rsidR="00065025" w:rsidRPr="00AD6CFA">
          <w:rPr>
            <w:noProof/>
            <w:webHidden/>
            <w:sz w:val="24"/>
            <w:szCs w:val="24"/>
            <w:rtl/>
          </w:rPr>
          <w:fldChar w:fldCharType="end"/>
        </w:r>
      </w:hyperlink>
    </w:p>
    <w:p w14:paraId="4CEA2A86" w14:textId="521AAB91"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19" w:history="1">
        <w:r w:rsidR="00065025" w:rsidRPr="00AD6CFA">
          <w:rPr>
            <w:rStyle w:val="Hyperlink"/>
            <w:rFonts w:eastAsiaTheme="majorEastAsia"/>
            <w:noProof/>
            <w:sz w:val="24"/>
            <w:szCs w:val="24"/>
            <w:rtl/>
          </w:rPr>
          <w:t>נספח ד'</w:t>
        </w:r>
        <w:r w:rsidR="007C6EF3" w:rsidRPr="00AD6CFA">
          <w:rPr>
            <w:noProof/>
            <w:sz w:val="24"/>
            <w:szCs w:val="24"/>
            <w:rtl/>
          </w:rPr>
          <w:t xml:space="preserve"> </w:t>
        </w:r>
        <w:r w:rsidR="007C6EF3" w:rsidRPr="00AD6CFA">
          <w:rPr>
            <w:rStyle w:val="Hyperlink"/>
            <w:rFonts w:eastAsiaTheme="majorEastAsia"/>
            <w:noProof/>
            <w:sz w:val="24"/>
            <w:szCs w:val="24"/>
            <w:rtl/>
          </w:rPr>
          <w:t>תצהיר בדבר היעדר הרשעות בגין העסקת עובדים זרים ושכר מינימום</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Toc48643519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45</w:t>
        </w:r>
        <w:r w:rsidR="00065025" w:rsidRPr="00AD6CFA">
          <w:rPr>
            <w:noProof/>
            <w:webHidden/>
            <w:sz w:val="24"/>
            <w:szCs w:val="24"/>
            <w:rtl/>
          </w:rPr>
          <w:fldChar w:fldCharType="end"/>
        </w:r>
      </w:hyperlink>
    </w:p>
    <w:p w14:paraId="4E6E390F" w14:textId="19511FB6"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20" w:history="1">
        <w:r w:rsidR="00065025" w:rsidRPr="00AD6CFA">
          <w:rPr>
            <w:rStyle w:val="Hyperlink"/>
            <w:rFonts w:eastAsiaTheme="majorEastAsia"/>
            <w:noProof/>
            <w:sz w:val="24"/>
            <w:szCs w:val="24"/>
            <w:rtl/>
          </w:rPr>
          <w:t>נספח ה'</w:t>
        </w:r>
        <w:r w:rsidR="007C6EF3" w:rsidRPr="00AD6CFA">
          <w:rPr>
            <w:noProof/>
            <w:sz w:val="24"/>
            <w:szCs w:val="24"/>
            <w:rtl/>
          </w:rPr>
          <w:t xml:space="preserve"> </w:t>
        </w:r>
        <w:r w:rsidR="007C6EF3" w:rsidRPr="00AD6CFA">
          <w:rPr>
            <w:rStyle w:val="Hyperlink"/>
            <w:rFonts w:eastAsiaTheme="majorEastAsia"/>
            <w:noProof/>
            <w:sz w:val="24"/>
            <w:szCs w:val="24"/>
            <w:rtl/>
          </w:rPr>
          <w:t>תצהיר בדבר העסקת עובדים עם מוגבלות</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Toc48643520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47</w:t>
        </w:r>
        <w:r w:rsidR="00065025" w:rsidRPr="00AD6CFA">
          <w:rPr>
            <w:noProof/>
            <w:webHidden/>
            <w:sz w:val="24"/>
            <w:szCs w:val="24"/>
            <w:rtl/>
          </w:rPr>
          <w:fldChar w:fldCharType="end"/>
        </w:r>
      </w:hyperlink>
    </w:p>
    <w:p w14:paraId="758FE13E" w14:textId="4DD45DA6"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21" w:history="1">
        <w:r w:rsidR="00065025" w:rsidRPr="00AD6CFA">
          <w:rPr>
            <w:rStyle w:val="Hyperlink"/>
            <w:rFonts w:eastAsiaTheme="majorEastAsia"/>
            <w:noProof/>
            <w:sz w:val="24"/>
            <w:szCs w:val="24"/>
            <w:rtl/>
          </w:rPr>
          <w:t>נספח ו'</w:t>
        </w:r>
        <w:r w:rsidR="007C6EF3" w:rsidRPr="00AD6CFA">
          <w:rPr>
            <w:noProof/>
            <w:sz w:val="24"/>
            <w:szCs w:val="24"/>
            <w:rtl/>
          </w:rPr>
          <w:t xml:space="preserve"> </w:t>
        </w:r>
        <w:r w:rsidR="007C6EF3" w:rsidRPr="00AD6CFA">
          <w:rPr>
            <w:rStyle w:val="Hyperlink"/>
            <w:rFonts w:eastAsiaTheme="majorEastAsia"/>
            <w:noProof/>
            <w:sz w:val="24"/>
            <w:szCs w:val="24"/>
            <w:rtl/>
          </w:rPr>
          <w:t>תצהיר בדבר העסקת עובדים עם מוגבלות</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Toc48643521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48</w:t>
        </w:r>
        <w:r w:rsidR="00065025" w:rsidRPr="00AD6CFA">
          <w:rPr>
            <w:noProof/>
            <w:webHidden/>
            <w:sz w:val="24"/>
            <w:szCs w:val="24"/>
            <w:rtl/>
          </w:rPr>
          <w:fldChar w:fldCharType="end"/>
        </w:r>
      </w:hyperlink>
    </w:p>
    <w:p w14:paraId="2BC0FDD6" w14:textId="6D74507B"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22" w:history="1">
        <w:r w:rsidR="00065025" w:rsidRPr="00AD6CFA">
          <w:rPr>
            <w:rStyle w:val="Hyperlink"/>
            <w:rFonts w:eastAsiaTheme="majorEastAsia"/>
            <w:noProof/>
            <w:sz w:val="24"/>
            <w:szCs w:val="24"/>
            <w:rtl/>
          </w:rPr>
          <w:t>נספח ז'</w:t>
        </w:r>
        <w:r w:rsidR="007C6EF3" w:rsidRPr="00AD6CFA">
          <w:rPr>
            <w:noProof/>
            <w:sz w:val="24"/>
            <w:szCs w:val="24"/>
            <w:rtl/>
          </w:rPr>
          <w:t xml:space="preserve"> </w:t>
        </w:r>
        <w:r w:rsidR="007C6EF3" w:rsidRPr="00AD6CFA">
          <w:rPr>
            <w:rStyle w:val="Hyperlink"/>
            <w:rFonts w:eastAsiaTheme="majorEastAsia"/>
            <w:noProof/>
            <w:sz w:val="24"/>
            <w:szCs w:val="24"/>
            <w:rtl/>
          </w:rPr>
          <w:t>תצהיר בדבר אי תיאום הצעות במכרז</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Toc48643522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49</w:t>
        </w:r>
        <w:r w:rsidR="00065025" w:rsidRPr="00AD6CFA">
          <w:rPr>
            <w:noProof/>
            <w:webHidden/>
            <w:sz w:val="24"/>
            <w:szCs w:val="24"/>
            <w:rtl/>
          </w:rPr>
          <w:fldChar w:fldCharType="end"/>
        </w:r>
      </w:hyperlink>
    </w:p>
    <w:p w14:paraId="25D6CD64" w14:textId="03A6B76C"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23" w:history="1">
        <w:r w:rsidR="00065025" w:rsidRPr="00AD6CFA">
          <w:rPr>
            <w:rStyle w:val="Hyperlink"/>
            <w:rFonts w:eastAsiaTheme="majorEastAsia"/>
            <w:noProof/>
            <w:sz w:val="24"/>
            <w:szCs w:val="24"/>
            <w:rtl/>
          </w:rPr>
          <w:t>נספח ח'</w:t>
        </w:r>
        <w:r w:rsidR="00D27763" w:rsidRPr="00AD6CFA">
          <w:rPr>
            <w:noProof/>
            <w:sz w:val="24"/>
            <w:szCs w:val="24"/>
            <w:rtl/>
          </w:rPr>
          <w:t xml:space="preserve"> </w:t>
        </w:r>
        <w:r w:rsidR="00D27763" w:rsidRPr="00AD6CFA">
          <w:rPr>
            <w:rStyle w:val="Hyperlink"/>
            <w:rFonts w:eastAsiaTheme="majorEastAsia"/>
            <w:noProof/>
            <w:sz w:val="24"/>
            <w:szCs w:val="24"/>
            <w:rtl/>
          </w:rPr>
          <w:t>התחייבות היזם, להעדר ניגוד עניינים</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Toc48643523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51</w:t>
        </w:r>
        <w:r w:rsidR="00065025" w:rsidRPr="00AD6CFA">
          <w:rPr>
            <w:noProof/>
            <w:webHidden/>
            <w:sz w:val="24"/>
            <w:szCs w:val="24"/>
            <w:rtl/>
          </w:rPr>
          <w:fldChar w:fldCharType="end"/>
        </w:r>
      </w:hyperlink>
    </w:p>
    <w:p w14:paraId="3C923637" w14:textId="09FCFF1D"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24" w:history="1">
        <w:r w:rsidR="00065025" w:rsidRPr="00AD6CFA">
          <w:rPr>
            <w:rStyle w:val="Hyperlink"/>
            <w:rFonts w:eastAsiaTheme="majorEastAsia"/>
            <w:noProof/>
            <w:sz w:val="24"/>
            <w:szCs w:val="24"/>
            <w:rtl/>
          </w:rPr>
          <w:t>נספח ט'</w:t>
        </w:r>
        <w:r w:rsidR="00D27763" w:rsidRPr="00AD6CFA">
          <w:rPr>
            <w:noProof/>
            <w:sz w:val="24"/>
            <w:szCs w:val="24"/>
            <w:rtl/>
          </w:rPr>
          <w:t xml:space="preserve"> </w:t>
        </w:r>
        <w:r w:rsidR="00D27763" w:rsidRPr="00AD6CFA">
          <w:rPr>
            <w:rStyle w:val="Hyperlink"/>
            <w:rFonts w:eastAsiaTheme="majorEastAsia"/>
            <w:noProof/>
            <w:sz w:val="24"/>
            <w:szCs w:val="24"/>
            <w:rtl/>
          </w:rPr>
          <w:t>אישור קיום ביטוחים</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Toc48643524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52</w:t>
        </w:r>
        <w:r w:rsidR="00065025" w:rsidRPr="00AD6CFA">
          <w:rPr>
            <w:noProof/>
            <w:webHidden/>
            <w:sz w:val="24"/>
            <w:szCs w:val="24"/>
            <w:rtl/>
          </w:rPr>
          <w:fldChar w:fldCharType="end"/>
        </w:r>
      </w:hyperlink>
    </w:p>
    <w:p w14:paraId="5036C15C" w14:textId="69E7A4B9"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25" w:history="1">
        <w:r w:rsidR="00065025" w:rsidRPr="00AD6CFA">
          <w:rPr>
            <w:rStyle w:val="Hyperlink"/>
            <w:rFonts w:eastAsiaTheme="majorEastAsia"/>
            <w:noProof/>
            <w:sz w:val="24"/>
            <w:szCs w:val="24"/>
            <w:rtl/>
          </w:rPr>
          <w:t>נספח טו'</w:t>
        </w:r>
        <w:r w:rsidR="00D27763" w:rsidRPr="00AD6CFA">
          <w:rPr>
            <w:rFonts w:eastAsiaTheme="majorEastAsia"/>
            <w:noProof/>
            <w:sz w:val="24"/>
            <w:szCs w:val="24"/>
            <w:rtl/>
          </w:rPr>
          <w:t xml:space="preserve"> </w:t>
        </w:r>
        <w:r w:rsidR="00D27763" w:rsidRPr="00AD6CFA">
          <w:rPr>
            <w:rStyle w:val="Hyperlink"/>
            <w:rFonts w:eastAsiaTheme="majorEastAsia"/>
            <w:noProof/>
            <w:sz w:val="24"/>
            <w:szCs w:val="24"/>
            <w:rtl/>
          </w:rPr>
          <w:t>נספח טו'</w:t>
        </w:r>
        <w:r w:rsidR="00D27763" w:rsidRPr="00AD6CFA">
          <w:rPr>
            <w:rStyle w:val="Hyperlink"/>
            <w:noProof/>
            <w:sz w:val="24"/>
            <w:szCs w:val="24"/>
            <w:rtl/>
          </w:rPr>
          <w:t xml:space="preserve"> כתב ערבות ביצוע (ערבות שתוגש ע"י הזוכה במכרז כתנאי לחתימת ההסכם)</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Toc48643525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55</w:t>
        </w:r>
        <w:r w:rsidR="00065025" w:rsidRPr="00AD6CFA">
          <w:rPr>
            <w:noProof/>
            <w:webHidden/>
            <w:sz w:val="24"/>
            <w:szCs w:val="24"/>
            <w:rtl/>
          </w:rPr>
          <w:fldChar w:fldCharType="end"/>
        </w:r>
      </w:hyperlink>
    </w:p>
    <w:p w14:paraId="5FA4B70B" w14:textId="59D23C4A"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26" w:history="1">
        <w:r w:rsidR="00065025" w:rsidRPr="00AD6CFA">
          <w:rPr>
            <w:rStyle w:val="Hyperlink"/>
            <w:rFonts w:eastAsiaTheme="majorEastAsia"/>
            <w:noProof/>
            <w:sz w:val="24"/>
            <w:szCs w:val="24"/>
            <w:rtl/>
          </w:rPr>
          <w:t>נספח טז'</w:t>
        </w:r>
        <w:r w:rsidR="00D27763" w:rsidRPr="00AD6CFA">
          <w:rPr>
            <w:noProof/>
            <w:sz w:val="24"/>
            <w:szCs w:val="24"/>
            <w:rtl/>
          </w:rPr>
          <w:t xml:space="preserve"> </w:t>
        </w:r>
        <w:r w:rsidR="00D27763" w:rsidRPr="00AD6CFA">
          <w:rPr>
            <w:rStyle w:val="Hyperlink"/>
            <w:rFonts w:eastAsiaTheme="majorEastAsia"/>
            <w:noProof/>
            <w:sz w:val="24"/>
            <w:szCs w:val="24"/>
            <w:rtl/>
          </w:rPr>
          <w:t>הנחיות להגשת דו"וחות כספיים – קובץ אקסל</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Toc48643526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57</w:t>
        </w:r>
        <w:r w:rsidR="00065025" w:rsidRPr="00AD6CFA">
          <w:rPr>
            <w:noProof/>
            <w:webHidden/>
            <w:sz w:val="24"/>
            <w:szCs w:val="24"/>
            <w:rtl/>
          </w:rPr>
          <w:fldChar w:fldCharType="end"/>
        </w:r>
      </w:hyperlink>
    </w:p>
    <w:p w14:paraId="4D0F0BEB" w14:textId="0A3959E4"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27" w:history="1">
        <w:r w:rsidR="00065025" w:rsidRPr="00AD6CFA">
          <w:rPr>
            <w:rStyle w:val="Hyperlink"/>
            <w:rFonts w:eastAsiaTheme="majorEastAsia"/>
            <w:noProof/>
            <w:sz w:val="24"/>
            <w:szCs w:val="24"/>
            <w:rtl/>
          </w:rPr>
          <w:t>נספח יז'</w:t>
        </w:r>
        <w:r w:rsidR="00D27763" w:rsidRPr="00AD6CFA">
          <w:rPr>
            <w:noProof/>
            <w:sz w:val="24"/>
            <w:szCs w:val="24"/>
            <w:rtl/>
          </w:rPr>
          <w:t xml:space="preserve"> </w:t>
        </w:r>
        <w:r w:rsidR="00D27763" w:rsidRPr="00AD6CFA">
          <w:rPr>
            <w:rStyle w:val="Hyperlink"/>
            <w:rFonts w:eastAsiaTheme="majorEastAsia"/>
            <w:noProof/>
            <w:sz w:val="24"/>
            <w:szCs w:val="24"/>
            <w:rtl/>
          </w:rPr>
          <w:t>הנחיות להגשת דוחות מדעיים לפרויקט</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Toc48643527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63</w:t>
        </w:r>
        <w:r w:rsidR="00065025" w:rsidRPr="00AD6CFA">
          <w:rPr>
            <w:noProof/>
            <w:webHidden/>
            <w:sz w:val="24"/>
            <w:szCs w:val="24"/>
            <w:rtl/>
          </w:rPr>
          <w:fldChar w:fldCharType="end"/>
        </w:r>
      </w:hyperlink>
    </w:p>
    <w:p w14:paraId="554917ED" w14:textId="009A24E2"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28" w:history="1">
        <w:r w:rsidR="00065025" w:rsidRPr="00AD6CFA">
          <w:rPr>
            <w:rStyle w:val="Hyperlink"/>
            <w:rFonts w:eastAsiaTheme="majorEastAsia"/>
            <w:noProof/>
            <w:sz w:val="24"/>
            <w:szCs w:val="24"/>
            <w:rtl/>
          </w:rPr>
          <w:t>נספח יח'</w:t>
        </w:r>
        <w:r w:rsidR="00D27763" w:rsidRPr="00AD6CFA">
          <w:rPr>
            <w:noProof/>
            <w:sz w:val="24"/>
            <w:szCs w:val="24"/>
            <w:rtl/>
          </w:rPr>
          <w:t xml:space="preserve"> </w:t>
        </w:r>
        <w:r w:rsidR="00D27763" w:rsidRPr="00AD6CFA">
          <w:rPr>
            <w:rStyle w:val="Hyperlink"/>
            <w:rFonts w:eastAsiaTheme="majorEastAsia"/>
            <w:noProof/>
            <w:sz w:val="24"/>
            <w:szCs w:val="24"/>
            <w:rtl/>
          </w:rPr>
          <w:t>פירוט ודוגמאות לתחומי העניין של המשרד</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Toc48643528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72</w:t>
        </w:r>
        <w:r w:rsidR="00065025" w:rsidRPr="00AD6CFA">
          <w:rPr>
            <w:noProof/>
            <w:webHidden/>
            <w:sz w:val="24"/>
            <w:szCs w:val="24"/>
            <w:rtl/>
          </w:rPr>
          <w:fldChar w:fldCharType="end"/>
        </w:r>
      </w:hyperlink>
    </w:p>
    <w:p w14:paraId="7027CBF7" w14:textId="6393767F"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29" w:history="1">
        <w:r w:rsidR="00065025" w:rsidRPr="00AD6CFA">
          <w:rPr>
            <w:rStyle w:val="Hyperlink"/>
            <w:rFonts w:eastAsiaTheme="majorEastAsia"/>
            <w:noProof/>
            <w:sz w:val="24"/>
            <w:szCs w:val="24"/>
            <w:rtl/>
          </w:rPr>
          <w:t>נספח יט'</w:t>
        </w:r>
        <w:r w:rsidR="00D27763" w:rsidRPr="00AD6CFA">
          <w:rPr>
            <w:noProof/>
            <w:sz w:val="24"/>
            <w:szCs w:val="24"/>
            <w:rtl/>
          </w:rPr>
          <w:t xml:space="preserve"> </w:t>
        </w:r>
        <w:r w:rsidR="00D27763" w:rsidRPr="00AD6CFA">
          <w:rPr>
            <w:rStyle w:val="Hyperlink"/>
            <w:rFonts w:eastAsiaTheme="majorEastAsia"/>
            <w:noProof/>
            <w:sz w:val="24"/>
            <w:szCs w:val="24"/>
            <w:rtl/>
          </w:rPr>
          <w:t>נוסח הסכמת משקיע לתנאי ההסכם</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Toc48643529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76</w:t>
        </w:r>
        <w:r w:rsidR="00065025" w:rsidRPr="00AD6CFA">
          <w:rPr>
            <w:noProof/>
            <w:webHidden/>
            <w:sz w:val="24"/>
            <w:szCs w:val="24"/>
            <w:rtl/>
          </w:rPr>
          <w:fldChar w:fldCharType="end"/>
        </w:r>
      </w:hyperlink>
    </w:p>
    <w:p w14:paraId="41C8C003" w14:textId="54A886A2"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30" w:history="1">
        <w:r w:rsidR="00065025" w:rsidRPr="00AD6CFA">
          <w:rPr>
            <w:rStyle w:val="Hyperlink"/>
            <w:rFonts w:eastAsiaTheme="majorEastAsia"/>
            <w:noProof/>
            <w:sz w:val="24"/>
            <w:szCs w:val="24"/>
            <w:rtl/>
          </w:rPr>
          <w:t>נספח כ'</w:t>
        </w:r>
        <w:r w:rsidR="00D27763" w:rsidRPr="00AD6CFA">
          <w:rPr>
            <w:noProof/>
            <w:sz w:val="24"/>
            <w:szCs w:val="24"/>
            <w:rtl/>
          </w:rPr>
          <w:t xml:space="preserve"> </w:t>
        </w:r>
        <w:r w:rsidR="00D27763" w:rsidRPr="00AD6CFA">
          <w:rPr>
            <w:rStyle w:val="Hyperlink"/>
            <w:rFonts w:eastAsiaTheme="majorEastAsia"/>
            <w:noProof/>
            <w:sz w:val="24"/>
            <w:szCs w:val="24"/>
            <w:rtl/>
          </w:rPr>
          <w:t>דירוג בשלות טכנולוגיות וניתוח טכנו-כלכלי</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Toc48643530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80</w:t>
        </w:r>
        <w:r w:rsidR="00065025" w:rsidRPr="00AD6CFA">
          <w:rPr>
            <w:noProof/>
            <w:webHidden/>
            <w:sz w:val="24"/>
            <w:szCs w:val="24"/>
            <w:rtl/>
          </w:rPr>
          <w:fldChar w:fldCharType="end"/>
        </w:r>
      </w:hyperlink>
    </w:p>
    <w:p w14:paraId="4D7B018A" w14:textId="76653027"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31" w:history="1">
        <w:r w:rsidR="00065025" w:rsidRPr="00AD6CFA">
          <w:rPr>
            <w:rStyle w:val="Hyperlink"/>
            <w:rFonts w:eastAsiaTheme="majorEastAsia"/>
            <w:noProof/>
            <w:sz w:val="24"/>
            <w:szCs w:val="24"/>
            <w:rtl/>
          </w:rPr>
          <w:t>נספח כא'</w:t>
        </w:r>
        <w:r w:rsidR="00D27763" w:rsidRPr="00AD6CFA">
          <w:rPr>
            <w:rStyle w:val="Hyperlink"/>
            <w:rFonts w:eastAsiaTheme="majorEastAsia"/>
            <w:noProof/>
            <w:sz w:val="24"/>
            <w:szCs w:val="24"/>
            <w:rtl/>
          </w:rPr>
          <w:t xml:space="preserve"> מידע כספי עבור חברה שהפרויקט הנתמך ע"י משרד  האנרגיה נמצא בהקמה או ביצוע</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Toc48643531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82</w:t>
        </w:r>
        <w:r w:rsidR="00065025" w:rsidRPr="00AD6CFA">
          <w:rPr>
            <w:noProof/>
            <w:webHidden/>
            <w:sz w:val="24"/>
            <w:szCs w:val="24"/>
            <w:rtl/>
          </w:rPr>
          <w:fldChar w:fldCharType="end"/>
        </w:r>
      </w:hyperlink>
    </w:p>
    <w:p w14:paraId="411D9072" w14:textId="27A7DF9B"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36" w:history="1">
        <w:r w:rsidR="00065025" w:rsidRPr="00AD6CFA">
          <w:rPr>
            <w:rStyle w:val="Hyperlink"/>
            <w:rFonts w:eastAsiaTheme="majorEastAsia"/>
            <w:noProof/>
            <w:sz w:val="24"/>
            <w:szCs w:val="24"/>
            <w:rtl/>
          </w:rPr>
          <w:t>נספח כב'</w:t>
        </w:r>
        <w:r w:rsidR="00D27763" w:rsidRPr="00AD6CFA">
          <w:rPr>
            <w:noProof/>
            <w:sz w:val="24"/>
            <w:szCs w:val="24"/>
            <w:rtl/>
          </w:rPr>
          <w:t xml:space="preserve"> </w:t>
        </w:r>
        <w:r w:rsidR="00D27763" w:rsidRPr="00AD6CFA">
          <w:rPr>
            <w:rStyle w:val="Hyperlink"/>
            <w:rFonts w:eastAsiaTheme="majorEastAsia"/>
            <w:noProof/>
            <w:sz w:val="24"/>
            <w:szCs w:val="24"/>
            <w:rtl/>
          </w:rPr>
          <w:t>בקשת תמלוגים מחברות שהפרויקט הנתמך ע"י המשרד הושלם</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Toc48643536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83</w:t>
        </w:r>
        <w:r w:rsidR="00065025" w:rsidRPr="00AD6CFA">
          <w:rPr>
            <w:noProof/>
            <w:webHidden/>
            <w:sz w:val="24"/>
            <w:szCs w:val="24"/>
            <w:rtl/>
          </w:rPr>
          <w:fldChar w:fldCharType="end"/>
        </w:r>
      </w:hyperlink>
    </w:p>
    <w:p w14:paraId="263B30DE" w14:textId="52FBA94B"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38" w:history="1">
        <w:r w:rsidR="00065025" w:rsidRPr="00AD6CFA">
          <w:rPr>
            <w:rStyle w:val="Hyperlink"/>
            <w:rFonts w:eastAsiaTheme="majorEastAsia"/>
            <w:noProof/>
            <w:sz w:val="24"/>
            <w:szCs w:val="24"/>
            <w:rtl/>
          </w:rPr>
          <w:t>נספח כג'</w:t>
        </w:r>
        <w:r w:rsidR="00D27763" w:rsidRPr="00AD6CFA">
          <w:rPr>
            <w:rStyle w:val="Hyperlink"/>
            <w:rFonts w:eastAsiaTheme="majorEastAsia"/>
            <w:noProof/>
            <w:sz w:val="24"/>
            <w:szCs w:val="24"/>
            <w:rtl/>
          </w:rPr>
          <w:t>הצהרה לעניין תמלוגים מחברות שהפרויקט הנתמך ע"י המשרד ה</w:t>
        </w:r>
        <w:r w:rsidR="00D27763" w:rsidRPr="00AD6CFA">
          <w:rPr>
            <w:rStyle w:val="Hyperlink"/>
            <w:rFonts w:eastAsiaTheme="majorEastAsia" w:hint="cs"/>
            <w:noProof/>
            <w:sz w:val="24"/>
            <w:szCs w:val="24"/>
            <w:rtl/>
          </w:rPr>
          <w:t>ושלם</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Toc48643538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84</w:t>
        </w:r>
        <w:r w:rsidR="00065025" w:rsidRPr="00AD6CFA">
          <w:rPr>
            <w:noProof/>
            <w:webHidden/>
            <w:sz w:val="24"/>
            <w:szCs w:val="24"/>
            <w:rtl/>
          </w:rPr>
          <w:fldChar w:fldCharType="end"/>
        </w:r>
      </w:hyperlink>
    </w:p>
    <w:p w14:paraId="552492EB" w14:textId="6ECBBFCE"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42" w:history="1">
        <w:r w:rsidR="00065025" w:rsidRPr="00AD6CFA">
          <w:rPr>
            <w:rStyle w:val="Hyperlink"/>
            <w:rFonts w:eastAsiaTheme="majorEastAsia"/>
            <w:noProof/>
            <w:sz w:val="24"/>
            <w:szCs w:val="24"/>
            <w:rtl/>
          </w:rPr>
          <w:t>נספח כד'</w:t>
        </w:r>
        <w:r w:rsidR="00D27763" w:rsidRPr="00AD6CFA">
          <w:rPr>
            <w:noProof/>
            <w:sz w:val="24"/>
            <w:szCs w:val="24"/>
            <w:rtl/>
          </w:rPr>
          <w:t xml:space="preserve"> </w:t>
        </w:r>
        <w:r w:rsidR="00D27763" w:rsidRPr="00AD6CFA">
          <w:rPr>
            <w:rStyle w:val="Hyperlink"/>
            <w:rFonts w:eastAsiaTheme="majorEastAsia"/>
            <w:noProof/>
            <w:sz w:val="24"/>
            <w:szCs w:val="24"/>
            <w:rtl/>
          </w:rPr>
          <w:t>דוח רו''ח</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Toc48643542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85</w:t>
        </w:r>
        <w:r w:rsidR="00065025" w:rsidRPr="00AD6CFA">
          <w:rPr>
            <w:noProof/>
            <w:webHidden/>
            <w:sz w:val="24"/>
            <w:szCs w:val="24"/>
            <w:rtl/>
          </w:rPr>
          <w:fldChar w:fldCharType="end"/>
        </w:r>
      </w:hyperlink>
    </w:p>
    <w:p w14:paraId="77251224" w14:textId="4961D658" w:rsidR="00065025" w:rsidRPr="00AD6CFA" w:rsidRDefault="00381829" w:rsidP="00AD6CFA">
      <w:pPr>
        <w:pStyle w:val="TOC1"/>
        <w:spacing w:line="276" w:lineRule="auto"/>
        <w:rPr>
          <w:rFonts w:asciiTheme="minorHAnsi" w:eastAsiaTheme="minorEastAsia" w:hAnsiTheme="minorHAnsi" w:cstheme="minorBidi"/>
          <w:noProof/>
          <w:sz w:val="24"/>
          <w:szCs w:val="24"/>
          <w:rtl/>
        </w:rPr>
      </w:pPr>
      <w:hyperlink w:anchor="_Toc48643543" w:history="1">
        <w:r w:rsidR="00065025" w:rsidRPr="00AD6CFA">
          <w:rPr>
            <w:rStyle w:val="Hyperlink"/>
            <w:rFonts w:eastAsiaTheme="majorEastAsia"/>
            <w:noProof/>
            <w:sz w:val="24"/>
            <w:szCs w:val="24"/>
            <w:rtl/>
          </w:rPr>
          <w:t>נספח ל'</w:t>
        </w:r>
        <w:r w:rsidR="00D27763" w:rsidRPr="00AD6CFA">
          <w:rPr>
            <w:noProof/>
            <w:sz w:val="24"/>
            <w:szCs w:val="24"/>
            <w:rtl/>
          </w:rPr>
          <w:t xml:space="preserve"> </w:t>
        </w:r>
        <w:r w:rsidR="00D27763" w:rsidRPr="00AD6CFA">
          <w:rPr>
            <w:rStyle w:val="Hyperlink"/>
            <w:rFonts w:eastAsiaTheme="majorEastAsia"/>
            <w:noProof/>
            <w:sz w:val="24"/>
            <w:szCs w:val="24"/>
            <w:rtl/>
          </w:rPr>
          <w:t>הסכם תמיכה והשקע</w:t>
        </w:r>
        <w:r w:rsidR="004D4A3C" w:rsidRPr="00AD6CFA">
          <w:rPr>
            <w:rStyle w:val="Hyperlink"/>
            <w:rFonts w:eastAsiaTheme="majorEastAsia" w:hint="cs"/>
            <w:noProof/>
            <w:sz w:val="24"/>
            <w:szCs w:val="24"/>
            <w:rtl/>
          </w:rPr>
          <w:t xml:space="preserve">ה עם חברת החשמל </w:t>
        </w:r>
        <w:r w:rsidR="00065025" w:rsidRPr="00AD6CFA">
          <w:rPr>
            <w:noProof/>
            <w:webHidden/>
            <w:sz w:val="24"/>
            <w:szCs w:val="24"/>
            <w:rtl/>
          </w:rPr>
          <w:tab/>
        </w:r>
        <w:r w:rsidR="00065025" w:rsidRPr="00AD6CFA">
          <w:rPr>
            <w:noProof/>
            <w:webHidden/>
            <w:sz w:val="24"/>
            <w:szCs w:val="24"/>
            <w:rtl/>
          </w:rPr>
          <w:fldChar w:fldCharType="begin"/>
        </w:r>
        <w:r w:rsidR="00065025" w:rsidRPr="00AD6CFA">
          <w:rPr>
            <w:noProof/>
            <w:webHidden/>
            <w:sz w:val="24"/>
            <w:szCs w:val="24"/>
            <w:rtl/>
          </w:rPr>
          <w:instrText xml:space="preserve"> </w:instrText>
        </w:r>
        <w:r w:rsidR="00065025" w:rsidRPr="00AD6CFA">
          <w:rPr>
            <w:noProof/>
            <w:webHidden/>
            <w:sz w:val="24"/>
            <w:szCs w:val="24"/>
          </w:rPr>
          <w:instrText>PAGEREF</w:instrText>
        </w:r>
        <w:r w:rsidR="00065025" w:rsidRPr="00AD6CFA">
          <w:rPr>
            <w:noProof/>
            <w:webHidden/>
            <w:sz w:val="24"/>
            <w:szCs w:val="24"/>
            <w:rtl/>
          </w:rPr>
          <w:instrText xml:space="preserve"> _</w:instrText>
        </w:r>
        <w:r w:rsidR="00065025" w:rsidRPr="00AD6CFA">
          <w:rPr>
            <w:noProof/>
            <w:webHidden/>
            <w:sz w:val="24"/>
            <w:szCs w:val="24"/>
          </w:rPr>
          <w:instrText>Toc48643543 \h</w:instrText>
        </w:r>
        <w:r w:rsidR="00065025" w:rsidRPr="00AD6CFA">
          <w:rPr>
            <w:noProof/>
            <w:webHidden/>
            <w:sz w:val="24"/>
            <w:szCs w:val="24"/>
            <w:rtl/>
          </w:rPr>
          <w:instrText xml:space="preserve"> </w:instrText>
        </w:r>
        <w:r w:rsidR="00065025" w:rsidRPr="00AD6CFA">
          <w:rPr>
            <w:noProof/>
            <w:webHidden/>
            <w:sz w:val="24"/>
            <w:szCs w:val="24"/>
            <w:rtl/>
          </w:rPr>
        </w:r>
        <w:r w:rsidR="00065025" w:rsidRPr="00AD6CFA">
          <w:rPr>
            <w:noProof/>
            <w:webHidden/>
            <w:sz w:val="24"/>
            <w:szCs w:val="24"/>
            <w:rtl/>
          </w:rPr>
          <w:fldChar w:fldCharType="separate"/>
        </w:r>
        <w:r w:rsidR="001E3445" w:rsidRPr="00AD6CFA">
          <w:rPr>
            <w:noProof/>
            <w:webHidden/>
            <w:sz w:val="24"/>
            <w:szCs w:val="24"/>
            <w:rtl/>
          </w:rPr>
          <w:t>86</w:t>
        </w:r>
        <w:r w:rsidR="00065025" w:rsidRPr="00AD6CFA">
          <w:rPr>
            <w:noProof/>
            <w:webHidden/>
            <w:sz w:val="24"/>
            <w:szCs w:val="24"/>
            <w:rtl/>
          </w:rPr>
          <w:fldChar w:fldCharType="end"/>
        </w:r>
      </w:hyperlink>
    </w:p>
    <w:p w14:paraId="4AB04645" w14:textId="77777777" w:rsidR="00F014A0" w:rsidRDefault="00F014A0" w:rsidP="00F014A0">
      <w:pPr>
        <w:rPr>
          <w:rFonts w:ascii="David" w:hAnsi="David" w:cs="David"/>
          <w:b/>
          <w:bCs/>
          <w:sz w:val="24"/>
          <w:szCs w:val="24"/>
          <w:u w:val="single"/>
          <w:rtl/>
        </w:rPr>
      </w:pPr>
      <w:r w:rsidRPr="00326B87">
        <w:rPr>
          <w:rFonts w:ascii="David" w:hAnsi="David" w:cs="David"/>
          <w:b/>
          <w:bCs/>
          <w:sz w:val="24"/>
          <w:szCs w:val="24"/>
          <w:u w:val="single"/>
          <w:rtl/>
        </w:rPr>
        <w:fldChar w:fldCharType="end"/>
      </w:r>
      <w:r>
        <w:rPr>
          <w:rFonts w:ascii="David" w:hAnsi="David" w:cs="David"/>
          <w:b/>
          <w:bCs/>
          <w:sz w:val="24"/>
          <w:szCs w:val="24"/>
          <w:u w:val="single"/>
          <w:rtl/>
        </w:rPr>
        <w:br w:type="page"/>
      </w:r>
    </w:p>
    <w:p w14:paraId="678495FD" w14:textId="407001C3" w:rsidR="00F014A0" w:rsidRPr="009E76C3" w:rsidRDefault="00F014A0" w:rsidP="001E3445">
      <w:pPr>
        <w:bidi w:val="0"/>
        <w:jc w:val="center"/>
        <w:rPr>
          <w:rFonts w:ascii="David" w:hAnsi="David" w:cs="David"/>
          <w:b/>
          <w:bCs/>
          <w:sz w:val="24"/>
          <w:szCs w:val="24"/>
          <w:u w:val="single"/>
        </w:rPr>
      </w:pPr>
      <w:r>
        <w:rPr>
          <w:rFonts w:ascii="David" w:hAnsi="David" w:cs="David" w:hint="cs"/>
          <w:b/>
          <w:bCs/>
          <w:sz w:val="24"/>
          <w:szCs w:val="24"/>
          <w:u w:val="single"/>
          <w:rtl/>
        </w:rPr>
        <w:lastRenderedPageBreak/>
        <w:t xml:space="preserve"> </w:t>
      </w:r>
      <w:r w:rsidR="001E3445">
        <w:rPr>
          <w:rFonts w:ascii="David" w:hAnsi="David" w:cs="David" w:hint="cs"/>
          <w:b/>
          <w:bCs/>
          <w:sz w:val="24"/>
          <w:szCs w:val="24"/>
          <w:u w:val="single"/>
          <w:rtl/>
        </w:rPr>
        <w:t xml:space="preserve">מכרז פומבי מספר </w:t>
      </w:r>
      <w:sdt>
        <w:sdtPr>
          <w:rPr>
            <w:rFonts w:ascii="David" w:hAnsi="David" w:cs="David"/>
            <w:b/>
            <w:bCs/>
            <w:sz w:val="24"/>
            <w:szCs w:val="24"/>
            <w:u w:val="single"/>
          </w:rPr>
          <w:alias w:val="tenderNumber"/>
          <w:tag w:val="tenderNumber0"/>
          <w:id w:val="-723288049"/>
          <w:placeholder>
            <w:docPart w:val="108D5C7CE6F54217A622AEBD979439F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Content>
          <w:r>
            <w:rPr>
              <w:rFonts w:ascii="David" w:hAnsi="David" w:cs="David"/>
              <w:b/>
              <w:bCs/>
              <w:sz w:val="24"/>
              <w:szCs w:val="24"/>
              <w:u w:val="single"/>
              <w:rtl/>
            </w:rPr>
            <w:t>33/2020</w:t>
          </w:r>
        </w:sdtContent>
      </w:sdt>
      <w:r w:rsidR="001E3445">
        <w:rPr>
          <w:rFonts w:ascii="David" w:hAnsi="David" w:cs="David" w:hint="cs"/>
          <w:b/>
          <w:bCs/>
          <w:sz w:val="24"/>
          <w:szCs w:val="24"/>
          <w:u w:val="single"/>
          <w:rtl/>
        </w:rPr>
        <w:t xml:space="preserve"> עבור משרד האנרגיה</w:t>
      </w:r>
      <w:r>
        <w:rPr>
          <w:rFonts w:ascii="David" w:hAnsi="David" w:cs="David" w:hint="cs"/>
          <w:b/>
          <w:bCs/>
          <w:sz w:val="24"/>
          <w:szCs w:val="24"/>
          <w:u w:val="single"/>
          <w:rtl/>
        </w:rPr>
        <w:t xml:space="preserve"> </w:t>
      </w:r>
    </w:p>
    <w:p w14:paraId="647AEB57" w14:textId="77777777" w:rsidR="00F014A0" w:rsidRPr="00717DC8" w:rsidRDefault="00F014A0" w:rsidP="00F014A0">
      <w:pPr>
        <w:pStyle w:val="7"/>
        <w:spacing w:before="120" w:after="120"/>
        <w:contextualSpacing w:val="0"/>
        <w:rPr>
          <w:rtl/>
        </w:rPr>
      </w:pPr>
      <w:bookmarkStart w:id="0" w:name="_Toc34113948"/>
      <w:bookmarkStart w:id="1" w:name="_Toc34113979"/>
      <w:bookmarkStart w:id="2" w:name="_Toc48643501"/>
      <w:r w:rsidRPr="00717DC8">
        <w:rPr>
          <w:rFonts w:hint="eastAsia"/>
          <w:rtl/>
        </w:rPr>
        <w:t>רקע</w:t>
      </w:r>
      <w:bookmarkEnd w:id="0"/>
      <w:bookmarkEnd w:id="1"/>
      <w:bookmarkEnd w:id="2"/>
    </w:p>
    <w:p w14:paraId="5AA3600A" w14:textId="77777777" w:rsidR="00F014A0" w:rsidRPr="009E76C3" w:rsidRDefault="00F014A0" w:rsidP="00F014A0">
      <w:pPr>
        <w:pStyle w:val="af5"/>
        <w:numPr>
          <w:ilvl w:val="1"/>
          <w:numId w:val="9"/>
        </w:numPr>
        <w:spacing w:line="360" w:lineRule="auto"/>
        <w:jc w:val="both"/>
        <w:rPr>
          <w:rFonts w:ascii="David" w:hAnsi="David"/>
          <w:szCs w:val="24"/>
          <w:rtl/>
        </w:rPr>
      </w:pPr>
      <w:r w:rsidRPr="009E76C3">
        <w:rPr>
          <w:rFonts w:ascii="David" w:hAnsi="David"/>
          <w:szCs w:val="24"/>
          <w:rtl/>
        </w:rPr>
        <w:t>משרד האנרגיה (להלן: "</w:t>
      </w:r>
      <w:r w:rsidRPr="009E76C3">
        <w:rPr>
          <w:rFonts w:ascii="David" w:hAnsi="David"/>
          <w:b/>
          <w:bCs/>
          <w:szCs w:val="24"/>
          <w:rtl/>
        </w:rPr>
        <w:t>המשרד</w:t>
      </w:r>
      <w:r w:rsidRPr="009E76C3">
        <w:rPr>
          <w:rFonts w:ascii="David" w:hAnsi="David"/>
          <w:szCs w:val="24"/>
          <w:rtl/>
        </w:rPr>
        <w:t xml:space="preserve">") </w:t>
      </w:r>
      <w:r w:rsidRPr="009E76C3">
        <w:rPr>
          <w:rFonts w:ascii="David" w:hAnsi="David" w:hint="eastAsia"/>
          <w:szCs w:val="24"/>
          <w:rtl/>
        </w:rPr>
        <w:t>באמצעות</w:t>
      </w:r>
      <w:r w:rsidRPr="009E76C3">
        <w:rPr>
          <w:rFonts w:ascii="David" w:hAnsi="David"/>
          <w:szCs w:val="24"/>
          <w:rtl/>
        </w:rPr>
        <w:t xml:space="preserve"> </w:t>
      </w:r>
      <w:r>
        <w:rPr>
          <w:rFonts w:ascii="David" w:hAnsi="David" w:hint="cs"/>
          <w:szCs w:val="24"/>
          <w:rtl/>
        </w:rPr>
        <w:t>יחידת</w:t>
      </w:r>
      <w:r w:rsidRPr="009E76C3">
        <w:rPr>
          <w:rFonts w:ascii="David" w:hAnsi="David"/>
          <w:szCs w:val="24"/>
          <w:rtl/>
        </w:rPr>
        <w:t xml:space="preserve"> המדע</w:t>
      </w:r>
      <w:r w:rsidRPr="009E76C3">
        <w:rPr>
          <w:rFonts w:ascii="David" w:hAnsi="David" w:hint="cs"/>
          <w:szCs w:val="24"/>
          <w:rtl/>
        </w:rPr>
        <w:t>ן</w:t>
      </w:r>
      <w:r w:rsidRPr="009E76C3">
        <w:rPr>
          <w:rFonts w:ascii="David" w:hAnsi="David"/>
          <w:szCs w:val="24"/>
          <w:rtl/>
        </w:rPr>
        <w:t xml:space="preserve"> הראשי הציב לעצמו כמטרה להפוך את ישראל למרכז מצוינות בתחומי האנרגיה החלופית, המתחדשת, </w:t>
      </w:r>
      <w:r>
        <w:rPr>
          <w:rFonts w:ascii="David" w:hAnsi="David" w:hint="cs"/>
          <w:szCs w:val="24"/>
          <w:rtl/>
        </w:rPr>
        <w:t>תחבורה נקייה</w:t>
      </w:r>
      <w:r w:rsidRPr="009E76C3">
        <w:rPr>
          <w:rFonts w:ascii="David" w:hAnsi="David"/>
          <w:szCs w:val="24"/>
          <w:rtl/>
        </w:rPr>
        <w:t>,</w:t>
      </w:r>
      <w:r>
        <w:rPr>
          <w:rFonts w:ascii="David" w:hAnsi="David" w:hint="cs"/>
          <w:szCs w:val="24"/>
          <w:rtl/>
        </w:rPr>
        <w:t xml:space="preserve"> רשת החשמל,</w:t>
      </w:r>
      <w:r w:rsidRPr="009E76C3">
        <w:rPr>
          <w:rFonts w:ascii="David" w:hAnsi="David"/>
          <w:szCs w:val="24"/>
          <w:rtl/>
        </w:rPr>
        <w:t xml:space="preserve"> התייעלות האנרגטית, </w:t>
      </w:r>
      <w:r w:rsidRPr="009E76C3">
        <w:rPr>
          <w:rFonts w:ascii="David" w:hAnsi="David" w:hint="eastAsia"/>
          <w:szCs w:val="24"/>
          <w:rtl/>
        </w:rPr>
        <w:t>כריה</w:t>
      </w:r>
      <w:r w:rsidRPr="009E76C3">
        <w:rPr>
          <w:rFonts w:ascii="David" w:hAnsi="David"/>
          <w:szCs w:val="24"/>
          <w:rtl/>
        </w:rPr>
        <w:t xml:space="preserve"> </w:t>
      </w:r>
      <w:r w:rsidRPr="009E76C3">
        <w:rPr>
          <w:rFonts w:ascii="David" w:hAnsi="David" w:hint="eastAsia"/>
          <w:szCs w:val="24"/>
          <w:rtl/>
        </w:rPr>
        <w:t>וחציבה</w:t>
      </w:r>
      <w:r w:rsidRPr="009E76C3">
        <w:rPr>
          <w:rFonts w:ascii="David" w:hAnsi="David"/>
          <w:szCs w:val="24"/>
          <w:rtl/>
        </w:rPr>
        <w:t>.</w:t>
      </w:r>
    </w:p>
    <w:p w14:paraId="48A84E01" w14:textId="77777777" w:rsidR="00F014A0" w:rsidRPr="00B64272" w:rsidRDefault="00F014A0" w:rsidP="00F014A0">
      <w:pPr>
        <w:pStyle w:val="af5"/>
        <w:numPr>
          <w:ilvl w:val="1"/>
          <w:numId w:val="9"/>
        </w:numPr>
        <w:spacing w:line="360" w:lineRule="auto"/>
        <w:jc w:val="both"/>
        <w:rPr>
          <w:rFonts w:ascii="David" w:hAnsi="David"/>
          <w:szCs w:val="24"/>
        </w:rPr>
      </w:pPr>
      <w:bookmarkStart w:id="3" w:name="_Toc34113980"/>
      <w:r w:rsidRPr="00B64272">
        <w:rPr>
          <w:rFonts w:ascii="David" w:hAnsi="David"/>
          <w:szCs w:val="24"/>
          <w:rtl/>
        </w:rPr>
        <w:t xml:space="preserve">מטרה זו, בשילוב החלטת </w:t>
      </w:r>
      <w:r w:rsidRPr="00B64272">
        <w:rPr>
          <w:rFonts w:ascii="David" w:hAnsi="David" w:hint="cs"/>
          <w:szCs w:val="24"/>
          <w:rtl/>
        </w:rPr>
        <w:t>ממשלה 2790 מיום 30.01.2011 ל</w:t>
      </w:r>
      <w:r w:rsidRPr="00B64272">
        <w:rPr>
          <w:rFonts w:ascii="David" w:hAnsi="David"/>
          <w:szCs w:val="24"/>
          <w:rtl/>
        </w:rPr>
        <w:t>הפעלת תכנית לאומית לפיתוח טכנולוגיות המקטינות את השימוש העולמי בנפט בתחבורה ולחיזוק תעשיות עתירות ידע בתחום</w:t>
      </w:r>
      <w:r w:rsidRPr="00B64272">
        <w:rPr>
          <w:rFonts w:ascii="David" w:hAnsi="David" w:hint="cs"/>
          <w:szCs w:val="24"/>
          <w:rtl/>
        </w:rPr>
        <w:t xml:space="preserve">, </w:t>
      </w:r>
      <w:r w:rsidRPr="00B64272">
        <w:rPr>
          <w:rFonts w:ascii="David" w:hAnsi="David"/>
          <w:szCs w:val="24"/>
          <w:rtl/>
        </w:rPr>
        <w:t xml:space="preserve">החלטת </w:t>
      </w:r>
      <w:r w:rsidRPr="00B64272">
        <w:rPr>
          <w:rFonts w:ascii="David" w:hAnsi="David" w:hint="cs"/>
          <w:szCs w:val="24"/>
          <w:rtl/>
        </w:rPr>
        <w:t>ממשלה 542 מיום 20.09.2015</w:t>
      </w:r>
      <w:r w:rsidRPr="00B64272">
        <w:rPr>
          <w:rFonts w:ascii="David" w:hAnsi="David"/>
          <w:szCs w:val="24"/>
          <w:rtl/>
        </w:rPr>
        <w:t xml:space="preserve"> </w:t>
      </w:r>
      <w:r w:rsidRPr="00B64272">
        <w:rPr>
          <w:rFonts w:ascii="David" w:hAnsi="David" w:hint="cs"/>
          <w:szCs w:val="24"/>
          <w:rtl/>
        </w:rPr>
        <w:t>ל</w:t>
      </w:r>
      <w:r w:rsidRPr="00B64272">
        <w:rPr>
          <w:rFonts w:ascii="David" w:hAnsi="David"/>
          <w:szCs w:val="24"/>
          <w:rtl/>
        </w:rPr>
        <w:t>הפחתת פליטות גזי חממה וייעול צריכת האנרגיה במשק, ובהמשך למדיניות הממשלה בתחום הפקת אנרגיה ממקורות מתחדשים</w:t>
      </w:r>
      <w:r w:rsidRPr="00B64272">
        <w:rPr>
          <w:rFonts w:ascii="David" w:hAnsi="David" w:hint="cs"/>
          <w:szCs w:val="24"/>
          <w:rtl/>
        </w:rPr>
        <w:t xml:space="preserve"> בהתאם להחלטת ממשלה 3483 מיום 17.07.2011</w:t>
      </w:r>
      <w:r w:rsidRPr="00B64272">
        <w:rPr>
          <w:rFonts w:ascii="David" w:hAnsi="David"/>
          <w:szCs w:val="24"/>
          <w:rtl/>
        </w:rPr>
        <w:t xml:space="preserve">, הביאו </w:t>
      </w:r>
      <w:r w:rsidRPr="00B64272">
        <w:rPr>
          <w:rFonts w:ascii="David" w:hAnsi="David" w:hint="eastAsia"/>
          <w:szCs w:val="24"/>
          <w:rtl/>
        </w:rPr>
        <w:t>לפרסום</w:t>
      </w:r>
      <w:r w:rsidRPr="00B64272">
        <w:rPr>
          <w:rFonts w:ascii="David" w:hAnsi="David"/>
          <w:szCs w:val="24"/>
          <w:rtl/>
        </w:rPr>
        <w:t xml:space="preserve"> קול קורא זה (להלן: "</w:t>
      </w:r>
      <w:r w:rsidRPr="00B64272">
        <w:rPr>
          <w:rFonts w:ascii="David" w:hAnsi="David" w:hint="cs"/>
          <w:szCs w:val="24"/>
          <w:rtl/>
        </w:rPr>
        <w:t>קול קורא</w:t>
      </w:r>
      <w:r w:rsidRPr="00B64272">
        <w:rPr>
          <w:rFonts w:ascii="David" w:hAnsi="David"/>
          <w:szCs w:val="24"/>
          <w:rtl/>
        </w:rPr>
        <w:t>"</w:t>
      </w:r>
      <w:r w:rsidRPr="00B64272">
        <w:rPr>
          <w:rFonts w:ascii="David" w:hAnsi="David" w:hint="cs"/>
          <w:szCs w:val="24"/>
          <w:rtl/>
        </w:rPr>
        <w:t xml:space="preserve"> או "המכרז"</w:t>
      </w:r>
      <w:r w:rsidRPr="00B64272">
        <w:rPr>
          <w:rFonts w:ascii="David" w:hAnsi="David"/>
          <w:szCs w:val="24"/>
          <w:rtl/>
        </w:rPr>
        <w:t>).</w:t>
      </w:r>
      <w:bookmarkEnd w:id="3"/>
    </w:p>
    <w:p w14:paraId="7BC54531" w14:textId="77777777" w:rsidR="00F014A0" w:rsidRPr="00041C6B" w:rsidRDefault="00F014A0" w:rsidP="00F014A0">
      <w:pPr>
        <w:pStyle w:val="af5"/>
        <w:numPr>
          <w:ilvl w:val="1"/>
          <w:numId w:val="9"/>
        </w:numPr>
        <w:spacing w:line="360" w:lineRule="auto"/>
        <w:jc w:val="both"/>
        <w:rPr>
          <w:rFonts w:ascii="David" w:hAnsi="David"/>
          <w:b/>
          <w:bCs/>
          <w:szCs w:val="24"/>
        </w:rPr>
      </w:pPr>
      <w:bookmarkStart w:id="4" w:name="_Toc34113992"/>
      <w:r w:rsidRPr="00041C6B">
        <w:rPr>
          <w:rFonts w:ascii="David" w:hAnsi="David"/>
          <w:b/>
          <w:bCs/>
          <w:szCs w:val="24"/>
          <w:rtl/>
        </w:rPr>
        <w:t xml:space="preserve">יובהר ויודגש כי </w:t>
      </w:r>
      <w:r>
        <w:rPr>
          <w:rFonts w:ascii="David" w:hAnsi="David" w:hint="cs"/>
          <w:b/>
          <w:bCs/>
          <w:szCs w:val="24"/>
          <w:rtl/>
        </w:rPr>
        <w:t>ביצוע</w:t>
      </w:r>
      <w:r w:rsidRPr="00041C6B">
        <w:rPr>
          <w:rFonts w:ascii="David" w:hAnsi="David"/>
          <w:b/>
          <w:bCs/>
          <w:szCs w:val="24"/>
          <w:rtl/>
        </w:rPr>
        <w:t xml:space="preserve"> ההתקשרות </w:t>
      </w:r>
      <w:r w:rsidRPr="00041C6B">
        <w:rPr>
          <w:rFonts w:ascii="David" w:hAnsi="David" w:hint="eastAsia"/>
          <w:b/>
          <w:bCs/>
          <w:szCs w:val="24"/>
          <w:rtl/>
        </w:rPr>
        <w:t>ו</w:t>
      </w:r>
      <w:r w:rsidRPr="00041C6B">
        <w:rPr>
          <w:rFonts w:ascii="David" w:hAnsi="David"/>
          <w:b/>
          <w:bCs/>
          <w:szCs w:val="24"/>
          <w:rtl/>
        </w:rPr>
        <w:t>חתימת החוזה מותנים בקיום תקציב מתאים וקבלת האישורים הדרושים</w:t>
      </w:r>
      <w:r>
        <w:rPr>
          <w:rFonts w:ascii="David" w:hAnsi="David" w:hint="cs"/>
          <w:b/>
          <w:bCs/>
          <w:szCs w:val="24"/>
          <w:rtl/>
        </w:rPr>
        <w:t>, לרבות אישור ועדת חריגים במשרד האוצר</w:t>
      </w:r>
      <w:r w:rsidRPr="00041C6B">
        <w:rPr>
          <w:rFonts w:ascii="David" w:hAnsi="David"/>
          <w:b/>
          <w:bCs/>
          <w:szCs w:val="24"/>
          <w:rtl/>
        </w:rPr>
        <w:t>.</w:t>
      </w:r>
      <w:bookmarkEnd w:id="4"/>
      <w:r w:rsidRPr="00041C6B">
        <w:rPr>
          <w:rFonts w:ascii="David" w:hAnsi="David" w:hint="cs"/>
          <w:b/>
          <w:bCs/>
          <w:szCs w:val="24"/>
          <w:rtl/>
        </w:rPr>
        <w:t xml:space="preserve"> </w:t>
      </w:r>
    </w:p>
    <w:p w14:paraId="59FC57EB" w14:textId="77777777" w:rsidR="00F014A0" w:rsidRPr="00B64272" w:rsidRDefault="00F014A0" w:rsidP="00F014A0">
      <w:pPr>
        <w:pStyle w:val="af5"/>
        <w:numPr>
          <w:ilvl w:val="1"/>
          <w:numId w:val="9"/>
        </w:numPr>
        <w:spacing w:line="360" w:lineRule="auto"/>
        <w:jc w:val="both"/>
        <w:rPr>
          <w:rFonts w:ascii="David" w:hAnsi="David"/>
          <w:szCs w:val="24"/>
          <w:rtl/>
        </w:rPr>
      </w:pPr>
      <w:r>
        <w:rPr>
          <w:rFonts w:ascii="David" w:hAnsi="David" w:hint="cs"/>
          <w:szCs w:val="24"/>
          <w:rtl/>
        </w:rPr>
        <w:lastRenderedPageBreak/>
        <w:t>ה</w:t>
      </w:r>
      <w:r>
        <w:rPr>
          <w:rFonts w:ascii="David" w:hAnsi="David"/>
          <w:szCs w:val="24"/>
          <w:rtl/>
        </w:rPr>
        <w:t>תקציב</w:t>
      </w:r>
      <w:r>
        <w:rPr>
          <w:rFonts w:ascii="David" w:hAnsi="David" w:hint="cs"/>
          <w:szCs w:val="24"/>
          <w:rtl/>
        </w:rPr>
        <w:t xml:space="preserve"> </w:t>
      </w:r>
      <w:r>
        <w:rPr>
          <w:rFonts w:ascii="David" w:hAnsi="David"/>
          <w:szCs w:val="24"/>
          <w:rtl/>
        </w:rPr>
        <w:t>יוקצה גם לפרויקטי</w:t>
      </w:r>
      <w:r>
        <w:rPr>
          <w:rFonts w:ascii="David" w:hAnsi="David" w:hint="cs"/>
          <w:szCs w:val="24"/>
          <w:rtl/>
        </w:rPr>
        <w:t>ם של יחידות ממשלתיות לרבות יחידות סמך,</w:t>
      </w:r>
      <w:r w:rsidRPr="00310683">
        <w:rPr>
          <w:rFonts w:ascii="David" w:hAnsi="David"/>
          <w:szCs w:val="24"/>
          <w:rtl/>
        </w:rPr>
        <w:t xml:space="preserve"> ככל שיוגשו תוכניות מקצועיות בעת הגשת המכרז והם יעמדו בתנאים המקצועיים של המכרז</w:t>
      </w:r>
      <w:r w:rsidRPr="00B64272">
        <w:rPr>
          <w:rFonts w:ascii="David" w:hAnsi="David" w:hint="cs"/>
          <w:szCs w:val="24"/>
          <w:rtl/>
        </w:rPr>
        <w:t>.</w:t>
      </w:r>
    </w:p>
    <w:p w14:paraId="40C5BA99" w14:textId="77777777" w:rsidR="00F014A0" w:rsidRDefault="00F014A0" w:rsidP="00F014A0">
      <w:pPr>
        <w:pStyle w:val="af5"/>
        <w:numPr>
          <w:ilvl w:val="1"/>
          <w:numId w:val="9"/>
        </w:numPr>
        <w:spacing w:line="360" w:lineRule="auto"/>
        <w:jc w:val="both"/>
        <w:rPr>
          <w:rFonts w:ascii="David" w:hAnsi="David"/>
          <w:szCs w:val="24"/>
        </w:rPr>
      </w:pPr>
      <w:bookmarkStart w:id="5" w:name="_Toc34113981"/>
      <w:r w:rsidRPr="00B64272">
        <w:rPr>
          <w:rFonts w:ascii="David" w:hAnsi="David" w:hint="cs"/>
          <w:szCs w:val="24"/>
          <w:rtl/>
        </w:rPr>
        <w:t xml:space="preserve">המשרד, </w:t>
      </w:r>
      <w:r w:rsidRPr="00B64272">
        <w:rPr>
          <w:rFonts w:ascii="David" w:hAnsi="David"/>
          <w:szCs w:val="24"/>
          <w:rtl/>
        </w:rPr>
        <w:t xml:space="preserve">בשיתוף עם מנהלת תחליפי דלקים ותחבורה </w:t>
      </w:r>
      <w:r w:rsidRPr="000316A2">
        <w:rPr>
          <w:rFonts w:ascii="David" w:hAnsi="David"/>
          <w:szCs w:val="24"/>
          <w:rtl/>
        </w:rPr>
        <w:t xml:space="preserve">חכמה במשרד רוה"מ, ייחד משאבים לצורך </w:t>
      </w:r>
      <w:r w:rsidRPr="000316A2">
        <w:rPr>
          <w:rFonts w:ascii="David" w:hAnsi="David" w:hint="cs"/>
          <w:szCs w:val="24"/>
          <w:rtl/>
        </w:rPr>
        <w:t>סיוע ל</w:t>
      </w:r>
      <w:r w:rsidRPr="000316A2">
        <w:rPr>
          <w:rFonts w:ascii="David" w:hAnsi="David"/>
          <w:szCs w:val="24"/>
          <w:rtl/>
        </w:rPr>
        <w:t>מימוש פרו</w:t>
      </w:r>
      <w:r w:rsidRPr="000316A2">
        <w:rPr>
          <w:rFonts w:ascii="David" w:hAnsi="David" w:hint="cs"/>
          <w:szCs w:val="24"/>
          <w:rtl/>
        </w:rPr>
        <w:t>י</w:t>
      </w:r>
      <w:r w:rsidRPr="000316A2">
        <w:rPr>
          <w:rFonts w:ascii="David" w:hAnsi="David"/>
          <w:szCs w:val="24"/>
          <w:rtl/>
        </w:rPr>
        <w:t>קטי חלוץ והדגמה בתחומים האמורים.</w:t>
      </w:r>
      <w:bookmarkEnd w:id="5"/>
      <w:r w:rsidRPr="000316A2">
        <w:rPr>
          <w:rFonts w:ascii="David" w:hAnsi="David" w:hint="cs"/>
          <w:szCs w:val="24"/>
          <w:rtl/>
        </w:rPr>
        <w:t xml:space="preserve"> </w:t>
      </w:r>
      <w:r w:rsidRPr="000316A2">
        <w:rPr>
          <w:rFonts w:ascii="David" w:hAnsi="David" w:hint="eastAsia"/>
          <w:szCs w:val="24"/>
          <w:rtl/>
        </w:rPr>
        <w:t>יש</w:t>
      </w:r>
      <w:r w:rsidRPr="000316A2">
        <w:rPr>
          <w:rFonts w:ascii="David" w:hAnsi="David"/>
          <w:szCs w:val="24"/>
          <w:rtl/>
        </w:rPr>
        <w:t xml:space="preserve"> לציין כי פתיחת ההצעות ובחירת זוכים </w:t>
      </w:r>
      <w:r w:rsidRPr="000316A2">
        <w:rPr>
          <w:rFonts w:ascii="David" w:hAnsi="David" w:hint="eastAsia"/>
          <w:szCs w:val="24"/>
          <w:rtl/>
        </w:rPr>
        <w:t>בפרויקטים</w:t>
      </w:r>
      <w:r w:rsidRPr="000316A2">
        <w:rPr>
          <w:rFonts w:ascii="David" w:hAnsi="David"/>
          <w:szCs w:val="24"/>
          <w:rtl/>
        </w:rPr>
        <w:t xml:space="preserve"> אלה מותנה בהעברת תקציב </w:t>
      </w:r>
      <w:r w:rsidRPr="000316A2">
        <w:rPr>
          <w:rFonts w:ascii="David" w:hAnsi="David" w:hint="eastAsia"/>
          <w:szCs w:val="24"/>
          <w:rtl/>
        </w:rPr>
        <w:t>ייעודי</w:t>
      </w:r>
      <w:r w:rsidRPr="000316A2">
        <w:rPr>
          <w:rFonts w:ascii="David" w:hAnsi="David" w:hint="cs"/>
          <w:szCs w:val="24"/>
          <w:rtl/>
        </w:rPr>
        <w:t>.</w:t>
      </w:r>
    </w:p>
    <w:p w14:paraId="7C944C75" w14:textId="77777777" w:rsidR="00F014A0" w:rsidRPr="00B64272" w:rsidRDefault="00F014A0" w:rsidP="00F014A0">
      <w:pPr>
        <w:pStyle w:val="af5"/>
        <w:numPr>
          <w:ilvl w:val="1"/>
          <w:numId w:val="9"/>
        </w:numPr>
        <w:spacing w:line="360" w:lineRule="auto"/>
        <w:jc w:val="both"/>
        <w:rPr>
          <w:rFonts w:ascii="David" w:hAnsi="David"/>
          <w:szCs w:val="24"/>
          <w:rtl/>
        </w:rPr>
      </w:pPr>
      <w:r>
        <w:rPr>
          <w:rFonts w:ascii="David" w:hAnsi="David" w:hint="cs"/>
          <w:szCs w:val="24"/>
          <w:rtl/>
        </w:rPr>
        <w:t xml:space="preserve">המשרד בשיתוף עם חברת החשמל ייחד משאבים לצורך מימוש פרויקטי חלוץ והדגמה בתחומי חשמל מסוימים הקבועים - </w:t>
      </w:r>
      <w:r w:rsidRPr="003C217B">
        <w:rPr>
          <w:rFonts w:ascii="David" w:hAnsi="David" w:hint="cs"/>
          <w:szCs w:val="24"/>
          <w:rtl/>
        </w:rPr>
        <w:t>ב</w:t>
      </w:r>
      <w:r w:rsidRPr="003C217B">
        <w:rPr>
          <w:rFonts w:ascii="David" w:hAnsi="David" w:hint="eastAsia"/>
          <w:b/>
          <w:szCs w:val="24"/>
          <w:rtl/>
        </w:rPr>
        <w:t>נספח</w:t>
      </w:r>
      <w:r w:rsidRPr="003C217B">
        <w:rPr>
          <w:rFonts w:ascii="David" w:hAnsi="David"/>
          <w:b/>
          <w:szCs w:val="24"/>
          <w:rtl/>
        </w:rPr>
        <w:t xml:space="preserve"> </w:t>
      </w:r>
      <w:r w:rsidRPr="003C217B">
        <w:rPr>
          <w:rFonts w:ascii="David" w:hAnsi="David" w:hint="eastAsia"/>
          <w:b/>
          <w:szCs w:val="24"/>
          <w:rtl/>
        </w:rPr>
        <w:t>יח</w:t>
      </w:r>
      <w:r w:rsidRPr="003C217B">
        <w:rPr>
          <w:rFonts w:ascii="David" w:hAnsi="David"/>
          <w:b/>
          <w:szCs w:val="24"/>
          <w:rtl/>
        </w:rPr>
        <w:t xml:space="preserve">' </w:t>
      </w:r>
      <w:r w:rsidRPr="003C217B">
        <w:rPr>
          <w:rFonts w:ascii="David" w:hAnsi="David" w:hint="eastAsia"/>
          <w:b/>
          <w:szCs w:val="24"/>
          <w:rtl/>
        </w:rPr>
        <w:t>נושאים</w:t>
      </w:r>
      <w:r w:rsidRPr="003C217B">
        <w:rPr>
          <w:rFonts w:ascii="David" w:hAnsi="David" w:hint="cs"/>
          <w:b/>
          <w:szCs w:val="24"/>
          <w:rtl/>
        </w:rPr>
        <w:t xml:space="preserve"> הנוגעים לחלוקה והולכה בהקשר של סעיפים</w:t>
      </w:r>
      <w:r w:rsidRPr="003C217B">
        <w:rPr>
          <w:rFonts w:ascii="David" w:hAnsi="David"/>
          <w:b/>
          <w:szCs w:val="24"/>
          <w:rtl/>
        </w:rPr>
        <w:t xml:space="preserve"> 4 (ד), 5 (א) (ג) (ד) (ה)</w:t>
      </w:r>
      <w:r w:rsidRPr="003C217B">
        <w:rPr>
          <w:rFonts w:ascii="David" w:hAnsi="David" w:hint="cs"/>
          <w:b/>
          <w:szCs w:val="24"/>
          <w:rtl/>
        </w:rPr>
        <w:t xml:space="preserve"> (ז)</w:t>
      </w:r>
      <w:r w:rsidRPr="003C217B">
        <w:rPr>
          <w:rFonts w:ascii="David" w:hAnsi="David"/>
          <w:szCs w:val="24"/>
          <w:rtl/>
        </w:rPr>
        <w:t>.</w:t>
      </w:r>
    </w:p>
    <w:p w14:paraId="60460C47" w14:textId="77777777" w:rsidR="00F014A0" w:rsidRPr="00B64272" w:rsidRDefault="00F014A0" w:rsidP="00F014A0">
      <w:pPr>
        <w:pStyle w:val="af5"/>
        <w:numPr>
          <w:ilvl w:val="1"/>
          <w:numId w:val="9"/>
        </w:numPr>
        <w:spacing w:line="360" w:lineRule="auto"/>
        <w:jc w:val="both"/>
        <w:rPr>
          <w:rFonts w:ascii="David" w:hAnsi="David"/>
          <w:szCs w:val="24"/>
        </w:rPr>
      </w:pPr>
      <w:bookmarkStart w:id="6" w:name="_Toc34113982"/>
      <w:r w:rsidRPr="00B64272">
        <w:rPr>
          <w:rFonts w:ascii="David" w:hAnsi="David"/>
          <w:szCs w:val="24"/>
          <w:rtl/>
        </w:rPr>
        <w:t xml:space="preserve">קול קורא זה </w:t>
      </w:r>
      <w:r w:rsidRPr="00B64272">
        <w:rPr>
          <w:rFonts w:ascii="David" w:hAnsi="David" w:hint="cs"/>
          <w:szCs w:val="24"/>
          <w:rtl/>
        </w:rPr>
        <w:t xml:space="preserve">הינו בגין </w:t>
      </w:r>
      <w:r>
        <w:rPr>
          <w:rFonts w:ascii="David" w:hAnsi="David" w:hint="cs"/>
          <w:szCs w:val="24"/>
          <w:rtl/>
        </w:rPr>
        <w:t>שלושה</w:t>
      </w:r>
      <w:r w:rsidRPr="00B64272">
        <w:rPr>
          <w:rFonts w:ascii="David" w:hAnsi="David"/>
          <w:szCs w:val="24"/>
          <w:rtl/>
        </w:rPr>
        <w:t xml:space="preserve"> תחומי עניין טכנולוגיים עיקריים:</w:t>
      </w:r>
      <w:bookmarkEnd w:id="6"/>
    </w:p>
    <w:p w14:paraId="7A51EFA8" w14:textId="77777777" w:rsidR="00F014A0" w:rsidRPr="00B430CA" w:rsidRDefault="00F014A0" w:rsidP="00F014A0">
      <w:pPr>
        <w:pStyle w:val="af5"/>
        <w:keepNext/>
        <w:numPr>
          <w:ilvl w:val="0"/>
          <w:numId w:val="127"/>
        </w:numPr>
        <w:spacing w:before="120" w:after="120" w:line="360" w:lineRule="auto"/>
        <w:contextualSpacing w:val="0"/>
        <w:jc w:val="both"/>
        <w:outlineLvl w:val="0"/>
        <w:rPr>
          <w:rFonts w:ascii="David" w:hAnsi="David"/>
          <w:b/>
          <w:szCs w:val="24"/>
        </w:rPr>
      </w:pPr>
      <w:bookmarkStart w:id="7" w:name="_Toc34113983"/>
      <w:r>
        <w:rPr>
          <w:rFonts w:ascii="David" w:hAnsi="David" w:hint="cs"/>
          <w:b/>
          <w:szCs w:val="24"/>
          <w:rtl/>
        </w:rPr>
        <w:lastRenderedPageBreak/>
        <w:t>תחבורה נקייה</w:t>
      </w:r>
      <w:r>
        <w:rPr>
          <w:rFonts w:hint="cs"/>
          <w:rtl/>
        </w:rPr>
        <w:t>;</w:t>
      </w:r>
      <w:bookmarkEnd w:id="7"/>
    </w:p>
    <w:p w14:paraId="34640781" w14:textId="77777777" w:rsidR="00F014A0" w:rsidRPr="00B430CA" w:rsidRDefault="00F014A0" w:rsidP="00F014A0">
      <w:pPr>
        <w:pStyle w:val="af5"/>
        <w:keepNext/>
        <w:numPr>
          <w:ilvl w:val="0"/>
          <w:numId w:val="127"/>
        </w:numPr>
        <w:spacing w:before="120" w:after="120" w:line="360" w:lineRule="auto"/>
        <w:contextualSpacing w:val="0"/>
        <w:jc w:val="both"/>
        <w:outlineLvl w:val="0"/>
        <w:rPr>
          <w:rFonts w:ascii="David" w:hAnsi="David"/>
          <w:b/>
          <w:szCs w:val="24"/>
        </w:rPr>
      </w:pPr>
      <w:r>
        <w:rPr>
          <w:rFonts w:ascii="David" w:hAnsi="David" w:hint="cs"/>
          <w:b/>
          <w:szCs w:val="24"/>
          <w:rtl/>
        </w:rPr>
        <w:t>חשמל ורשתות חכמות</w:t>
      </w:r>
      <w:r>
        <w:rPr>
          <w:rFonts w:hint="cs"/>
          <w:rtl/>
        </w:rPr>
        <w:t>;</w:t>
      </w:r>
    </w:p>
    <w:p w14:paraId="7C80A2EC" w14:textId="77777777" w:rsidR="00F014A0" w:rsidRPr="00961EB4" w:rsidRDefault="00F014A0" w:rsidP="00F014A0">
      <w:pPr>
        <w:pStyle w:val="af5"/>
        <w:keepNext/>
        <w:numPr>
          <w:ilvl w:val="0"/>
          <w:numId w:val="127"/>
        </w:numPr>
        <w:spacing w:before="120" w:after="120" w:line="360" w:lineRule="auto"/>
        <w:contextualSpacing w:val="0"/>
        <w:jc w:val="both"/>
        <w:outlineLvl w:val="0"/>
        <w:rPr>
          <w:rFonts w:ascii="David" w:hAnsi="David"/>
          <w:b/>
          <w:szCs w:val="24"/>
          <w:rtl/>
        </w:rPr>
      </w:pPr>
      <w:bookmarkStart w:id="8" w:name="_Toc34113984"/>
      <w:r w:rsidRPr="00961EB4">
        <w:rPr>
          <w:rFonts w:ascii="David" w:hAnsi="David"/>
          <w:b/>
          <w:szCs w:val="24"/>
          <w:rtl/>
        </w:rPr>
        <w:t>תחומי האנרגיה והמשאבים</w:t>
      </w:r>
      <w:bookmarkEnd w:id="8"/>
      <w:r>
        <w:rPr>
          <w:rFonts w:ascii="David" w:hAnsi="David" w:hint="cs"/>
          <w:b/>
          <w:szCs w:val="24"/>
          <w:rtl/>
        </w:rPr>
        <w:t>: אנרגיה מתחדשת, התייעלות אנרגטית, אנרגיה במשק המים, מדעי האדמה והים, סביבה, מחצבים, רעידות אדמה, אנרגיה גרעינית, מדיניות וכלכלת משאבים.</w:t>
      </w:r>
    </w:p>
    <w:p w14:paraId="6DF72760" w14:textId="77777777" w:rsidR="00F014A0" w:rsidRPr="009E76C3" w:rsidRDefault="00F014A0" w:rsidP="00F014A0">
      <w:pPr>
        <w:pStyle w:val="af5"/>
        <w:numPr>
          <w:ilvl w:val="1"/>
          <w:numId w:val="9"/>
        </w:numPr>
        <w:spacing w:line="360" w:lineRule="auto"/>
        <w:jc w:val="both"/>
        <w:rPr>
          <w:rFonts w:ascii="David" w:hAnsi="David"/>
          <w:b/>
          <w:szCs w:val="24"/>
        </w:rPr>
      </w:pPr>
      <w:bookmarkStart w:id="9" w:name="_Toc34113985"/>
      <w:r>
        <w:rPr>
          <w:rFonts w:ascii="David" w:hAnsi="David" w:hint="cs"/>
          <w:b/>
          <w:szCs w:val="24"/>
          <w:rtl/>
        </w:rPr>
        <w:t>ה</w:t>
      </w:r>
      <w:r w:rsidRPr="009E76C3">
        <w:rPr>
          <w:rFonts w:ascii="David" w:hAnsi="David" w:hint="cs"/>
          <w:b/>
          <w:szCs w:val="24"/>
          <w:rtl/>
        </w:rPr>
        <w:t xml:space="preserve">קול </w:t>
      </w:r>
      <w:r>
        <w:rPr>
          <w:rFonts w:ascii="David" w:hAnsi="David" w:hint="cs"/>
          <w:b/>
          <w:szCs w:val="24"/>
          <w:rtl/>
        </w:rPr>
        <w:t>ה</w:t>
      </w:r>
      <w:r w:rsidRPr="009E76C3">
        <w:rPr>
          <w:rFonts w:ascii="David" w:hAnsi="David" w:hint="cs"/>
          <w:b/>
          <w:szCs w:val="24"/>
          <w:rtl/>
        </w:rPr>
        <w:t>קורא מתחלק לשני מסלולים</w:t>
      </w:r>
      <w:r>
        <w:rPr>
          <w:rFonts w:ascii="David" w:hAnsi="David" w:hint="cs"/>
          <w:b/>
          <w:szCs w:val="24"/>
          <w:rtl/>
        </w:rPr>
        <w:t>:</w:t>
      </w:r>
      <w:bookmarkEnd w:id="9"/>
    </w:p>
    <w:p w14:paraId="3DAE8097" w14:textId="77777777" w:rsidR="00F014A0" w:rsidRDefault="00F014A0" w:rsidP="00F014A0">
      <w:pPr>
        <w:pStyle w:val="af5"/>
        <w:keepNext/>
        <w:numPr>
          <w:ilvl w:val="0"/>
          <w:numId w:val="143"/>
        </w:numPr>
        <w:spacing w:before="120" w:after="120" w:line="360" w:lineRule="auto"/>
        <w:contextualSpacing w:val="0"/>
        <w:jc w:val="both"/>
        <w:outlineLvl w:val="0"/>
        <w:rPr>
          <w:rFonts w:ascii="David" w:hAnsi="David"/>
          <w:b/>
          <w:szCs w:val="24"/>
        </w:rPr>
      </w:pPr>
      <w:bookmarkStart w:id="10" w:name="_Toc34113986"/>
      <w:bookmarkEnd w:id="10"/>
      <w:r w:rsidRPr="00B64272">
        <w:rPr>
          <w:rFonts w:ascii="David" w:hAnsi="David"/>
          <w:b/>
          <w:szCs w:val="24"/>
          <w:rtl/>
        </w:rPr>
        <w:t>מסלול הדגמה ראשונית בישר</w:t>
      </w:r>
      <w:r>
        <w:rPr>
          <w:rFonts w:ascii="David" w:hAnsi="David"/>
          <w:b/>
          <w:szCs w:val="24"/>
          <w:rtl/>
        </w:rPr>
        <w:t>אל</w:t>
      </w:r>
      <w:r>
        <w:rPr>
          <w:rFonts w:ascii="David" w:hAnsi="David" w:hint="cs"/>
          <w:b/>
          <w:szCs w:val="24"/>
          <w:rtl/>
        </w:rPr>
        <w:t>;</w:t>
      </w:r>
    </w:p>
    <w:p w14:paraId="6A87FE4A" w14:textId="77777777" w:rsidR="00F014A0" w:rsidRPr="00F71A14" w:rsidRDefault="00F014A0" w:rsidP="00F014A0">
      <w:pPr>
        <w:pStyle w:val="af5"/>
        <w:keepNext/>
        <w:numPr>
          <w:ilvl w:val="0"/>
          <w:numId w:val="143"/>
        </w:numPr>
        <w:spacing w:before="120" w:after="120" w:line="360" w:lineRule="auto"/>
        <w:contextualSpacing w:val="0"/>
        <w:jc w:val="both"/>
        <w:outlineLvl w:val="0"/>
        <w:rPr>
          <w:rFonts w:ascii="David" w:hAnsi="David"/>
          <w:b/>
          <w:szCs w:val="24"/>
        </w:rPr>
      </w:pPr>
      <w:r>
        <w:rPr>
          <w:rFonts w:ascii="David" w:hAnsi="David"/>
          <w:b/>
          <w:szCs w:val="24"/>
          <w:rtl/>
        </w:rPr>
        <w:t>מסלול טכנולוגיה ישראלית חדשנית</w:t>
      </w:r>
      <w:r>
        <w:rPr>
          <w:rFonts w:ascii="David" w:hAnsi="David" w:hint="cs"/>
          <w:b/>
          <w:szCs w:val="24"/>
          <w:rtl/>
        </w:rPr>
        <w:t>.</w:t>
      </w:r>
    </w:p>
    <w:p w14:paraId="7E334A20" w14:textId="77777777" w:rsidR="00F014A0" w:rsidRPr="009E76C3" w:rsidRDefault="00F014A0" w:rsidP="00F014A0">
      <w:pPr>
        <w:keepNext/>
        <w:spacing w:before="120" w:after="120" w:line="360" w:lineRule="auto"/>
        <w:ind w:left="720"/>
        <w:jc w:val="both"/>
        <w:outlineLvl w:val="0"/>
        <w:rPr>
          <w:rFonts w:ascii="David" w:eastAsia="Times New Roman" w:hAnsi="David" w:cs="David"/>
          <w:b/>
          <w:sz w:val="24"/>
          <w:szCs w:val="24"/>
          <w:rtl/>
        </w:rPr>
      </w:pPr>
      <w:bookmarkStart w:id="11" w:name="_Toc34113988"/>
      <w:r w:rsidRPr="009E76C3">
        <w:rPr>
          <w:rFonts w:ascii="David" w:eastAsia="Times New Roman" w:hAnsi="David" w:cs="David" w:hint="cs"/>
          <w:b/>
          <w:sz w:val="24"/>
          <w:szCs w:val="24"/>
          <w:rtl/>
        </w:rPr>
        <w:t>דירוג ההצעות יהיה משותף, אולם הקריטריונים לשיפוט</w:t>
      </w:r>
      <w:r>
        <w:rPr>
          <w:rFonts w:ascii="David" w:eastAsia="Times New Roman" w:hAnsi="David" w:cs="David" w:hint="cs"/>
          <w:b/>
          <w:sz w:val="24"/>
          <w:szCs w:val="24"/>
          <w:rtl/>
        </w:rPr>
        <w:t>/ניקוד</w:t>
      </w:r>
      <w:r w:rsidRPr="009E76C3">
        <w:rPr>
          <w:rFonts w:ascii="David" w:eastAsia="Times New Roman" w:hAnsi="David" w:cs="David" w:hint="cs"/>
          <w:b/>
          <w:sz w:val="24"/>
          <w:szCs w:val="24"/>
          <w:rtl/>
        </w:rPr>
        <w:t xml:space="preserve"> ההצעות יהיו שונים</w:t>
      </w:r>
      <w:r>
        <w:rPr>
          <w:rFonts w:ascii="David" w:eastAsia="Times New Roman" w:hAnsi="David" w:cs="David" w:hint="cs"/>
          <w:b/>
          <w:sz w:val="24"/>
          <w:szCs w:val="24"/>
          <w:rtl/>
        </w:rPr>
        <w:t xml:space="preserve"> (בהתאם</w:t>
      </w:r>
      <w:r w:rsidRPr="009E76C3">
        <w:rPr>
          <w:rFonts w:ascii="David" w:eastAsia="Times New Roman" w:hAnsi="David" w:cs="David" w:hint="cs"/>
          <w:b/>
          <w:sz w:val="24"/>
          <w:szCs w:val="24"/>
          <w:rtl/>
        </w:rPr>
        <w:t xml:space="preserve"> </w:t>
      </w:r>
      <w:r>
        <w:rPr>
          <w:rFonts w:ascii="David" w:eastAsia="Times New Roman" w:hAnsi="David" w:cs="David" w:hint="cs"/>
          <w:b/>
          <w:sz w:val="24"/>
          <w:szCs w:val="24"/>
          <w:rtl/>
        </w:rPr>
        <w:t>ל</w:t>
      </w:r>
      <w:r w:rsidRPr="009E76C3">
        <w:rPr>
          <w:rFonts w:ascii="David" w:eastAsia="Times New Roman" w:hAnsi="David" w:cs="David" w:hint="cs"/>
          <w:b/>
          <w:sz w:val="24"/>
          <w:szCs w:val="24"/>
          <w:rtl/>
        </w:rPr>
        <w:t>טבלה 2</w:t>
      </w:r>
      <w:r>
        <w:rPr>
          <w:rFonts w:ascii="David" w:eastAsia="Times New Roman" w:hAnsi="David" w:cs="David" w:hint="cs"/>
          <w:b/>
          <w:sz w:val="24"/>
          <w:szCs w:val="24"/>
          <w:rtl/>
        </w:rPr>
        <w:t xml:space="preserve"> בסעיף 4 להלן</w:t>
      </w:r>
      <w:r w:rsidRPr="009E76C3">
        <w:rPr>
          <w:rFonts w:ascii="David" w:eastAsia="Times New Roman" w:hAnsi="David" w:cs="David" w:hint="cs"/>
          <w:b/>
          <w:sz w:val="24"/>
          <w:szCs w:val="24"/>
          <w:rtl/>
        </w:rPr>
        <w:t>).</w:t>
      </w:r>
      <w:bookmarkEnd w:id="11"/>
    </w:p>
    <w:p w14:paraId="07CE2D1A" w14:textId="53D5B727" w:rsidR="00871D97" w:rsidRPr="0009499B" w:rsidRDefault="00F014A0" w:rsidP="0009499B">
      <w:pPr>
        <w:pStyle w:val="af5"/>
        <w:numPr>
          <w:ilvl w:val="1"/>
          <w:numId w:val="9"/>
        </w:numPr>
        <w:spacing w:line="360" w:lineRule="auto"/>
        <w:jc w:val="both"/>
        <w:rPr>
          <w:rFonts w:ascii="David" w:hAnsi="David"/>
          <w:b/>
          <w:szCs w:val="24"/>
        </w:rPr>
      </w:pPr>
      <w:bookmarkStart w:id="12" w:name="_Toc34113989"/>
      <w:r>
        <w:rPr>
          <w:rFonts w:ascii="David" w:hAnsi="David" w:hint="cs"/>
          <w:b/>
          <w:szCs w:val="24"/>
          <w:rtl/>
        </w:rPr>
        <w:t>מטרת הקול קורא</w:t>
      </w:r>
      <w:r w:rsidRPr="009E76C3">
        <w:rPr>
          <w:rFonts w:ascii="David" w:hAnsi="David"/>
          <w:b/>
          <w:szCs w:val="24"/>
          <w:rtl/>
        </w:rPr>
        <w:t xml:space="preserve"> הינה לסייע למיזמים שייבחרו באמצעות השתתפות של </w:t>
      </w:r>
      <w:r w:rsidRPr="00660410">
        <w:rPr>
          <w:rFonts w:ascii="David" w:hAnsi="David"/>
          <w:bCs/>
          <w:szCs w:val="24"/>
          <w:u w:val="single"/>
          <w:rtl/>
        </w:rPr>
        <w:t>עד</w:t>
      </w:r>
      <w:r w:rsidRPr="009E76C3">
        <w:rPr>
          <w:rFonts w:ascii="David" w:hAnsi="David"/>
          <w:b/>
          <w:szCs w:val="24"/>
          <w:rtl/>
        </w:rPr>
        <w:t xml:space="preserve"> 50% מהתקציב </w:t>
      </w:r>
      <w:r w:rsidRPr="009E76C3">
        <w:rPr>
          <w:rFonts w:ascii="David" w:hAnsi="David" w:hint="cs"/>
          <w:b/>
          <w:szCs w:val="24"/>
          <w:rtl/>
        </w:rPr>
        <w:t>הסופי</w:t>
      </w:r>
      <w:r w:rsidRPr="009E76C3">
        <w:rPr>
          <w:rFonts w:ascii="David" w:hAnsi="David"/>
          <w:b/>
          <w:szCs w:val="24"/>
          <w:rtl/>
        </w:rPr>
        <w:t xml:space="preserve"> (כהגדרת מונח זה להלן) של המיזם למטרה זו, כאשר תקרת מענק בודד תהיה עד </w:t>
      </w:r>
      <w:r w:rsidRPr="009E76C3">
        <w:rPr>
          <w:rFonts w:ascii="David" w:hAnsi="David" w:hint="eastAsia"/>
          <w:b/>
          <w:szCs w:val="24"/>
          <w:rtl/>
        </w:rPr>
        <w:t>לסך</w:t>
      </w:r>
      <w:r w:rsidRPr="009E76C3">
        <w:rPr>
          <w:rFonts w:ascii="David" w:hAnsi="David"/>
          <w:b/>
          <w:szCs w:val="24"/>
          <w:rtl/>
        </w:rPr>
        <w:t xml:space="preserve"> </w:t>
      </w:r>
      <w:r w:rsidRPr="009E76C3">
        <w:rPr>
          <w:rFonts w:ascii="David" w:hAnsi="David" w:hint="eastAsia"/>
          <w:b/>
          <w:szCs w:val="24"/>
          <w:rtl/>
        </w:rPr>
        <w:t>של</w:t>
      </w:r>
      <w:r w:rsidRPr="009E76C3">
        <w:rPr>
          <w:rFonts w:ascii="David" w:hAnsi="David"/>
          <w:b/>
          <w:szCs w:val="24"/>
          <w:rtl/>
        </w:rPr>
        <w:t xml:space="preserve"> 3,000,000 ₪ בפרויקט </w:t>
      </w:r>
      <w:r w:rsidRPr="009E76C3">
        <w:rPr>
          <w:rFonts w:ascii="David" w:hAnsi="David"/>
          <w:b/>
          <w:szCs w:val="24"/>
          <w:rtl/>
        </w:rPr>
        <w:lastRenderedPageBreak/>
        <w:t xml:space="preserve">בתחום </w:t>
      </w:r>
      <w:r>
        <w:rPr>
          <w:rFonts w:ascii="David" w:hAnsi="David" w:hint="cs"/>
          <w:b/>
          <w:szCs w:val="24"/>
          <w:rtl/>
        </w:rPr>
        <w:t>התחבורה הנקייה</w:t>
      </w:r>
      <w:r w:rsidRPr="009E76C3">
        <w:rPr>
          <w:rFonts w:ascii="David" w:hAnsi="David"/>
          <w:b/>
          <w:szCs w:val="24"/>
          <w:rtl/>
        </w:rPr>
        <w:t>, ו</w:t>
      </w:r>
      <w:r w:rsidRPr="009E76C3">
        <w:rPr>
          <w:rFonts w:ascii="David" w:hAnsi="David" w:hint="eastAsia"/>
          <w:b/>
          <w:szCs w:val="24"/>
          <w:rtl/>
        </w:rPr>
        <w:t>עד</w:t>
      </w:r>
      <w:r w:rsidRPr="009E76C3">
        <w:rPr>
          <w:rFonts w:ascii="David" w:hAnsi="David"/>
          <w:b/>
          <w:szCs w:val="24"/>
          <w:rtl/>
        </w:rPr>
        <w:t xml:space="preserve"> </w:t>
      </w:r>
      <w:r w:rsidRPr="009E76C3">
        <w:rPr>
          <w:rFonts w:ascii="David" w:hAnsi="David" w:hint="eastAsia"/>
          <w:b/>
          <w:szCs w:val="24"/>
          <w:rtl/>
        </w:rPr>
        <w:t>לסך</w:t>
      </w:r>
      <w:r w:rsidRPr="009E76C3">
        <w:rPr>
          <w:rFonts w:ascii="David" w:hAnsi="David"/>
          <w:b/>
          <w:szCs w:val="24"/>
          <w:rtl/>
        </w:rPr>
        <w:t xml:space="preserve"> </w:t>
      </w:r>
      <w:r w:rsidRPr="009E76C3">
        <w:rPr>
          <w:rFonts w:ascii="David" w:hAnsi="David" w:hint="eastAsia"/>
          <w:b/>
          <w:szCs w:val="24"/>
          <w:rtl/>
        </w:rPr>
        <w:t>של</w:t>
      </w:r>
      <w:r w:rsidRPr="009E76C3">
        <w:rPr>
          <w:rFonts w:ascii="David" w:hAnsi="David"/>
          <w:b/>
          <w:szCs w:val="24"/>
          <w:rtl/>
        </w:rPr>
        <w:t xml:space="preserve"> 1,500,000 ₪ ב</w:t>
      </w:r>
      <w:r>
        <w:rPr>
          <w:rFonts w:ascii="David" w:hAnsi="David" w:hint="cs"/>
          <w:b/>
          <w:szCs w:val="24"/>
          <w:rtl/>
        </w:rPr>
        <w:t>פרויקט מה</w:t>
      </w:r>
      <w:r w:rsidRPr="009E76C3">
        <w:rPr>
          <w:rFonts w:ascii="David" w:hAnsi="David"/>
          <w:b/>
          <w:szCs w:val="24"/>
          <w:rtl/>
        </w:rPr>
        <w:t>תחומים האחרים</w:t>
      </w:r>
      <w:r>
        <w:rPr>
          <w:rFonts w:ascii="David" w:hAnsi="David" w:hint="cs"/>
          <w:b/>
          <w:szCs w:val="24"/>
          <w:rtl/>
        </w:rPr>
        <w:t>, הכלולים בקול קורא זה</w:t>
      </w:r>
      <w:r w:rsidRPr="009E76C3">
        <w:rPr>
          <w:rFonts w:ascii="David" w:hAnsi="David"/>
          <w:b/>
          <w:szCs w:val="24"/>
          <w:rtl/>
        </w:rPr>
        <w:t xml:space="preserve">. המענק המוגדל בתחום </w:t>
      </w:r>
      <w:r>
        <w:rPr>
          <w:rFonts w:ascii="David" w:hAnsi="David" w:hint="cs"/>
          <w:b/>
          <w:szCs w:val="24"/>
          <w:rtl/>
        </w:rPr>
        <w:t>התחבורה הנקייה</w:t>
      </w:r>
      <w:r w:rsidRPr="009E76C3">
        <w:rPr>
          <w:rFonts w:ascii="David" w:hAnsi="David"/>
          <w:b/>
          <w:szCs w:val="24"/>
          <w:rtl/>
        </w:rPr>
        <w:t xml:space="preserve"> התאפשר </w:t>
      </w:r>
      <w:r w:rsidRPr="009E76C3">
        <w:rPr>
          <w:rFonts w:ascii="David" w:hAnsi="David" w:hint="eastAsia"/>
          <w:b/>
          <w:szCs w:val="24"/>
          <w:rtl/>
        </w:rPr>
        <w:t>גם</w:t>
      </w:r>
      <w:r w:rsidRPr="009E76C3">
        <w:rPr>
          <w:rFonts w:ascii="David" w:hAnsi="David"/>
          <w:b/>
          <w:szCs w:val="24"/>
          <w:rtl/>
        </w:rPr>
        <w:t xml:space="preserve"> השנה בעקבות החלטת ממשלה 2790 בדבר הפעלת תוכנית לאומית לפיתוח טכנולוגיות המקטינות את השימוש העולמי בנפט בתחבורה ולחיזוק תעשיות עתירות ידע בתחום</w:t>
      </w:r>
      <w:bookmarkStart w:id="13" w:name="_Toc34113990"/>
      <w:bookmarkEnd w:id="12"/>
      <w:r w:rsidR="00871D97">
        <w:rPr>
          <w:rFonts w:ascii="David" w:hAnsi="David" w:hint="cs"/>
          <w:b/>
          <w:szCs w:val="24"/>
          <w:rtl/>
        </w:rPr>
        <w:t>.</w:t>
      </w:r>
    </w:p>
    <w:p w14:paraId="73B3AF7F" w14:textId="77777777" w:rsidR="00E3231D" w:rsidRDefault="00F014A0" w:rsidP="00E3231D">
      <w:pPr>
        <w:numPr>
          <w:ilvl w:val="1"/>
          <w:numId w:val="9"/>
        </w:numPr>
        <w:spacing w:before="120" w:after="120" w:line="360" w:lineRule="auto"/>
        <w:ind w:left="736" w:hanging="567"/>
        <w:jc w:val="both"/>
        <w:outlineLvl w:val="0"/>
        <w:rPr>
          <w:rFonts w:ascii="David" w:hAnsi="David"/>
          <w:b/>
          <w:szCs w:val="24"/>
        </w:rPr>
      </w:pPr>
      <w:r w:rsidRPr="00E3231D">
        <w:rPr>
          <w:rFonts w:ascii="David" w:eastAsia="Times New Roman" w:hAnsi="David" w:cs="David"/>
          <w:b/>
          <w:sz w:val="24"/>
          <w:szCs w:val="24"/>
          <w:rtl/>
          <w:lang w:eastAsia="he-IL"/>
        </w:rPr>
        <w:t>המשרד מאפשר ומעודד שיתוף פעולה של גופי תעשיה ואקדמיה שונים במסגרת הפרויקט וזאת על ידי העסקתם כקבלני משנה בפרויקט</w:t>
      </w:r>
      <w:r w:rsidRPr="00871D97">
        <w:rPr>
          <w:rFonts w:ascii="David" w:hAnsi="David"/>
          <w:b/>
          <w:szCs w:val="24"/>
          <w:rtl/>
        </w:rPr>
        <w:t>.</w:t>
      </w:r>
      <w:bookmarkEnd w:id="13"/>
      <w:r w:rsidRPr="00871D97">
        <w:rPr>
          <w:rFonts w:ascii="David" w:hAnsi="David"/>
          <w:b/>
          <w:szCs w:val="24"/>
          <w:rtl/>
        </w:rPr>
        <w:t xml:space="preserve"> </w:t>
      </w:r>
      <w:bookmarkStart w:id="14" w:name="_Toc34113991"/>
    </w:p>
    <w:p w14:paraId="24749A34" w14:textId="20842671" w:rsidR="00E3231D" w:rsidRPr="00082E7F" w:rsidRDefault="00F014A0" w:rsidP="00E3231D">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r w:rsidRPr="00082E7F">
        <w:rPr>
          <w:rFonts w:ascii="David" w:eastAsia="Times New Roman" w:hAnsi="David" w:cs="David"/>
          <w:b/>
          <w:sz w:val="24"/>
          <w:szCs w:val="24"/>
          <w:rtl/>
          <w:lang w:eastAsia="he-IL"/>
        </w:rPr>
        <w:t xml:space="preserve">תתאפשר גם הגשה של הצעות במסגרת שיתופי פעולה </w:t>
      </w:r>
      <w:r w:rsidRPr="00082E7F">
        <w:rPr>
          <w:rFonts w:ascii="David" w:eastAsia="Times New Roman" w:hAnsi="David" w:cs="David" w:hint="cs"/>
          <w:b/>
          <w:sz w:val="24"/>
          <w:szCs w:val="24"/>
          <w:rtl/>
          <w:lang w:eastAsia="he-IL"/>
        </w:rPr>
        <w:t xml:space="preserve">לרבות שיתופי פעולה </w:t>
      </w:r>
      <w:r w:rsidRPr="00082E7F">
        <w:rPr>
          <w:rFonts w:ascii="David" w:eastAsia="Times New Roman" w:hAnsi="David" w:cs="David"/>
          <w:b/>
          <w:sz w:val="24"/>
          <w:szCs w:val="24"/>
          <w:rtl/>
          <w:lang w:eastAsia="he-IL"/>
        </w:rPr>
        <w:t xml:space="preserve">בינלאומיים של המשרד. </w:t>
      </w:r>
      <w:r w:rsidRPr="00082E7F">
        <w:rPr>
          <w:rFonts w:ascii="David" w:eastAsia="Times New Roman" w:hAnsi="David" w:cs="David" w:hint="cs"/>
          <w:b/>
          <w:sz w:val="24"/>
          <w:szCs w:val="24"/>
          <w:rtl/>
          <w:lang w:eastAsia="he-IL"/>
        </w:rPr>
        <w:t>לדוגמא</w:t>
      </w:r>
      <w:r w:rsidRPr="00082E7F">
        <w:rPr>
          <w:rFonts w:ascii="David" w:eastAsia="Times New Roman" w:hAnsi="David" w:cs="David"/>
          <w:b/>
          <w:sz w:val="24"/>
          <w:szCs w:val="24"/>
          <w:rtl/>
          <w:lang w:eastAsia="he-IL"/>
        </w:rPr>
        <w:t>:</w:t>
      </w:r>
      <w:r w:rsidRPr="00082E7F">
        <w:rPr>
          <w:rFonts w:ascii="David" w:eastAsia="Times New Roman" w:hAnsi="David" w:cs="David" w:hint="cs"/>
          <w:b/>
          <w:sz w:val="24"/>
          <w:szCs w:val="24"/>
          <w:rtl/>
          <w:lang w:eastAsia="he-IL"/>
        </w:rPr>
        <w:t xml:space="preserve"> </w:t>
      </w:r>
      <w:r w:rsidRPr="00082E7F">
        <w:rPr>
          <w:rFonts w:ascii="David" w:eastAsia="Times New Roman" w:hAnsi="David" w:cs="David"/>
          <w:b/>
          <w:sz w:val="24"/>
          <w:szCs w:val="24"/>
          <w:lang w:eastAsia="he-IL"/>
        </w:rPr>
        <w:t>Solar Era</w:t>
      </w:r>
      <w:bookmarkStart w:id="15" w:name="_GoBack"/>
      <w:bookmarkEnd w:id="15"/>
      <w:r w:rsidRPr="00082E7F">
        <w:rPr>
          <w:rFonts w:ascii="David" w:eastAsia="Times New Roman" w:hAnsi="David" w:cs="David"/>
          <w:b/>
          <w:sz w:val="24"/>
          <w:szCs w:val="24"/>
          <w:lang w:eastAsia="he-IL"/>
        </w:rPr>
        <w:t>-net, Smart grid Era-net, CSP Era-Net, Water JPI</w:t>
      </w:r>
      <w:bookmarkStart w:id="16" w:name="_Toc34113994"/>
      <w:bookmarkEnd w:id="14"/>
      <w:r w:rsidR="00E3231D" w:rsidRPr="00082E7F">
        <w:rPr>
          <w:rFonts w:ascii="David" w:eastAsia="Times New Roman" w:hAnsi="David" w:cs="David" w:hint="cs"/>
          <w:b/>
          <w:sz w:val="24"/>
          <w:szCs w:val="24"/>
          <w:rtl/>
          <w:lang w:eastAsia="he-IL"/>
        </w:rPr>
        <w:t>.</w:t>
      </w:r>
    </w:p>
    <w:p w14:paraId="19A043AD" w14:textId="254BED5D" w:rsidR="00E3231D" w:rsidRPr="00082E7F" w:rsidRDefault="00F014A0" w:rsidP="00E3231D">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r w:rsidRPr="00082E7F">
        <w:rPr>
          <w:rFonts w:ascii="David" w:eastAsia="Times New Roman" w:hAnsi="David" w:cs="David"/>
          <w:b/>
          <w:sz w:val="24"/>
          <w:szCs w:val="24"/>
          <w:rtl/>
          <w:lang w:eastAsia="he-IL"/>
        </w:rPr>
        <w:t xml:space="preserve">מימון המשרד מיועד לפעילות מו"פ </w:t>
      </w:r>
      <w:r w:rsidRPr="00082E7F">
        <w:rPr>
          <w:rFonts w:ascii="David" w:eastAsia="Times New Roman" w:hAnsi="David" w:cs="David" w:hint="eastAsia"/>
          <w:b/>
          <w:sz w:val="24"/>
          <w:szCs w:val="24"/>
          <w:rtl/>
          <w:lang w:eastAsia="he-IL"/>
        </w:rPr>
        <w:t>שעיקרה</w:t>
      </w:r>
      <w:r w:rsidRPr="00082E7F">
        <w:rPr>
          <w:rFonts w:ascii="David" w:eastAsia="Times New Roman" w:hAnsi="David" w:cs="David"/>
          <w:b/>
          <w:sz w:val="24"/>
          <w:szCs w:val="24"/>
          <w:rtl/>
          <w:lang w:eastAsia="he-IL"/>
        </w:rPr>
        <w:t xml:space="preserve"> בישרא</w:t>
      </w:r>
      <w:bookmarkStart w:id="17" w:name="_Toc34113995"/>
      <w:bookmarkEnd w:id="16"/>
      <w:r w:rsidR="00E3231D" w:rsidRPr="00082E7F">
        <w:rPr>
          <w:rFonts w:ascii="David" w:eastAsia="Times New Roman" w:hAnsi="David" w:cs="David" w:hint="cs"/>
          <w:b/>
          <w:sz w:val="24"/>
          <w:szCs w:val="24"/>
          <w:rtl/>
          <w:lang w:eastAsia="he-IL"/>
        </w:rPr>
        <w:t>ל.</w:t>
      </w:r>
    </w:p>
    <w:p w14:paraId="552A5B53" w14:textId="77777777" w:rsidR="00E3231D" w:rsidRPr="00082E7F" w:rsidRDefault="00F014A0" w:rsidP="00E3231D">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r w:rsidRPr="00082E7F">
        <w:rPr>
          <w:rFonts w:ascii="David" w:eastAsia="Times New Roman" w:hAnsi="David" w:cs="David"/>
          <w:b/>
          <w:sz w:val="24"/>
          <w:szCs w:val="24"/>
          <w:rtl/>
          <w:lang w:eastAsia="he-IL"/>
        </w:rPr>
        <w:t>כמו כן, זוכה התוכנית גם בסיוע מצד מנהל הדיור הממשלתי: במטרה לעודד התקנה של טכנולוגיות ישראליות, ישקול מנהל הדיור הממשלתי התקנות של פרויקטים זוכים ב</w:t>
      </w:r>
      <w:r w:rsidRPr="00082E7F">
        <w:rPr>
          <w:rFonts w:ascii="David" w:eastAsia="Times New Roman" w:hAnsi="David" w:cs="David" w:hint="eastAsia"/>
          <w:b/>
          <w:sz w:val="24"/>
          <w:szCs w:val="24"/>
          <w:rtl/>
          <w:lang w:eastAsia="he-IL"/>
        </w:rPr>
        <w:t>קול</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קורא</w:t>
      </w:r>
      <w:r w:rsidRPr="00082E7F">
        <w:rPr>
          <w:rFonts w:ascii="David" w:eastAsia="Times New Roman" w:hAnsi="David" w:cs="David"/>
          <w:b/>
          <w:sz w:val="24"/>
          <w:szCs w:val="24"/>
          <w:rtl/>
          <w:lang w:eastAsia="he-IL"/>
        </w:rPr>
        <w:t xml:space="preserve"> זה בבניינים ומבנים </w:t>
      </w:r>
      <w:r w:rsidRPr="00082E7F">
        <w:rPr>
          <w:rFonts w:ascii="David" w:eastAsia="Times New Roman" w:hAnsi="David" w:cs="David"/>
          <w:b/>
          <w:sz w:val="24"/>
          <w:szCs w:val="24"/>
          <w:rtl/>
          <w:lang w:eastAsia="he-IL"/>
        </w:rPr>
        <w:lastRenderedPageBreak/>
        <w:t>שבאחריותו. מציעים המעוניינים בכך יכולים לפנות למנהל הדיור באמצעות יועץ המנהל, מר אבי בלאו, במייל (</w:t>
      </w:r>
      <w:hyperlink r:id="rId11" w:history="1">
        <w:r w:rsidRPr="00082E7F">
          <w:rPr>
            <w:rFonts w:ascii="David" w:eastAsia="Times New Roman" w:hAnsi="David" w:cs="David"/>
            <w:b/>
            <w:sz w:val="24"/>
            <w:szCs w:val="24"/>
            <w:lang w:eastAsia="he-IL"/>
          </w:rPr>
          <w:t>ablau@012.net.il</w:t>
        </w:r>
      </w:hyperlink>
      <w:r w:rsidRPr="00082E7F">
        <w:rPr>
          <w:rFonts w:ascii="David" w:eastAsia="Times New Roman" w:hAnsi="David" w:cs="David"/>
          <w:b/>
          <w:sz w:val="24"/>
          <w:szCs w:val="24"/>
          <w:rtl/>
          <w:lang w:eastAsia="he-IL"/>
        </w:rPr>
        <w:t>).</w:t>
      </w:r>
      <w:bookmarkEnd w:id="17"/>
      <w:r w:rsidRPr="00082E7F">
        <w:rPr>
          <w:rFonts w:ascii="David" w:eastAsia="Times New Roman" w:hAnsi="David" w:cs="David" w:hint="cs"/>
          <w:b/>
          <w:sz w:val="24"/>
          <w:szCs w:val="24"/>
          <w:rtl/>
          <w:lang w:eastAsia="he-IL"/>
        </w:rPr>
        <w:t xml:space="preserve">  </w:t>
      </w:r>
      <w:bookmarkStart w:id="18" w:name="_Toc34113996"/>
    </w:p>
    <w:p w14:paraId="049B813F" w14:textId="77777777" w:rsidR="00E3231D" w:rsidRPr="00082E7F" w:rsidRDefault="00F014A0" w:rsidP="00E3231D">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r w:rsidRPr="00082E7F">
        <w:rPr>
          <w:rFonts w:ascii="David" w:eastAsia="Times New Roman" w:hAnsi="David" w:cs="David"/>
          <w:b/>
          <w:sz w:val="24"/>
          <w:szCs w:val="24"/>
          <w:rtl/>
          <w:lang w:eastAsia="he-IL"/>
        </w:rPr>
        <w:t>במטרה לעודד התקנה של טכנולוגיות ישראליות במשק החשמל הישראלי, יכולות חברות המעוניינות בכך</w:t>
      </w:r>
      <w:r w:rsidRPr="00082E7F">
        <w:rPr>
          <w:rFonts w:ascii="David" w:eastAsia="Times New Roman" w:hAnsi="David" w:cs="David" w:hint="cs"/>
          <w:b/>
          <w:sz w:val="24"/>
          <w:szCs w:val="24"/>
          <w:rtl/>
          <w:lang w:eastAsia="he-IL"/>
        </w:rPr>
        <w:t>, שהפרויקטים שלהם נוגעים לנושא ניהול המערכת,</w:t>
      </w:r>
      <w:r w:rsidRPr="00082E7F">
        <w:rPr>
          <w:rFonts w:ascii="David" w:eastAsia="Times New Roman" w:hAnsi="David" w:cs="David"/>
          <w:b/>
          <w:sz w:val="24"/>
          <w:szCs w:val="24"/>
          <w:rtl/>
          <w:lang w:eastAsia="he-IL"/>
        </w:rPr>
        <w:t xml:space="preserve"> לפנות </w:t>
      </w:r>
      <w:r w:rsidRPr="00082E7F">
        <w:rPr>
          <w:rFonts w:ascii="David" w:eastAsia="Times New Roman" w:hAnsi="David" w:cs="David" w:hint="cs"/>
          <w:b/>
          <w:sz w:val="24"/>
          <w:szCs w:val="24"/>
          <w:rtl/>
          <w:lang w:eastAsia="he-IL"/>
        </w:rPr>
        <w:t xml:space="preserve">ליחידת ניהול המערכת </w:t>
      </w:r>
      <w:r w:rsidRPr="00082E7F">
        <w:rPr>
          <w:rFonts w:ascii="David" w:eastAsia="Times New Roman" w:hAnsi="David" w:cs="David"/>
          <w:b/>
          <w:sz w:val="24"/>
          <w:szCs w:val="24"/>
          <w:rtl/>
          <w:lang w:eastAsia="he-IL"/>
        </w:rPr>
        <w:t>לצורך שת"פ</w:t>
      </w:r>
      <w:r w:rsidRPr="00082E7F">
        <w:rPr>
          <w:rFonts w:ascii="David" w:eastAsia="Times New Roman" w:hAnsi="David" w:cs="David" w:hint="cs"/>
          <w:b/>
          <w:sz w:val="24"/>
          <w:szCs w:val="24"/>
          <w:rtl/>
          <w:lang w:eastAsia="he-IL"/>
        </w:rPr>
        <w:t>, התקנה</w:t>
      </w:r>
      <w:r w:rsidRPr="00082E7F">
        <w:rPr>
          <w:rFonts w:ascii="David" w:eastAsia="Times New Roman" w:hAnsi="David" w:cs="David"/>
          <w:b/>
          <w:sz w:val="24"/>
          <w:szCs w:val="24"/>
          <w:rtl/>
          <w:lang w:eastAsia="he-IL"/>
        </w:rPr>
        <w:t xml:space="preserve"> או </w:t>
      </w:r>
      <w:r w:rsidRPr="00082E7F">
        <w:rPr>
          <w:rFonts w:ascii="David" w:eastAsia="Times New Roman" w:hAnsi="David" w:cs="David" w:hint="cs"/>
          <w:b/>
          <w:sz w:val="24"/>
          <w:szCs w:val="24"/>
          <w:rtl/>
          <w:lang w:eastAsia="he-IL"/>
        </w:rPr>
        <w:t>"</w:t>
      </w:r>
      <w:r w:rsidRPr="00082E7F">
        <w:rPr>
          <w:rFonts w:ascii="David" w:eastAsia="Times New Roman" w:hAnsi="David" w:cs="David"/>
          <w:b/>
          <w:sz w:val="24"/>
          <w:szCs w:val="24"/>
          <w:rtl/>
          <w:lang w:eastAsia="he-IL"/>
        </w:rPr>
        <w:t>אירוח</w:t>
      </w:r>
      <w:r w:rsidRPr="00082E7F">
        <w:rPr>
          <w:rFonts w:ascii="David" w:eastAsia="Times New Roman" w:hAnsi="David" w:cs="David" w:hint="cs"/>
          <w:b/>
          <w:sz w:val="24"/>
          <w:szCs w:val="24"/>
          <w:rtl/>
          <w:lang w:eastAsia="he-IL"/>
        </w:rPr>
        <w:t>"</w:t>
      </w:r>
      <w:r w:rsidRPr="00082E7F">
        <w:rPr>
          <w:rFonts w:ascii="David" w:eastAsia="Times New Roman" w:hAnsi="David" w:cs="David"/>
          <w:b/>
          <w:sz w:val="24"/>
          <w:szCs w:val="24"/>
          <w:rtl/>
          <w:lang w:eastAsia="he-IL"/>
        </w:rPr>
        <w:t xml:space="preserve"> </w:t>
      </w:r>
      <w:r w:rsidRPr="00082E7F">
        <w:rPr>
          <w:rFonts w:ascii="David" w:eastAsia="Times New Roman" w:hAnsi="David" w:cs="David" w:hint="cs"/>
          <w:b/>
          <w:sz w:val="24"/>
          <w:szCs w:val="24"/>
          <w:rtl/>
          <w:lang w:eastAsia="he-IL"/>
        </w:rPr>
        <w:t>ה</w:t>
      </w:r>
      <w:r w:rsidRPr="00082E7F">
        <w:rPr>
          <w:rFonts w:ascii="David" w:eastAsia="Times New Roman" w:hAnsi="David" w:cs="David"/>
          <w:b/>
          <w:sz w:val="24"/>
          <w:szCs w:val="24"/>
          <w:rtl/>
          <w:lang w:eastAsia="he-IL"/>
        </w:rPr>
        <w:t>טכנולוגי</w:t>
      </w:r>
      <w:r w:rsidR="000316A2" w:rsidRPr="00082E7F">
        <w:rPr>
          <w:rFonts w:ascii="David" w:eastAsia="Times New Roman" w:hAnsi="David" w:cs="David"/>
          <w:b/>
          <w:sz w:val="24"/>
          <w:szCs w:val="24"/>
          <w:rtl/>
          <w:lang w:eastAsia="he-IL"/>
        </w:rPr>
        <w:t>ה שהן מציעות</w:t>
      </w:r>
      <w:r w:rsidRPr="00082E7F">
        <w:rPr>
          <w:rFonts w:ascii="David" w:eastAsia="Times New Roman" w:hAnsi="David" w:cs="David"/>
          <w:b/>
          <w:sz w:val="24"/>
          <w:szCs w:val="24"/>
          <w:rtl/>
          <w:lang w:eastAsia="he-IL"/>
        </w:rPr>
        <w:t>. איש הקשר לצורך כך הוא ד"ר עוזי זרחיה (</w:t>
      </w:r>
      <w:hyperlink r:id="rId12" w:history="1">
        <w:r w:rsidRPr="00082E7F">
          <w:rPr>
            <w:rFonts w:ascii="David" w:eastAsia="Times New Roman" w:hAnsi="David" w:cs="David"/>
            <w:b/>
            <w:sz w:val="24"/>
            <w:szCs w:val="24"/>
            <w:lang w:eastAsia="he-IL"/>
          </w:rPr>
          <w:t>uzi.zrahia@iec.co.il</w:t>
        </w:r>
      </w:hyperlink>
      <w:r w:rsidRPr="00082E7F">
        <w:rPr>
          <w:rFonts w:ascii="David" w:eastAsia="Times New Roman" w:hAnsi="David" w:cs="David"/>
          <w:b/>
          <w:sz w:val="24"/>
          <w:szCs w:val="24"/>
          <w:rtl/>
          <w:lang w:eastAsia="he-IL"/>
        </w:rPr>
        <w:t>).</w:t>
      </w:r>
      <w:bookmarkEnd w:id="18"/>
    </w:p>
    <w:p w14:paraId="368D28C4" w14:textId="77777777" w:rsidR="00E3231D" w:rsidRPr="00082E7F" w:rsidRDefault="00F014A0" w:rsidP="00E3231D">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r w:rsidRPr="00082E7F">
        <w:rPr>
          <w:rFonts w:ascii="David" w:eastAsia="Times New Roman" w:hAnsi="David" w:cs="David" w:hint="eastAsia"/>
          <w:b/>
          <w:sz w:val="24"/>
          <w:szCs w:val="24"/>
          <w:rtl/>
          <w:lang w:eastAsia="he-IL"/>
        </w:rPr>
        <w:t>חברות</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המגישות</w:t>
      </w:r>
      <w:r w:rsidRPr="00082E7F">
        <w:rPr>
          <w:rFonts w:ascii="David" w:eastAsia="Times New Roman" w:hAnsi="David" w:cs="David"/>
          <w:b/>
          <w:sz w:val="24"/>
          <w:szCs w:val="24"/>
          <w:rtl/>
          <w:lang w:eastAsia="he-IL"/>
        </w:rPr>
        <w:t xml:space="preserve"> הצעות </w:t>
      </w:r>
      <w:r w:rsidRPr="00082E7F">
        <w:rPr>
          <w:rFonts w:ascii="David" w:eastAsia="Times New Roman" w:hAnsi="David" w:cs="David" w:hint="eastAsia"/>
          <w:b/>
          <w:sz w:val="24"/>
          <w:szCs w:val="24"/>
          <w:rtl/>
          <w:lang w:eastAsia="he-IL"/>
        </w:rPr>
        <w:t>לפרויקטים</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בתחומי</w:t>
      </w:r>
      <w:r w:rsidRPr="00082E7F">
        <w:rPr>
          <w:rFonts w:ascii="David" w:eastAsia="Times New Roman" w:hAnsi="David" w:cs="David" w:hint="cs"/>
          <w:b/>
          <w:sz w:val="24"/>
          <w:szCs w:val="24"/>
          <w:rtl/>
          <w:lang w:eastAsia="he-IL"/>
        </w:rPr>
        <w:t>ם</w:t>
      </w:r>
      <w:r w:rsidRPr="00082E7F">
        <w:rPr>
          <w:rFonts w:ascii="David" w:eastAsia="Times New Roman" w:hAnsi="David" w:cs="David"/>
          <w:b/>
          <w:sz w:val="24"/>
          <w:szCs w:val="24"/>
          <w:rtl/>
          <w:lang w:eastAsia="he-IL"/>
        </w:rPr>
        <w:t xml:space="preserve"> </w:t>
      </w:r>
      <w:r w:rsidRPr="00082E7F">
        <w:rPr>
          <w:rFonts w:ascii="David" w:eastAsia="Times New Roman" w:hAnsi="David" w:cs="David" w:hint="cs"/>
          <w:b/>
          <w:sz w:val="24"/>
          <w:szCs w:val="24"/>
          <w:rtl/>
          <w:lang w:eastAsia="he-IL"/>
        </w:rPr>
        <w:t>המפורטים בסעיפים</w:t>
      </w:r>
      <w:r w:rsidRPr="00082E7F">
        <w:rPr>
          <w:rFonts w:ascii="David" w:eastAsia="Times New Roman" w:hAnsi="David" w:cs="David"/>
          <w:b/>
          <w:sz w:val="24"/>
          <w:szCs w:val="24"/>
          <w:rtl/>
          <w:lang w:eastAsia="he-IL"/>
        </w:rPr>
        <w:t xml:space="preserve"> 4 (ד), 5 (א) (</w:t>
      </w:r>
      <w:r w:rsidRPr="00082E7F">
        <w:rPr>
          <w:rFonts w:ascii="David" w:eastAsia="Times New Roman" w:hAnsi="David" w:cs="David" w:hint="eastAsia"/>
          <w:b/>
          <w:sz w:val="24"/>
          <w:szCs w:val="24"/>
          <w:rtl/>
          <w:lang w:eastAsia="he-IL"/>
        </w:rPr>
        <w:t>ג</w:t>
      </w:r>
      <w:r w:rsidRPr="00082E7F">
        <w:rPr>
          <w:rFonts w:ascii="David" w:eastAsia="Times New Roman" w:hAnsi="David" w:cs="David"/>
          <w:b/>
          <w:sz w:val="24"/>
          <w:szCs w:val="24"/>
          <w:rtl/>
          <w:lang w:eastAsia="he-IL"/>
        </w:rPr>
        <w:t>) (ד) (ה)</w:t>
      </w:r>
      <w:r w:rsidRPr="00082E7F">
        <w:rPr>
          <w:rFonts w:ascii="David" w:eastAsia="Times New Roman" w:hAnsi="David" w:cs="David" w:hint="cs"/>
          <w:b/>
          <w:sz w:val="24"/>
          <w:szCs w:val="24"/>
          <w:rtl/>
          <w:lang w:eastAsia="he-IL"/>
        </w:rPr>
        <w:t xml:space="preserve"> (ז) ב</w:t>
      </w:r>
      <w:r w:rsidRPr="00082E7F">
        <w:rPr>
          <w:rFonts w:ascii="David" w:eastAsia="Times New Roman" w:hAnsi="David" w:cs="David" w:hint="eastAsia"/>
          <w:b/>
          <w:sz w:val="24"/>
          <w:szCs w:val="24"/>
          <w:rtl/>
          <w:lang w:eastAsia="he-IL"/>
        </w:rPr>
        <w:t>נספח</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יח</w:t>
      </w:r>
      <w:r w:rsidRPr="00082E7F">
        <w:rPr>
          <w:rFonts w:ascii="David" w:eastAsia="Times New Roman" w:hAnsi="David" w:cs="David"/>
          <w:b/>
          <w:sz w:val="24"/>
          <w:szCs w:val="24"/>
          <w:rtl/>
          <w:lang w:eastAsia="he-IL"/>
        </w:rPr>
        <w:t>'</w:t>
      </w:r>
      <w:r w:rsidRPr="00082E7F">
        <w:rPr>
          <w:rFonts w:ascii="David" w:eastAsia="Times New Roman" w:hAnsi="David" w:cs="David" w:hint="cs"/>
          <w:b/>
          <w:sz w:val="24"/>
          <w:szCs w:val="24"/>
          <w:rtl/>
          <w:lang w:eastAsia="he-IL"/>
        </w:rPr>
        <w:t xml:space="preserve"> למכרז</w:t>
      </w:r>
      <w:r w:rsidRPr="00082E7F">
        <w:rPr>
          <w:rFonts w:ascii="David" w:eastAsia="Times New Roman" w:hAnsi="David" w:cs="David"/>
          <w:b/>
          <w:sz w:val="24"/>
          <w:szCs w:val="24"/>
          <w:rtl/>
          <w:lang w:eastAsia="he-IL"/>
        </w:rPr>
        <w:t xml:space="preserve"> ויוכרזו כזוכות במסגרת מכרז זה, יזכו למענק של עד </w:t>
      </w:r>
      <w:r w:rsidRPr="00082E7F">
        <w:rPr>
          <w:rFonts w:ascii="David" w:eastAsia="Times New Roman" w:hAnsi="David" w:cs="David" w:hint="cs"/>
          <w:b/>
          <w:sz w:val="24"/>
          <w:szCs w:val="24"/>
          <w:rtl/>
          <w:lang w:eastAsia="he-IL"/>
        </w:rPr>
        <w:t>30</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מהתקציב</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הסופי</w:t>
      </w:r>
      <w:r w:rsidRPr="00082E7F">
        <w:rPr>
          <w:rFonts w:ascii="David" w:eastAsia="Times New Roman" w:hAnsi="David" w:cs="David"/>
          <w:b/>
          <w:sz w:val="24"/>
          <w:szCs w:val="24"/>
          <w:rtl/>
          <w:lang w:eastAsia="he-IL"/>
        </w:rPr>
        <w:t xml:space="preserve"> ועד לסך של 1,500,000 מש"ח ממשרד האנרגיה ו</w:t>
      </w:r>
      <w:r w:rsidR="001E7DB9" w:rsidRPr="00082E7F">
        <w:rPr>
          <w:rFonts w:ascii="David" w:eastAsia="Times New Roman" w:hAnsi="David" w:cs="David" w:hint="cs"/>
          <w:b/>
          <w:sz w:val="24"/>
          <w:szCs w:val="24"/>
          <w:rtl/>
          <w:lang w:eastAsia="he-IL"/>
        </w:rPr>
        <w:t>לתמיכה ב</w:t>
      </w:r>
      <w:r w:rsidR="00347A6D" w:rsidRPr="00082E7F">
        <w:rPr>
          <w:rFonts w:ascii="David" w:eastAsia="Times New Roman" w:hAnsi="David" w:cs="David" w:hint="cs"/>
          <w:b/>
          <w:sz w:val="24"/>
          <w:szCs w:val="24"/>
          <w:rtl/>
          <w:lang w:eastAsia="he-IL"/>
        </w:rPr>
        <w:t xml:space="preserve">סך של </w:t>
      </w:r>
      <w:r w:rsidRPr="00082E7F">
        <w:rPr>
          <w:rFonts w:ascii="David" w:eastAsia="Times New Roman" w:hAnsi="David" w:cs="David" w:hint="cs"/>
          <w:b/>
          <w:sz w:val="24"/>
          <w:szCs w:val="24"/>
          <w:rtl/>
          <w:lang w:eastAsia="he-IL"/>
        </w:rPr>
        <w:t>עד30</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נוספים</w:t>
      </w:r>
      <w:r w:rsidRPr="00082E7F">
        <w:rPr>
          <w:rFonts w:ascii="David" w:eastAsia="Times New Roman" w:hAnsi="David" w:cs="David"/>
          <w:b/>
          <w:sz w:val="24"/>
          <w:szCs w:val="24"/>
          <w:rtl/>
          <w:lang w:eastAsia="he-IL"/>
        </w:rPr>
        <w:t xml:space="preserve"> </w:t>
      </w:r>
      <w:r w:rsidR="00347A6D" w:rsidRPr="00082E7F">
        <w:rPr>
          <w:rFonts w:ascii="David" w:eastAsia="Times New Roman" w:hAnsi="David" w:cs="David" w:hint="cs"/>
          <w:b/>
          <w:sz w:val="24"/>
          <w:szCs w:val="24"/>
          <w:rtl/>
          <w:lang w:eastAsia="he-IL"/>
        </w:rPr>
        <w:t>ועד לס</w:t>
      </w:r>
      <w:r w:rsidR="001E7DB9" w:rsidRPr="00082E7F">
        <w:rPr>
          <w:rFonts w:ascii="David" w:eastAsia="Times New Roman" w:hAnsi="David" w:cs="David" w:hint="cs"/>
          <w:b/>
          <w:sz w:val="24"/>
          <w:szCs w:val="24"/>
          <w:rtl/>
          <w:lang w:eastAsia="he-IL"/>
        </w:rPr>
        <w:t>ך</w:t>
      </w:r>
      <w:r w:rsidR="00347A6D" w:rsidRPr="00082E7F">
        <w:rPr>
          <w:rFonts w:ascii="David" w:eastAsia="Times New Roman" w:hAnsi="David" w:cs="David" w:hint="cs"/>
          <w:b/>
          <w:sz w:val="24"/>
          <w:szCs w:val="24"/>
          <w:rtl/>
          <w:lang w:eastAsia="he-IL"/>
        </w:rPr>
        <w:t xml:space="preserve"> של 1,500,000 ₪ לזוכה </w:t>
      </w:r>
      <w:r w:rsidRPr="00082E7F">
        <w:rPr>
          <w:rFonts w:ascii="David" w:eastAsia="Times New Roman" w:hAnsi="David" w:cs="David" w:hint="eastAsia"/>
          <w:b/>
          <w:sz w:val="24"/>
          <w:szCs w:val="24"/>
          <w:rtl/>
          <w:lang w:eastAsia="he-IL"/>
        </w:rPr>
        <w:t>מחברת</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החשמל</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בכפוף</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לחתימה</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על</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הסכם</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נפרד</w:t>
      </w:r>
      <w:r w:rsidRPr="00082E7F">
        <w:rPr>
          <w:rFonts w:ascii="David" w:eastAsia="Times New Roman" w:hAnsi="David" w:cs="David"/>
          <w:b/>
          <w:sz w:val="24"/>
          <w:szCs w:val="24"/>
          <w:rtl/>
          <w:lang w:eastAsia="he-IL"/>
        </w:rPr>
        <w:t xml:space="preserve"> </w:t>
      </w:r>
      <w:r w:rsidR="004A2B3C" w:rsidRPr="00082E7F">
        <w:rPr>
          <w:rFonts w:ascii="David" w:eastAsia="Times New Roman" w:hAnsi="David" w:cs="David" w:hint="cs"/>
          <w:b/>
          <w:sz w:val="24"/>
          <w:szCs w:val="24"/>
          <w:rtl/>
          <w:lang w:eastAsia="he-IL"/>
        </w:rPr>
        <w:t>מול חברת החשמל</w:t>
      </w:r>
      <w:r w:rsidR="00347A6D" w:rsidRPr="00082E7F">
        <w:rPr>
          <w:rFonts w:ascii="David" w:eastAsia="Times New Roman" w:hAnsi="David" w:cs="David" w:hint="cs"/>
          <w:b/>
          <w:sz w:val="24"/>
          <w:szCs w:val="24"/>
          <w:rtl/>
          <w:lang w:eastAsia="he-IL"/>
        </w:rPr>
        <w:t xml:space="preserve"> </w:t>
      </w:r>
      <w:r w:rsidRPr="00082E7F">
        <w:rPr>
          <w:rFonts w:ascii="David" w:eastAsia="Times New Roman" w:hAnsi="David" w:cs="David"/>
          <w:b/>
          <w:sz w:val="24"/>
          <w:szCs w:val="24"/>
          <w:rtl/>
          <w:lang w:eastAsia="he-IL"/>
        </w:rPr>
        <w:t>.</w:t>
      </w:r>
      <w:r w:rsidR="00347A6D" w:rsidRPr="00082E7F">
        <w:rPr>
          <w:rFonts w:ascii="David" w:eastAsia="Times New Roman" w:hAnsi="David" w:cs="David" w:hint="cs"/>
          <w:b/>
          <w:sz w:val="24"/>
          <w:szCs w:val="24"/>
          <w:rtl/>
          <w:lang w:eastAsia="he-IL"/>
        </w:rPr>
        <w:t xml:space="preserve"> נוסח ההסכם מול חברת חשמל מצורף כנספח </w:t>
      </w:r>
      <w:r w:rsidR="00386B2B" w:rsidRPr="00082E7F">
        <w:rPr>
          <w:rFonts w:ascii="David" w:eastAsia="Times New Roman" w:hAnsi="David" w:cs="David" w:hint="cs"/>
          <w:b/>
          <w:sz w:val="24"/>
          <w:szCs w:val="24"/>
          <w:rtl/>
          <w:lang w:eastAsia="he-IL"/>
        </w:rPr>
        <w:t>ל</w:t>
      </w:r>
      <w:r w:rsidR="00E3231D" w:rsidRPr="00082E7F">
        <w:rPr>
          <w:rFonts w:ascii="David" w:eastAsia="Times New Roman" w:hAnsi="David" w:cs="David" w:hint="cs"/>
          <w:b/>
          <w:sz w:val="24"/>
          <w:szCs w:val="24"/>
          <w:rtl/>
          <w:lang w:eastAsia="he-IL"/>
        </w:rPr>
        <w:t>'</w:t>
      </w:r>
      <w:r w:rsidR="00347A6D" w:rsidRPr="00082E7F">
        <w:rPr>
          <w:rFonts w:ascii="David" w:eastAsia="Times New Roman" w:hAnsi="David" w:cs="David" w:hint="cs"/>
          <w:b/>
          <w:sz w:val="24"/>
          <w:szCs w:val="24"/>
          <w:rtl/>
          <w:lang w:eastAsia="he-IL"/>
        </w:rPr>
        <w:t xml:space="preserve"> למכרז</w:t>
      </w:r>
      <w:r w:rsidR="00E3231D" w:rsidRPr="00082E7F">
        <w:rPr>
          <w:rFonts w:ascii="David" w:eastAsia="Times New Roman" w:hAnsi="David" w:cs="David" w:hint="cs"/>
          <w:b/>
          <w:sz w:val="24"/>
          <w:szCs w:val="24"/>
          <w:rtl/>
          <w:lang w:eastAsia="he-IL"/>
        </w:rPr>
        <w:t>.</w:t>
      </w:r>
    </w:p>
    <w:p w14:paraId="0B1F579F" w14:textId="77777777" w:rsidR="00E3231D" w:rsidRPr="00082E7F" w:rsidRDefault="00347A6D" w:rsidP="00E3231D">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r w:rsidRPr="00082E7F">
        <w:rPr>
          <w:rFonts w:ascii="David" w:eastAsia="Times New Roman" w:hAnsi="David" w:cs="David" w:hint="cs"/>
          <w:b/>
          <w:sz w:val="24"/>
          <w:szCs w:val="24"/>
          <w:rtl/>
          <w:lang w:eastAsia="he-IL"/>
        </w:rPr>
        <w:t xml:space="preserve">יובהר ויודגש כי </w:t>
      </w:r>
      <w:r w:rsidRPr="00082E7F">
        <w:rPr>
          <w:rFonts w:ascii="David" w:eastAsia="Times New Roman" w:hAnsi="David" w:cs="David"/>
          <w:b/>
          <w:sz w:val="24"/>
          <w:szCs w:val="24"/>
          <w:rtl/>
          <w:lang w:eastAsia="he-IL"/>
        </w:rPr>
        <w:t>ביצוע ההתקשרות וחתימת החוזה מותנים בקיום תקציב מתאים וקבלת האישורים הדרושים</w:t>
      </w:r>
      <w:r w:rsidRPr="00082E7F">
        <w:rPr>
          <w:rFonts w:ascii="David" w:eastAsia="Times New Roman" w:hAnsi="David" w:cs="David" w:hint="cs"/>
          <w:b/>
          <w:sz w:val="24"/>
          <w:szCs w:val="24"/>
          <w:rtl/>
          <w:lang w:eastAsia="he-IL"/>
        </w:rPr>
        <w:t>.</w:t>
      </w:r>
    </w:p>
    <w:p w14:paraId="04C503B5" w14:textId="77777777" w:rsidR="001B60BF" w:rsidRDefault="00347A6D" w:rsidP="001B60BF">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r w:rsidRPr="00082E7F">
        <w:rPr>
          <w:rFonts w:ascii="David" w:eastAsia="Times New Roman" w:hAnsi="David" w:cs="David" w:hint="eastAsia"/>
          <w:b/>
          <w:sz w:val="24"/>
          <w:szCs w:val="24"/>
          <w:rtl/>
          <w:lang w:eastAsia="he-IL"/>
        </w:rPr>
        <w:lastRenderedPageBreak/>
        <w:t>א</w:t>
      </w:r>
      <w:r w:rsidRPr="00082E7F">
        <w:rPr>
          <w:rFonts w:ascii="David" w:eastAsia="Times New Roman" w:hAnsi="David" w:cs="David" w:hint="cs"/>
          <w:b/>
          <w:sz w:val="24"/>
          <w:szCs w:val="24"/>
          <w:rtl/>
          <w:lang w:eastAsia="he-IL"/>
        </w:rPr>
        <w:t>יש</w:t>
      </w:r>
      <w:r w:rsidRPr="00082E7F">
        <w:rPr>
          <w:rFonts w:ascii="David" w:eastAsia="Times New Roman" w:hAnsi="David" w:cs="David"/>
          <w:b/>
          <w:sz w:val="24"/>
          <w:szCs w:val="24"/>
          <w:rtl/>
          <w:lang w:eastAsia="he-IL"/>
        </w:rPr>
        <w:t xml:space="preserve"> </w:t>
      </w:r>
      <w:r w:rsidR="00F014A0" w:rsidRPr="00082E7F">
        <w:rPr>
          <w:rFonts w:ascii="David" w:eastAsia="Times New Roman" w:hAnsi="David" w:cs="David"/>
          <w:b/>
          <w:sz w:val="24"/>
          <w:szCs w:val="24"/>
          <w:rtl/>
          <w:lang w:eastAsia="he-IL"/>
        </w:rPr>
        <w:t xml:space="preserve">הקשר </w:t>
      </w:r>
      <w:r w:rsidR="00F014A0" w:rsidRPr="00082E7F">
        <w:rPr>
          <w:rFonts w:ascii="David" w:eastAsia="Times New Roman" w:hAnsi="David" w:cs="David" w:hint="eastAsia"/>
          <w:b/>
          <w:sz w:val="24"/>
          <w:szCs w:val="24"/>
          <w:rtl/>
          <w:lang w:eastAsia="he-IL"/>
        </w:rPr>
        <w:t>בחברת</w:t>
      </w:r>
      <w:r w:rsidR="00F014A0" w:rsidRPr="00082E7F">
        <w:rPr>
          <w:rFonts w:ascii="David" w:eastAsia="Times New Roman" w:hAnsi="David" w:cs="David"/>
          <w:b/>
          <w:sz w:val="24"/>
          <w:szCs w:val="24"/>
          <w:rtl/>
          <w:lang w:eastAsia="he-IL"/>
        </w:rPr>
        <w:t xml:space="preserve"> </w:t>
      </w:r>
      <w:r w:rsidR="00F014A0" w:rsidRPr="00082E7F">
        <w:rPr>
          <w:rFonts w:ascii="David" w:eastAsia="Times New Roman" w:hAnsi="David" w:cs="David" w:hint="eastAsia"/>
          <w:b/>
          <w:sz w:val="24"/>
          <w:szCs w:val="24"/>
          <w:rtl/>
          <w:lang w:eastAsia="he-IL"/>
        </w:rPr>
        <w:t>חשמל</w:t>
      </w:r>
      <w:r w:rsidR="00F014A0" w:rsidRPr="00082E7F">
        <w:rPr>
          <w:rFonts w:ascii="David" w:eastAsia="Times New Roman" w:hAnsi="David" w:cs="David" w:hint="cs"/>
          <w:b/>
          <w:sz w:val="24"/>
          <w:szCs w:val="24"/>
          <w:rtl/>
          <w:lang w:eastAsia="he-IL"/>
        </w:rPr>
        <w:t xml:space="preserve"> </w:t>
      </w:r>
      <w:r w:rsidR="00080F72">
        <w:rPr>
          <w:rFonts w:ascii="David" w:eastAsia="Times New Roman" w:hAnsi="David" w:cs="David" w:hint="cs"/>
          <w:b/>
          <w:sz w:val="24"/>
          <w:szCs w:val="24"/>
          <w:rtl/>
          <w:lang w:eastAsia="he-IL"/>
        </w:rPr>
        <w:t xml:space="preserve">לסעיף 1.15. </w:t>
      </w:r>
      <w:r w:rsidRPr="00082E7F">
        <w:rPr>
          <w:rFonts w:ascii="David" w:eastAsia="Times New Roman" w:hAnsi="David" w:cs="David" w:hint="cs"/>
          <w:b/>
          <w:sz w:val="24"/>
          <w:szCs w:val="24"/>
          <w:rtl/>
          <w:lang w:eastAsia="he-IL"/>
        </w:rPr>
        <w:t>הוא</w:t>
      </w:r>
      <w:r w:rsidRPr="00082E7F">
        <w:rPr>
          <w:rFonts w:ascii="David" w:eastAsia="Times New Roman" w:hAnsi="David" w:cs="David"/>
          <w:b/>
          <w:sz w:val="24"/>
          <w:szCs w:val="24"/>
          <w:rtl/>
          <w:lang w:eastAsia="he-IL"/>
        </w:rPr>
        <w:t xml:space="preserve"> רון מונהייט (</w:t>
      </w:r>
      <w:hyperlink r:id="rId13" w:history="1">
        <w:r w:rsidR="00E3231D" w:rsidRPr="00082E7F">
          <w:rPr>
            <w:rFonts w:eastAsia="Times New Roman" w:cs="David"/>
            <w:sz w:val="24"/>
            <w:lang w:eastAsia="he-IL"/>
          </w:rPr>
          <w:t>ron.monhiet@iec.co.il</w:t>
        </w:r>
      </w:hyperlink>
      <w:r w:rsidRPr="00082E7F">
        <w:rPr>
          <w:rFonts w:ascii="David" w:eastAsia="Times New Roman" w:hAnsi="David" w:cs="David"/>
          <w:b/>
          <w:sz w:val="24"/>
          <w:szCs w:val="24"/>
          <w:rtl/>
          <w:lang w:eastAsia="he-IL"/>
        </w:rPr>
        <w:t>)</w:t>
      </w:r>
      <w:bookmarkStart w:id="19" w:name="_Toc34113997"/>
      <w:r w:rsidR="00E3231D" w:rsidRPr="00082E7F">
        <w:rPr>
          <w:rFonts w:ascii="David" w:eastAsia="Times New Roman" w:hAnsi="David" w:cs="David" w:hint="cs"/>
          <w:b/>
          <w:sz w:val="24"/>
          <w:szCs w:val="24"/>
          <w:rtl/>
          <w:lang w:eastAsia="he-IL"/>
        </w:rPr>
        <w:t>.</w:t>
      </w:r>
    </w:p>
    <w:p w14:paraId="18D504C4" w14:textId="1CBC73A7" w:rsidR="001B60BF" w:rsidRPr="001B60BF" w:rsidRDefault="001B60BF" w:rsidP="00093116">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r w:rsidRPr="001B60BF">
        <w:rPr>
          <w:rFonts w:ascii="David" w:eastAsia="Times New Roman" w:hAnsi="David" w:cs="David"/>
          <w:b/>
          <w:sz w:val="24"/>
          <w:szCs w:val="24"/>
          <w:rtl/>
          <w:lang w:eastAsia="he-IL"/>
        </w:rPr>
        <w:t xml:space="preserve">במטרה לעודד התקנה של טכנולוגיות ישראליות </w:t>
      </w:r>
      <w:r w:rsidR="00093116">
        <w:rPr>
          <w:rFonts w:ascii="David" w:eastAsia="Times New Roman" w:hAnsi="David" w:cs="David" w:hint="cs"/>
          <w:b/>
          <w:sz w:val="24"/>
          <w:szCs w:val="24"/>
          <w:rtl/>
          <w:lang w:eastAsia="he-IL"/>
        </w:rPr>
        <w:t>במרכזים</w:t>
      </w:r>
      <w:r w:rsidRPr="001B60BF">
        <w:rPr>
          <w:rFonts w:ascii="David" w:eastAsia="Times New Roman" w:hAnsi="David" w:cs="David" w:hint="cs"/>
          <w:b/>
          <w:sz w:val="24"/>
          <w:szCs w:val="24"/>
          <w:rtl/>
          <w:lang w:eastAsia="he-IL"/>
        </w:rPr>
        <w:t xml:space="preserve"> רפואיים ממשלתיים</w:t>
      </w:r>
      <w:r w:rsidRPr="001B60BF">
        <w:rPr>
          <w:rFonts w:ascii="David" w:eastAsia="Times New Roman" w:hAnsi="David" w:cs="David"/>
          <w:b/>
          <w:sz w:val="24"/>
          <w:szCs w:val="24"/>
          <w:rtl/>
          <w:lang w:eastAsia="he-IL"/>
        </w:rPr>
        <w:t>, יכולות חברות המעוניינות בכך</w:t>
      </w:r>
      <w:r w:rsidRPr="001B60BF">
        <w:rPr>
          <w:rFonts w:ascii="David" w:eastAsia="Times New Roman" w:hAnsi="David" w:cs="David" w:hint="cs"/>
          <w:b/>
          <w:sz w:val="24"/>
          <w:szCs w:val="24"/>
          <w:rtl/>
          <w:lang w:eastAsia="he-IL"/>
        </w:rPr>
        <w:t>,</w:t>
      </w:r>
      <w:r w:rsidRPr="001B60BF">
        <w:rPr>
          <w:rFonts w:ascii="David" w:eastAsia="Times New Roman" w:hAnsi="David" w:cs="David"/>
          <w:b/>
          <w:sz w:val="24"/>
          <w:szCs w:val="24"/>
          <w:rtl/>
          <w:lang w:eastAsia="he-IL"/>
        </w:rPr>
        <w:t xml:space="preserve"> </w:t>
      </w:r>
      <w:r w:rsidR="00093116">
        <w:rPr>
          <w:rFonts w:ascii="David" w:eastAsia="Times New Roman" w:hAnsi="David" w:cs="David" w:hint="cs"/>
          <w:b/>
          <w:sz w:val="24"/>
          <w:szCs w:val="24"/>
          <w:rtl/>
          <w:lang w:eastAsia="he-IL"/>
        </w:rPr>
        <w:t xml:space="preserve">לפנות </w:t>
      </w:r>
      <w:r w:rsidRPr="001B60BF">
        <w:rPr>
          <w:rFonts w:ascii="David" w:eastAsia="Times New Roman" w:hAnsi="David" w:cs="David" w:hint="cs"/>
          <w:b/>
          <w:sz w:val="24"/>
          <w:szCs w:val="24"/>
          <w:rtl/>
          <w:lang w:eastAsia="he-IL"/>
        </w:rPr>
        <w:t xml:space="preserve">לחטיבת תשתיות ונכסים במשרד הבריאות </w:t>
      </w:r>
      <w:r w:rsidRPr="001B60BF">
        <w:rPr>
          <w:rFonts w:ascii="David" w:eastAsia="Times New Roman" w:hAnsi="David" w:cs="David"/>
          <w:b/>
          <w:sz w:val="24"/>
          <w:szCs w:val="24"/>
          <w:rtl/>
          <w:lang w:eastAsia="he-IL"/>
        </w:rPr>
        <w:t>לצורך שת"פ</w:t>
      </w:r>
      <w:r w:rsidRPr="001B60BF">
        <w:rPr>
          <w:rFonts w:ascii="David" w:eastAsia="Times New Roman" w:hAnsi="David" w:cs="David" w:hint="cs"/>
          <w:b/>
          <w:sz w:val="24"/>
          <w:szCs w:val="24"/>
          <w:rtl/>
          <w:lang w:eastAsia="he-IL"/>
        </w:rPr>
        <w:t>, התקנה</w:t>
      </w:r>
      <w:r w:rsidRPr="001B60BF">
        <w:rPr>
          <w:rFonts w:ascii="David" w:eastAsia="Times New Roman" w:hAnsi="David" w:cs="David"/>
          <w:b/>
          <w:sz w:val="24"/>
          <w:szCs w:val="24"/>
          <w:rtl/>
          <w:lang w:eastAsia="he-IL"/>
        </w:rPr>
        <w:t xml:space="preserve"> או </w:t>
      </w:r>
      <w:r w:rsidRPr="001B60BF">
        <w:rPr>
          <w:rFonts w:ascii="David" w:eastAsia="Times New Roman" w:hAnsi="David" w:cs="David" w:hint="cs"/>
          <w:b/>
          <w:sz w:val="24"/>
          <w:szCs w:val="24"/>
          <w:rtl/>
          <w:lang w:eastAsia="he-IL"/>
        </w:rPr>
        <w:t>"</w:t>
      </w:r>
      <w:r w:rsidRPr="001B60BF">
        <w:rPr>
          <w:rFonts w:ascii="David" w:eastAsia="Times New Roman" w:hAnsi="David" w:cs="David"/>
          <w:b/>
          <w:sz w:val="24"/>
          <w:szCs w:val="24"/>
          <w:rtl/>
          <w:lang w:eastAsia="he-IL"/>
        </w:rPr>
        <w:t>אירוח</w:t>
      </w:r>
      <w:r w:rsidRPr="001B60BF">
        <w:rPr>
          <w:rFonts w:ascii="David" w:eastAsia="Times New Roman" w:hAnsi="David" w:cs="David" w:hint="cs"/>
          <w:b/>
          <w:sz w:val="24"/>
          <w:szCs w:val="24"/>
          <w:rtl/>
          <w:lang w:eastAsia="he-IL"/>
        </w:rPr>
        <w:t>"</w:t>
      </w:r>
      <w:r w:rsidRPr="001B60BF">
        <w:rPr>
          <w:rFonts w:ascii="David" w:eastAsia="Times New Roman" w:hAnsi="David" w:cs="David"/>
          <w:b/>
          <w:sz w:val="24"/>
          <w:szCs w:val="24"/>
          <w:rtl/>
          <w:lang w:eastAsia="he-IL"/>
        </w:rPr>
        <w:t xml:space="preserve"> </w:t>
      </w:r>
      <w:r w:rsidRPr="001B60BF">
        <w:rPr>
          <w:rFonts w:ascii="David" w:eastAsia="Times New Roman" w:hAnsi="David" w:cs="David" w:hint="cs"/>
          <w:b/>
          <w:sz w:val="24"/>
          <w:szCs w:val="24"/>
          <w:rtl/>
          <w:lang w:eastAsia="he-IL"/>
        </w:rPr>
        <w:t>ה</w:t>
      </w:r>
      <w:r w:rsidRPr="001B60BF">
        <w:rPr>
          <w:rFonts w:ascii="David" w:eastAsia="Times New Roman" w:hAnsi="David" w:cs="David"/>
          <w:b/>
          <w:sz w:val="24"/>
          <w:szCs w:val="24"/>
          <w:rtl/>
          <w:lang w:eastAsia="he-IL"/>
        </w:rPr>
        <w:t>טכנולוגיה שהן מציעות. איש הקשר לצורך כך הוא לאוניד מריאכין  (</w:t>
      </w:r>
      <w:r w:rsidRPr="001B60BF">
        <w:rPr>
          <w:rFonts w:ascii="David" w:eastAsia="Times New Roman" w:hAnsi="David" w:cs="David"/>
          <w:b/>
          <w:sz w:val="24"/>
          <w:szCs w:val="24"/>
          <w:lang w:eastAsia="he-IL"/>
        </w:rPr>
        <w:t>leonid.mar@moh.gov.il</w:t>
      </w:r>
      <w:r w:rsidRPr="001B60BF">
        <w:rPr>
          <w:rFonts w:ascii="David" w:eastAsia="Times New Roman" w:hAnsi="David" w:cs="David"/>
          <w:b/>
          <w:sz w:val="24"/>
          <w:szCs w:val="24"/>
          <w:rtl/>
          <w:lang w:eastAsia="he-IL"/>
        </w:rPr>
        <w:t>).</w:t>
      </w:r>
    </w:p>
    <w:p w14:paraId="02613EAA" w14:textId="11A927DF" w:rsidR="00F014A0" w:rsidRPr="00082E7F" w:rsidRDefault="00F014A0" w:rsidP="00E3231D">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r w:rsidRPr="00082E7F">
        <w:rPr>
          <w:rFonts w:ascii="David" w:eastAsia="Times New Roman" w:hAnsi="David" w:cs="David"/>
          <w:b/>
          <w:sz w:val="24"/>
          <w:szCs w:val="24"/>
          <w:rtl/>
          <w:lang w:eastAsia="he-IL"/>
        </w:rPr>
        <w:t>הכ</w:t>
      </w:r>
      <w:r w:rsidR="00DA4F93">
        <w:rPr>
          <w:rFonts w:ascii="David" w:eastAsia="Times New Roman" w:hAnsi="David" w:cs="David" w:hint="cs"/>
          <w:b/>
          <w:sz w:val="24"/>
          <w:szCs w:val="24"/>
          <w:rtl/>
          <w:lang w:eastAsia="he-IL"/>
        </w:rPr>
        <w:t>ו</w:t>
      </w:r>
      <w:r w:rsidRPr="00082E7F">
        <w:rPr>
          <w:rFonts w:ascii="David" w:eastAsia="Times New Roman" w:hAnsi="David" w:cs="David"/>
          <w:b/>
          <w:sz w:val="24"/>
          <w:szCs w:val="24"/>
          <w:rtl/>
          <w:lang w:eastAsia="he-IL"/>
        </w:rPr>
        <w:t xml:space="preserve">ל כמפורט במסמכי המכרז ובמפרט המקצועי המסומן </w:t>
      </w:r>
      <w:r w:rsidRPr="00082E7F">
        <w:rPr>
          <w:rFonts w:ascii="David" w:eastAsia="Times New Roman" w:hAnsi="David" w:cs="David" w:hint="eastAsia"/>
          <w:b/>
          <w:sz w:val="24"/>
          <w:szCs w:val="24"/>
          <w:rtl/>
          <w:lang w:eastAsia="he-IL"/>
        </w:rPr>
        <w:t>כ</w:t>
      </w:r>
      <w:r w:rsidRPr="00082E7F">
        <w:rPr>
          <w:rFonts w:ascii="David" w:eastAsia="Times New Roman" w:hAnsi="David" w:cs="David"/>
          <w:b/>
          <w:sz w:val="24"/>
          <w:szCs w:val="24"/>
          <w:rtl/>
          <w:lang w:eastAsia="he-IL"/>
        </w:rPr>
        <w:fldChar w:fldCharType="begin"/>
      </w:r>
      <w:r w:rsidRPr="00082E7F">
        <w:rPr>
          <w:rFonts w:ascii="David" w:eastAsia="Times New Roman" w:hAnsi="David" w:cs="David"/>
          <w:b/>
          <w:sz w:val="24"/>
          <w:szCs w:val="24"/>
          <w:rtl/>
          <w:lang w:eastAsia="he-IL"/>
        </w:rPr>
        <w:instrText xml:space="preserve"> </w:instrText>
      </w:r>
      <w:r w:rsidRPr="00082E7F">
        <w:rPr>
          <w:rFonts w:ascii="David" w:eastAsia="Times New Roman" w:hAnsi="David" w:cs="David"/>
          <w:b/>
          <w:sz w:val="24"/>
          <w:szCs w:val="24"/>
          <w:lang w:eastAsia="he-IL"/>
        </w:rPr>
        <w:instrText>REF  _Ref509133660  \* MERGEFORMAT</w:instrText>
      </w:r>
      <w:r w:rsidRPr="00082E7F">
        <w:rPr>
          <w:rFonts w:ascii="David" w:eastAsia="Times New Roman" w:hAnsi="David" w:cs="David"/>
          <w:b/>
          <w:sz w:val="24"/>
          <w:szCs w:val="24"/>
          <w:rtl/>
          <w:lang w:eastAsia="he-IL"/>
        </w:rPr>
        <w:instrText xml:space="preserve"> </w:instrText>
      </w:r>
      <w:r w:rsidRPr="00082E7F">
        <w:rPr>
          <w:rFonts w:ascii="David" w:eastAsia="Times New Roman" w:hAnsi="David" w:cs="David"/>
          <w:b/>
          <w:sz w:val="24"/>
          <w:szCs w:val="24"/>
          <w:rtl/>
          <w:lang w:eastAsia="he-IL"/>
        </w:rPr>
        <w:fldChar w:fldCharType="separate"/>
      </w:r>
      <w:r w:rsidRPr="00082E7F">
        <w:rPr>
          <w:rFonts w:ascii="David" w:eastAsia="Times New Roman" w:hAnsi="David" w:cs="David" w:hint="eastAsia"/>
          <w:b/>
          <w:sz w:val="24"/>
          <w:szCs w:val="24"/>
          <w:rtl/>
          <w:lang w:eastAsia="he-IL"/>
        </w:rPr>
        <w:t>נספח</w:t>
      </w:r>
      <w:r w:rsidRPr="00082E7F">
        <w:rPr>
          <w:rFonts w:ascii="David" w:eastAsia="Times New Roman" w:hAnsi="David" w:cs="David"/>
          <w:b/>
          <w:sz w:val="24"/>
          <w:szCs w:val="24"/>
          <w:rtl/>
          <w:lang w:eastAsia="he-IL"/>
        </w:rPr>
        <w:t xml:space="preserve"> </w:t>
      </w:r>
      <w:r w:rsidRPr="00082E7F">
        <w:rPr>
          <w:rFonts w:ascii="David" w:eastAsia="Times New Roman" w:hAnsi="David" w:cs="David" w:hint="eastAsia"/>
          <w:b/>
          <w:sz w:val="24"/>
          <w:szCs w:val="24"/>
          <w:rtl/>
          <w:lang w:eastAsia="he-IL"/>
        </w:rPr>
        <w:t>א</w:t>
      </w:r>
      <w:r w:rsidRPr="00082E7F">
        <w:rPr>
          <w:rFonts w:ascii="David" w:eastAsia="Times New Roman" w:hAnsi="David" w:cs="David"/>
          <w:b/>
          <w:sz w:val="24"/>
          <w:szCs w:val="24"/>
          <w:rtl/>
          <w:lang w:eastAsia="he-IL"/>
        </w:rPr>
        <w:t>'1</w:t>
      </w:r>
      <w:r w:rsidRPr="00082E7F">
        <w:rPr>
          <w:rFonts w:ascii="David" w:eastAsia="Times New Roman" w:hAnsi="David" w:cs="David"/>
          <w:b/>
          <w:sz w:val="24"/>
          <w:szCs w:val="24"/>
          <w:rtl/>
          <w:lang w:eastAsia="he-IL"/>
        </w:rPr>
        <w:fldChar w:fldCharType="end"/>
      </w:r>
      <w:r w:rsidRPr="00082E7F">
        <w:rPr>
          <w:rFonts w:ascii="David" w:eastAsia="Times New Roman" w:hAnsi="David" w:cs="David"/>
          <w:b/>
          <w:sz w:val="24"/>
          <w:szCs w:val="24"/>
          <w:rtl/>
          <w:lang w:eastAsia="he-IL"/>
        </w:rPr>
        <w:t>.</w:t>
      </w:r>
      <w:bookmarkEnd w:id="19"/>
    </w:p>
    <w:p w14:paraId="67ADAFA3" w14:textId="77777777" w:rsidR="00F014A0" w:rsidRPr="00BC1F90" w:rsidRDefault="00F014A0" w:rsidP="00F014A0">
      <w:pPr>
        <w:pStyle w:val="7"/>
        <w:spacing w:before="120" w:after="120"/>
        <w:ind w:left="169"/>
        <w:contextualSpacing w:val="0"/>
      </w:pPr>
      <w:bookmarkStart w:id="20" w:name="_Toc34113949"/>
      <w:bookmarkStart w:id="21" w:name="_Toc34113998"/>
      <w:bookmarkStart w:id="22" w:name="_Toc48643502"/>
      <w:r w:rsidRPr="00BC1F90">
        <w:rPr>
          <w:rtl/>
        </w:rPr>
        <w:t>כללי:</w:t>
      </w:r>
      <w:bookmarkStart w:id="23" w:name="_Toc444602320"/>
      <w:bookmarkEnd w:id="20"/>
      <w:bookmarkEnd w:id="21"/>
      <w:bookmarkEnd w:id="22"/>
    </w:p>
    <w:p w14:paraId="0D37DCAF" w14:textId="77777777" w:rsidR="00F014A0" w:rsidRPr="00BC1F90" w:rsidRDefault="00F014A0" w:rsidP="00F014A0">
      <w:pPr>
        <w:pStyle w:val="af5"/>
        <w:numPr>
          <w:ilvl w:val="1"/>
          <w:numId w:val="9"/>
        </w:numPr>
        <w:spacing w:before="120" w:after="120" w:line="360" w:lineRule="auto"/>
        <w:jc w:val="both"/>
        <w:outlineLvl w:val="0"/>
        <w:rPr>
          <w:rFonts w:ascii="David" w:hAnsi="David"/>
          <w:szCs w:val="24"/>
        </w:rPr>
      </w:pPr>
      <w:bookmarkStart w:id="24" w:name="_Toc444602321"/>
      <w:bookmarkStart w:id="25" w:name="_Toc34114000"/>
      <w:bookmarkEnd w:id="23"/>
      <w:r w:rsidRPr="00BC1F90">
        <w:rPr>
          <w:rFonts w:ascii="David" w:hAnsi="David" w:hint="eastAsia"/>
          <w:b/>
          <w:bCs/>
          <w:szCs w:val="24"/>
          <w:rtl/>
        </w:rPr>
        <w:t>הגדרות</w:t>
      </w:r>
      <w:bookmarkEnd w:id="24"/>
      <w:r w:rsidRPr="00BC1F90">
        <w:rPr>
          <w:rFonts w:ascii="David" w:hAnsi="David"/>
          <w:b/>
          <w:bCs/>
          <w:szCs w:val="24"/>
          <w:rtl/>
        </w:rPr>
        <w:t>:</w:t>
      </w:r>
      <w:r w:rsidRPr="00BC1F90">
        <w:rPr>
          <w:rFonts w:ascii="David" w:hAnsi="David"/>
          <w:szCs w:val="24"/>
          <w:rtl/>
        </w:rPr>
        <w:t xml:space="preserve"> במכרז </w:t>
      </w:r>
      <w:r w:rsidRPr="00BC1F90">
        <w:rPr>
          <w:rFonts w:ascii="David" w:hAnsi="David" w:hint="eastAsia"/>
          <w:szCs w:val="24"/>
          <w:rtl/>
        </w:rPr>
        <w:t>זה</w:t>
      </w:r>
      <w:r w:rsidRPr="00BC1F90">
        <w:rPr>
          <w:rFonts w:ascii="David" w:hAnsi="David"/>
          <w:szCs w:val="24"/>
          <w:rtl/>
        </w:rPr>
        <w:t xml:space="preserve"> ובכל </w:t>
      </w:r>
      <w:r w:rsidRPr="00BC1F90">
        <w:rPr>
          <w:rFonts w:ascii="David" w:hAnsi="David" w:hint="eastAsia"/>
          <w:szCs w:val="24"/>
          <w:rtl/>
        </w:rPr>
        <w:t>נספחיו</w:t>
      </w:r>
      <w:r w:rsidRPr="00BC1F90">
        <w:rPr>
          <w:rFonts w:ascii="David" w:hAnsi="David"/>
          <w:szCs w:val="24"/>
          <w:rtl/>
        </w:rPr>
        <w:t>, למונחים המפורטים מטה המשמעות הרשומה לצידם:</w:t>
      </w:r>
      <w:bookmarkEnd w:id="25"/>
    </w:p>
    <w:tbl>
      <w:tblPr>
        <w:bidiVisual/>
        <w:tblW w:w="8258" w:type="dxa"/>
        <w:tblInd w:w="742" w:type="dxa"/>
        <w:tblLook w:val="01E0" w:firstRow="1" w:lastRow="1" w:firstColumn="1" w:lastColumn="1" w:noHBand="0" w:noVBand="0"/>
      </w:tblPr>
      <w:tblGrid>
        <w:gridCol w:w="1883"/>
        <w:gridCol w:w="236"/>
        <w:gridCol w:w="6139"/>
      </w:tblGrid>
      <w:tr w:rsidR="00F014A0" w:rsidRPr="009E76C3" w14:paraId="58EA964B" w14:textId="77777777" w:rsidTr="00F014A0">
        <w:tc>
          <w:tcPr>
            <w:tcW w:w="1817" w:type="dxa"/>
            <w:hideMark/>
          </w:tcPr>
          <w:p w14:paraId="3319CF3C" w14:textId="77777777" w:rsidR="00F014A0" w:rsidRPr="009E76C3" w:rsidRDefault="00F014A0" w:rsidP="00F014A0">
            <w:pPr>
              <w:spacing w:before="120" w:after="120" w:line="360" w:lineRule="auto"/>
              <w:jc w:val="both"/>
              <w:rPr>
                <w:rFonts w:ascii="David" w:hAnsi="David" w:cs="David"/>
                <w:b/>
                <w:bCs/>
                <w:sz w:val="24"/>
                <w:szCs w:val="24"/>
              </w:rPr>
            </w:pPr>
            <w:r w:rsidRPr="009E76C3">
              <w:rPr>
                <w:rFonts w:ascii="David" w:hAnsi="David" w:cs="David"/>
                <w:b/>
                <w:bCs/>
                <w:sz w:val="24"/>
                <w:szCs w:val="24"/>
                <w:rtl/>
              </w:rPr>
              <w:t>"המשרד"</w:t>
            </w:r>
          </w:p>
        </w:tc>
        <w:tc>
          <w:tcPr>
            <w:tcW w:w="236" w:type="dxa"/>
          </w:tcPr>
          <w:p w14:paraId="00300A57" w14:textId="77777777" w:rsidR="00F014A0" w:rsidRPr="009E76C3" w:rsidRDefault="00F014A0" w:rsidP="00F014A0">
            <w:pPr>
              <w:spacing w:before="120" w:after="120" w:line="360" w:lineRule="auto"/>
              <w:jc w:val="both"/>
              <w:rPr>
                <w:rFonts w:ascii="David" w:hAnsi="David" w:cs="David"/>
                <w:b/>
                <w:bCs/>
                <w:sz w:val="24"/>
                <w:szCs w:val="24"/>
              </w:rPr>
            </w:pPr>
          </w:p>
        </w:tc>
        <w:tc>
          <w:tcPr>
            <w:tcW w:w="6205" w:type="dxa"/>
            <w:hideMark/>
          </w:tcPr>
          <w:p w14:paraId="4E096167" w14:textId="77777777" w:rsidR="00F014A0" w:rsidRPr="009E76C3" w:rsidRDefault="00F014A0" w:rsidP="00F014A0">
            <w:pPr>
              <w:keepNext/>
              <w:spacing w:before="120" w:after="120" w:line="360" w:lineRule="auto"/>
              <w:jc w:val="both"/>
              <w:rPr>
                <w:rFonts w:ascii="David" w:hAnsi="David" w:cs="David"/>
                <w:sz w:val="24"/>
                <w:szCs w:val="24"/>
              </w:rPr>
            </w:pPr>
            <w:r w:rsidRPr="009E76C3">
              <w:rPr>
                <w:rFonts w:ascii="David" w:hAnsi="David" w:cs="David"/>
                <w:sz w:val="24"/>
                <w:szCs w:val="24"/>
                <w:rtl/>
              </w:rPr>
              <w:t>משרד האנרגיה</w:t>
            </w:r>
            <w:r>
              <w:rPr>
                <w:rFonts w:ascii="David" w:hAnsi="David" w:cs="David" w:hint="cs"/>
                <w:sz w:val="24"/>
                <w:szCs w:val="24"/>
                <w:rtl/>
              </w:rPr>
              <w:t>.</w:t>
            </w:r>
          </w:p>
        </w:tc>
      </w:tr>
      <w:tr w:rsidR="00F014A0" w:rsidRPr="009E76C3" w14:paraId="30C0A8A1" w14:textId="77777777" w:rsidTr="00F014A0">
        <w:tc>
          <w:tcPr>
            <w:tcW w:w="1817" w:type="dxa"/>
            <w:hideMark/>
          </w:tcPr>
          <w:p w14:paraId="3A94965C" w14:textId="77777777" w:rsidR="00F014A0" w:rsidRPr="009E76C3" w:rsidRDefault="00F014A0" w:rsidP="00F014A0">
            <w:pPr>
              <w:spacing w:before="120" w:after="120" w:line="360" w:lineRule="auto"/>
              <w:jc w:val="both"/>
              <w:rPr>
                <w:rFonts w:ascii="David" w:hAnsi="David" w:cs="David"/>
                <w:b/>
                <w:bCs/>
                <w:sz w:val="24"/>
                <w:szCs w:val="24"/>
              </w:rPr>
            </w:pPr>
            <w:r w:rsidRPr="009E76C3">
              <w:rPr>
                <w:rFonts w:ascii="David" w:hAnsi="David" w:cs="David"/>
                <w:b/>
                <w:bCs/>
                <w:sz w:val="24"/>
                <w:szCs w:val="24"/>
                <w:rtl/>
              </w:rPr>
              <w:t>"המיזם/התוכנית"</w:t>
            </w:r>
          </w:p>
        </w:tc>
        <w:tc>
          <w:tcPr>
            <w:tcW w:w="236" w:type="dxa"/>
          </w:tcPr>
          <w:p w14:paraId="71591C76" w14:textId="77777777" w:rsidR="00F014A0" w:rsidRPr="009E76C3" w:rsidRDefault="00F014A0" w:rsidP="00F014A0">
            <w:pPr>
              <w:spacing w:before="120" w:after="120" w:line="360" w:lineRule="auto"/>
              <w:jc w:val="both"/>
              <w:rPr>
                <w:rFonts w:ascii="David" w:hAnsi="David" w:cs="David"/>
                <w:b/>
                <w:bCs/>
                <w:sz w:val="24"/>
                <w:szCs w:val="24"/>
              </w:rPr>
            </w:pPr>
          </w:p>
        </w:tc>
        <w:tc>
          <w:tcPr>
            <w:tcW w:w="6205" w:type="dxa"/>
            <w:hideMark/>
          </w:tcPr>
          <w:p w14:paraId="02A5E14B" w14:textId="77777777" w:rsidR="00F014A0" w:rsidRPr="009E76C3" w:rsidRDefault="00F014A0" w:rsidP="00F014A0">
            <w:pPr>
              <w:spacing w:before="120" w:after="120" w:line="360" w:lineRule="auto"/>
              <w:jc w:val="both"/>
              <w:rPr>
                <w:rFonts w:ascii="David" w:hAnsi="David" w:cs="David"/>
                <w:sz w:val="24"/>
                <w:szCs w:val="24"/>
                <w:rtl/>
              </w:rPr>
            </w:pPr>
            <w:r>
              <w:rPr>
                <w:rFonts w:ascii="David" w:hAnsi="David" w:cs="David" w:hint="cs"/>
                <w:sz w:val="24"/>
                <w:szCs w:val="24"/>
                <w:rtl/>
              </w:rPr>
              <w:t xml:space="preserve">פרויקט, </w:t>
            </w:r>
            <w:r w:rsidRPr="009E76C3">
              <w:rPr>
                <w:rFonts w:ascii="David" w:hAnsi="David" w:cs="David"/>
                <w:sz w:val="24"/>
                <w:szCs w:val="24"/>
                <w:rtl/>
              </w:rPr>
              <w:t xml:space="preserve">תוכנית </w:t>
            </w:r>
            <w:r w:rsidRPr="009E76C3">
              <w:rPr>
                <w:rFonts w:ascii="David" w:hAnsi="David" w:cs="David" w:hint="cs"/>
                <w:sz w:val="24"/>
                <w:szCs w:val="24"/>
                <w:rtl/>
              </w:rPr>
              <w:t>להדגמה מסחרית או קדם מסחרית או חצי חרושתית</w:t>
            </w:r>
            <w:r w:rsidRPr="009E76C3">
              <w:rPr>
                <w:rFonts w:ascii="David" w:hAnsi="David" w:cs="David"/>
                <w:sz w:val="24"/>
                <w:szCs w:val="24"/>
                <w:rtl/>
              </w:rPr>
              <w:t xml:space="preserve">, ובלבד שהמוצר או התהליך הינם בתחומים המפורטים </w:t>
            </w:r>
            <w:r w:rsidRPr="009E76C3">
              <w:rPr>
                <w:rFonts w:ascii="David" w:hAnsi="David" w:cs="David" w:hint="eastAsia"/>
                <w:b/>
                <w:bCs/>
                <w:sz w:val="24"/>
                <w:szCs w:val="24"/>
                <w:rtl/>
              </w:rPr>
              <w:t>בנספח</w:t>
            </w:r>
            <w:r w:rsidRPr="009E76C3">
              <w:rPr>
                <w:rFonts w:ascii="David" w:hAnsi="David" w:cs="David"/>
                <w:b/>
                <w:bCs/>
                <w:sz w:val="24"/>
                <w:szCs w:val="24"/>
                <w:rtl/>
              </w:rPr>
              <w:t xml:space="preserve"> יח'</w:t>
            </w:r>
            <w:r w:rsidRPr="009E76C3">
              <w:rPr>
                <w:rFonts w:ascii="David" w:hAnsi="David" w:cs="David"/>
                <w:sz w:val="24"/>
                <w:szCs w:val="24"/>
                <w:rtl/>
              </w:rPr>
              <w:t>.</w:t>
            </w:r>
          </w:p>
        </w:tc>
      </w:tr>
      <w:tr w:rsidR="00F014A0" w:rsidRPr="009E76C3" w14:paraId="5ADF5913" w14:textId="77777777" w:rsidTr="00F014A0">
        <w:tc>
          <w:tcPr>
            <w:tcW w:w="1817" w:type="dxa"/>
            <w:hideMark/>
          </w:tcPr>
          <w:p w14:paraId="6A11ECAC" w14:textId="77777777" w:rsidR="00F014A0" w:rsidRPr="009E76C3" w:rsidRDefault="00F014A0" w:rsidP="00F014A0">
            <w:pPr>
              <w:spacing w:before="120" w:after="120" w:line="360" w:lineRule="auto"/>
              <w:jc w:val="both"/>
              <w:rPr>
                <w:rFonts w:ascii="David" w:hAnsi="David" w:cs="David"/>
                <w:b/>
                <w:bCs/>
                <w:sz w:val="24"/>
                <w:szCs w:val="24"/>
              </w:rPr>
            </w:pPr>
            <w:r w:rsidRPr="009E76C3">
              <w:rPr>
                <w:rFonts w:ascii="David" w:hAnsi="David" w:cs="David"/>
                <w:b/>
                <w:bCs/>
                <w:sz w:val="24"/>
                <w:szCs w:val="24"/>
                <w:rtl/>
              </w:rPr>
              <w:lastRenderedPageBreak/>
              <w:t>"התקציב המאושר"</w:t>
            </w:r>
          </w:p>
        </w:tc>
        <w:tc>
          <w:tcPr>
            <w:tcW w:w="236" w:type="dxa"/>
          </w:tcPr>
          <w:p w14:paraId="4CB17E91" w14:textId="77777777" w:rsidR="00F014A0" w:rsidRPr="009E76C3" w:rsidRDefault="00F014A0" w:rsidP="00F014A0">
            <w:pPr>
              <w:spacing w:before="120" w:after="120" w:line="360" w:lineRule="auto"/>
              <w:jc w:val="both"/>
              <w:rPr>
                <w:rFonts w:ascii="David" w:hAnsi="David" w:cs="David"/>
                <w:b/>
                <w:bCs/>
                <w:sz w:val="24"/>
                <w:szCs w:val="24"/>
              </w:rPr>
            </w:pPr>
          </w:p>
        </w:tc>
        <w:tc>
          <w:tcPr>
            <w:tcW w:w="6205" w:type="dxa"/>
            <w:hideMark/>
          </w:tcPr>
          <w:p w14:paraId="505152B9" w14:textId="6D6D1878" w:rsidR="00F014A0" w:rsidRPr="009E76C3" w:rsidRDefault="00F014A0" w:rsidP="00F014A0">
            <w:pPr>
              <w:spacing w:before="120" w:after="120" w:line="360" w:lineRule="auto"/>
              <w:jc w:val="both"/>
              <w:rPr>
                <w:rFonts w:ascii="David" w:hAnsi="David" w:cs="David"/>
                <w:sz w:val="24"/>
                <w:szCs w:val="24"/>
              </w:rPr>
            </w:pPr>
            <w:r w:rsidRPr="009E76C3">
              <w:rPr>
                <w:rFonts w:ascii="David" w:hAnsi="David" w:cs="David"/>
                <w:sz w:val="24"/>
                <w:szCs w:val="24"/>
                <w:rtl/>
              </w:rPr>
              <w:t>סך עלויות התוכנית שאושרו על ידי הוועדה</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לאחר</w:t>
            </w:r>
            <w:r w:rsidRPr="009E76C3">
              <w:rPr>
                <w:rFonts w:ascii="David" w:hAnsi="David" w:cs="David"/>
                <w:sz w:val="24"/>
                <w:szCs w:val="24"/>
                <w:rtl/>
              </w:rPr>
              <w:t xml:space="preserve"> הדיונים וביצוע התאמות בתקציב כמפורט </w:t>
            </w:r>
            <w:r w:rsidRPr="008B1A7E">
              <w:rPr>
                <w:rFonts w:ascii="David" w:hAnsi="David" w:cs="David"/>
                <w:sz w:val="24"/>
                <w:szCs w:val="24"/>
                <w:rtl/>
              </w:rPr>
              <w:t xml:space="preserve">בסעיף </w:t>
            </w:r>
            <w:r>
              <w:rPr>
                <w:rFonts w:ascii="David" w:hAnsi="David" w:cs="David"/>
                <w:sz w:val="24"/>
                <w:szCs w:val="24"/>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_</w:instrText>
            </w:r>
            <w:r>
              <w:rPr>
                <w:rFonts w:ascii="David" w:hAnsi="David" w:cs="David"/>
                <w:sz w:val="24"/>
                <w:szCs w:val="24"/>
              </w:rPr>
              <w:instrText>Ref45613554 \r \h</w:instrText>
            </w:r>
            <w:r>
              <w:rPr>
                <w:rFonts w:ascii="David" w:hAnsi="David" w:cs="David"/>
                <w:sz w:val="24"/>
                <w:szCs w:val="24"/>
                <w:rtl/>
              </w:rPr>
              <w:instrText xml:space="preserve"> </w:instrText>
            </w:r>
            <w:r>
              <w:rPr>
                <w:rFonts w:ascii="David" w:hAnsi="David" w:cs="David"/>
                <w:sz w:val="24"/>
                <w:szCs w:val="24"/>
              </w:rPr>
            </w:r>
            <w:r>
              <w:rPr>
                <w:rFonts w:ascii="David" w:hAnsi="David" w:cs="David"/>
                <w:sz w:val="24"/>
                <w:szCs w:val="24"/>
              </w:rPr>
              <w:fldChar w:fldCharType="separate"/>
            </w:r>
            <w:r>
              <w:rPr>
                <w:rFonts w:ascii="David" w:hAnsi="David" w:cs="David"/>
                <w:sz w:val="24"/>
                <w:szCs w:val="24"/>
                <w:rtl/>
              </w:rPr>
              <w:t>‏4.1.8</w:t>
            </w:r>
            <w:r>
              <w:rPr>
                <w:rFonts w:ascii="David" w:hAnsi="David" w:cs="David"/>
                <w:sz w:val="24"/>
                <w:szCs w:val="24"/>
              </w:rPr>
              <w:fldChar w:fldCharType="end"/>
            </w:r>
            <w:r w:rsidRPr="008B1A7E">
              <w:rPr>
                <w:rFonts w:ascii="David" w:hAnsi="David" w:cs="David"/>
                <w:sz w:val="24"/>
                <w:szCs w:val="24"/>
                <w:rtl/>
              </w:rPr>
              <w:t>, ויילקחו</w:t>
            </w:r>
            <w:r w:rsidRPr="009E76C3">
              <w:rPr>
                <w:rFonts w:ascii="David" w:hAnsi="David" w:cs="David"/>
                <w:sz w:val="24"/>
                <w:szCs w:val="24"/>
                <w:rtl/>
              </w:rPr>
              <w:t xml:space="preserve"> בחשבון לצורך קביעת סכום השקעת המשרד בתוכנית.</w:t>
            </w:r>
          </w:p>
        </w:tc>
      </w:tr>
      <w:tr w:rsidR="00F014A0" w:rsidRPr="009E76C3" w14:paraId="175282F1" w14:textId="77777777" w:rsidTr="00F014A0">
        <w:tc>
          <w:tcPr>
            <w:tcW w:w="1817" w:type="dxa"/>
          </w:tcPr>
          <w:p w14:paraId="45690DE3" w14:textId="77777777" w:rsidR="00F014A0" w:rsidRPr="009E76C3" w:rsidRDefault="00F014A0" w:rsidP="00F014A0">
            <w:pPr>
              <w:spacing w:before="120" w:after="120" w:line="360" w:lineRule="auto"/>
              <w:jc w:val="both"/>
              <w:rPr>
                <w:rFonts w:ascii="David" w:hAnsi="David" w:cs="David"/>
                <w:b/>
                <w:bCs/>
                <w:sz w:val="24"/>
                <w:szCs w:val="24"/>
                <w:rtl/>
              </w:rPr>
            </w:pPr>
            <w:r w:rsidRPr="009E76C3">
              <w:rPr>
                <w:rFonts w:ascii="David" w:hAnsi="David" w:cs="David"/>
                <w:b/>
                <w:bCs/>
                <w:sz w:val="24"/>
                <w:szCs w:val="24"/>
                <w:rtl/>
              </w:rPr>
              <w:t xml:space="preserve">"התקציב </w:t>
            </w:r>
            <w:r w:rsidRPr="009E76C3">
              <w:rPr>
                <w:rFonts w:ascii="David" w:hAnsi="David" w:cs="David" w:hint="eastAsia"/>
                <w:b/>
                <w:bCs/>
                <w:sz w:val="24"/>
                <w:szCs w:val="24"/>
                <w:rtl/>
              </w:rPr>
              <w:t>הסופי</w:t>
            </w:r>
            <w:r w:rsidRPr="009E76C3">
              <w:rPr>
                <w:rFonts w:ascii="David" w:hAnsi="David" w:cs="David"/>
                <w:b/>
                <w:bCs/>
                <w:sz w:val="24"/>
                <w:szCs w:val="24"/>
                <w:rtl/>
              </w:rPr>
              <w:t>"</w:t>
            </w:r>
          </w:p>
        </w:tc>
        <w:tc>
          <w:tcPr>
            <w:tcW w:w="236" w:type="dxa"/>
          </w:tcPr>
          <w:p w14:paraId="6A468B17" w14:textId="77777777" w:rsidR="00F014A0" w:rsidRPr="009E76C3" w:rsidRDefault="00F014A0" w:rsidP="00F014A0">
            <w:pPr>
              <w:spacing w:before="120" w:after="120" w:line="360" w:lineRule="auto"/>
              <w:jc w:val="both"/>
              <w:rPr>
                <w:rFonts w:ascii="David" w:hAnsi="David" w:cs="David"/>
                <w:b/>
                <w:bCs/>
                <w:sz w:val="24"/>
                <w:szCs w:val="24"/>
              </w:rPr>
            </w:pPr>
          </w:p>
        </w:tc>
        <w:tc>
          <w:tcPr>
            <w:tcW w:w="6205" w:type="dxa"/>
          </w:tcPr>
          <w:p w14:paraId="2F52D217" w14:textId="02B082F6" w:rsidR="00F014A0" w:rsidRPr="009E76C3" w:rsidRDefault="00F014A0" w:rsidP="004A0EA9">
            <w:pPr>
              <w:spacing w:before="120" w:after="120" w:line="360" w:lineRule="auto"/>
              <w:jc w:val="both"/>
              <w:rPr>
                <w:rFonts w:ascii="David" w:hAnsi="David" w:cs="David"/>
                <w:sz w:val="24"/>
                <w:szCs w:val="24"/>
                <w:rtl/>
              </w:rPr>
            </w:pPr>
            <w:r w:rsidRPr="009E76C3">
              <w:rPr>
                <w:rFonts w:ascii="David" w:hAnsi="David" w:cs="David" w:hint="eastAsia"/>
                <w:sz w:val="24"/>
                <w:szCs w:val="24"/>
                <w:rtl/>
              </w:rPr>
              <w:t>זהו</w:t>
            </w:r>
            <w:r w:rsidRPr="009E76C3">
              <w:rPr>
                <w:rFonts w:ascii="David" w:hAnsi="David" w:cs="David"/>
                <w:sz w:val="24"/>
                <w:szCs w:val="24"/>
                <w:rtl/>
              </w:rPr>
              <w:t xml:space="preserve"> התקציב </w:t>
            </w:r>
            <w:r w:rsidRPr="009E76C3">
              <w:rPr>
                <w:rFonts w:ascii="David" w:hAnsi="David" w:cs="David" w:hint="cs"/>
                <w:sz w:val="24"/>
                <w:szCs w:val="24"/>
                <w:rtl/>
              </w:rPr>
              <w:t>שישמש</w:t>
            </w:r>
            <w:r w:rsidRPr="009E76C3">
              <w:rPr>
                <w:rFonts w:ascii="David" w:hAnsi="David" w:cs="David"/>
                <w:sz w:val="24"/>
                <w:szCs w:val="24"/>
                <w:rtl/>
              </w:rPr>
              <w:t xml:space="preserve"> לצורך חישוב </w:t>
            </w:r>
            <w:r>
              <w:rPr>
                <w:rFonts w:ascii="David" w:hAnsi="David" w:cs="David" w:hint="cs"/>
                <w:sz w:val="24"/>
                <w:szCs w:val="24"/>
                <w:rtl/>
              </w:rPr>
              <w:t>מענק</w:t>
            </w:r>
            <w:r w:rsidRPr="009E76C3">
              <w:rPr>
                <w:rFonts w:ascii="David" w:hAnsi="David" w:cs="David"/>
                <w:sz w:val="24"/>
                <w:szCs w:val="24"/>
                <w:rtl/>
              </w:rPr>
              <w:t xml:space="preserve"> המשרד. התקציב הסופי י</w:t>
            </w:r>
            <w:r w:rsidRPr="009E76C3">
              <w:rPr>
                <w:rFonts w:ascii="David" w:hAnsi="David" w:cs="David" w:hint="eastAsia"/>
                <w:sz w:val="24"/>
                <w:szCs w:val="24"/>
                <w:rtl/>
              </w:rPr>
              <w:t>י</w:t>
            </w:r>
            <w:r w:rsidRPr="009E76C3">
              <w:rPr>
                <w:rFonts w:ascii="David" w:hAnsi="David" w:cs="David"/>
                <w:sz w:val="24"/>
                <w:szCs w:val="24"/>
                <w:rtl/>
              </w:rPr>
              <w:t>גזר מהתקציב המאושר, דירוג הפרויקט ברשימת ההצעות, וזמינות תקציבי התמיכה כמפורט בס</w:t>
            </w:r>
            <w:r w:rsidRPr="008B1A7E">
              <w:rPr>
                <w:rFonts w:ascii="David" w:hAnsi="David" w:cs="David"/>
                <w:sz w:val="24"/>
                <w:szCs w:val="24"/>
                <w:rtl/>
              </w:rPr>
              <w:t>עיף</w:t>
            </w:r>
            <w:r w:rsidR="00E51811">
              <w:rPr>
                <w:rFonts w:ascii="David" w:hAnsi="David" w:cs="David" w:hint="cs"/>
                <w:sz w:val="24"/>
                <w:szCs w:val="24"/>
                <w:rtl/>
              </w:rPr>
              <w:t xml:space="preserve"> </w:t>
            </w:r>
            <w:r w:rsidR="004A0EA9">
              <w:rPr>
                <w:rFonts w:ascii="David" w:hAnsi="David" w:cs="David" w:hint="cs"/>
                <w:sz w:val="24"/>
                <w:szCs w:val="24"/>
                <w:rtl/>
              </w:rPr>
              <w:t>4.18</w:t>
            </w:r>
            <w:r w:rsidRPr="008B1A7E">
              <w:rPr>
                <w:rFonts w:ascii="David" w:hAnsi="David" w:cs="David" w:hint="cs"/>
                <w:sz w:val="24"/>
                <w:szCs w:val="24"/>
                <w:rtl/>
              </w:rPr>
              <w:t>.</w:t>
            </w:r>
          </w:p>
        </w:tc>
      </w:tr>
      <w:tr w:rsidR="00F014A0" w:rsidRPr="009E76C3" w14:paraId="4CF6D5C3" w14:textId="77777777" w:rsidTr="00F014A0">
        <w:tc>
          <w:tcPr>
            <w:tcW w:w="1817" w:type="dxa"/>
            <w:hideMark/>
          </w:tcPr>
          <w:p w14:paraId="53760F12" w14:textId="77777777" w:rsidR="00F014A0" w:rsidRPr="009E76C3" w:rsidRDefault="00F014A0" w:rsidP="00F014A0">
            <w:pPr>
              <w:spacing w:before="120" w:after="120" w:line="360" w:lineRule="auto"/>
              <w:jc w:val="both"/>
              <w:rPr>
                <w:rFonts w:ascii="David" w:hAnsi="David" w:cs="David"/>
                <w:b/>
                <w:bCs/>
                <w:sz w:val="24"/>
                <w:szCs w:val="24"/>
              </w:rPr>
            </w:pPr>
            <w:r w:rsidRPr="009E76C3">
              <w:rPr>
                <w:rFonts w:ascii="David" w:hAnsi="David" w:cs="David"/>
                <w:b/>
                <w:bCs/>
                <w:sz w:val="24"/>
                <w:szCs w:val="24"/>
                <w:rtl/>
              </w:rPr>
              <w:t>"הש</w:t>
            </w:r>
            <w:r>
              <w:rPr>
                <w:rFonts w:ascii="David" w:hAnsi="David" w:cs="David" w:hint="cs"/>
                <w:b/>
                <w:bCs/>
                <w:sz w:val="24"/>
                <w:szCs w:val="24"/>
                <w:rtl/>
              </w:rPr>
              <w:t>תתפות</w:t>
            </w:r>
            <w:r w:rsidRPr="009E76C3">
              <w:rPr>
                <w:rFonts w:ascii="David" w:hAnsi="David" w:cs="David"/>
                <w:b/>
                <w:bCs/>
                <w:sz w:val="24"/>
                <w:szCs w:val="24"/>
                <w:rtl/>
              </w:rPr>
              <w:t xml:space="preserve"> המשרד"</w:t>
            </w:r>
          </w:p>
        </w:tc>
        <w:tc>
          <w:tcPr>
            <w:tcW w:w="236" w:type="dxa"/>
          </w:tcPr>
          <w:p w14:paraId="732D163A" w14:textId="77777777" w:rsidR="00F014A0" w:rsidRPr="009E76C3" w:rsidRDefault="00F014A0" w:rsidP="00F014A0">
            <w:pPr>
              <w:spacing w:before="120" w:after="120" w:line="360" w:lineRule="auto"/>
              <w:jc w:val="both"/>
              <w:rPr>
                <w:rFonts w:ascii="David" w:hAnsi="David" w:cs="David"/>
                <w:b/>
                <w:bCs/>
                <w:sz w:val="24"/>
                <w:szCs w:val="24"/>
              </w:rPr>
            </w:pPr>
          </w:p>
        </w:tc>
        <w:tc>
          <w:tcPr>
            <w:tcW w:w="6205" w:type="dxa"/>
            <w:hideMark/>
          </w:tcPr>
          <w:p w14:paraId="23BAB678" w14:textId="77777777" w:rsidR="00F014A0" w:rsidRPr="009E76C3" w:rsidRDefault="00F014A0" w:rsidP="00F014A0">
            <w:pPr>
              <w:spacing w:before="120" w:after="120" w:line="360" w:lineRule="auto"/>
              <w:jc w:val="both"/>
              <w:rPr>
                <w:rFonts w:ascii="David" w:hAnsi="David" w:cs="David"/>
                <w:sz w:val="24"/>
                <w:szCs w:val="24"/>
              </w:rPr>
            </w:pPr>
            <w:r>
              <w:rPr>
                <w:rFonts w:ascii="David" w:hAnsi="David" w:cs="David" w:hint="cs"/>
                <w:sz w:val="24"/>
                <w:szCs w:val="24"/>
                <w:rtl/>
              </w:rPr>
              <w:t xml:space="preserve">גובה השתתפות </w:t>
            </w:r>
            <w:r w:rsidRPr="009E76C3">
              <w:rPr>
                <w:rFonts w:ascii="David" w:hAnsi="David" w:cs="David"/>
                <w:sz w:val="24"/>
                <w:szCs w:val="24"/>
                <w:rtl/>
              </w:rPr>
              <w:t>המשרד בתוכנית</w:t>
            </w:r>
            <w:r>
              <w:rPr>
                <w:rFonts w:ascii="David" w:hAnsi="David" w:cs="David" w:hint="cs"/>
                <w:sz w:val="24"/>
                <w:szCs w:val="24"/>
                <w:rtl/>
              </w:rPr>
              <w:t xml:space="preserve"> או מיזם</w:t>
            </w:r>
            <w:r w:rsidRPr="009E76C3">
              <w:rPr>
                <w:rFonts w:ascii="David" w:hAnsi="David" w:cs="David"/>
                <w:sz w:val="24"/>
                <w:szCs w:val="24"/>
                <w:rtl/>
              </w:rPr>
              <w:t xml:space="preserve"> </w:t>
            </w:r>
            <w:r>
              <w:rPr>
                <w:rFonts w:ascii="David" w:hAnsi="David" w:cs="David" w:hint="cs"/>
                <w:sz w:val="24"/>
                <w:szCs w:val="24"/>
                <w:rtl/>
              </w:rPr>
              <w:t xml:space="preserve">תהא עד לגובה של 50% מהתקציב הסופי. </w:t>
            </w:r>
          </w:p>
        </w:tc>
      </w:tr>
      <w:tr w:rsidR="00F014A0" w:rsidRPr="009E76C3" w14:paraId="1E758F33" w14:textId="77777777" w:rsidTr="00F014A0">
        <w:tc>
          <w:tcPr>
            <w:tcW w:w="1817" w:type="dxa"/>
            <w:hideMark/>
          </w:tcPr>
          <w:p w14:paraId="34736E36" w14:textId="77777777" w:rsidR="00F014A0" w:rsidRPr="009E76C3" w:rsidRDefault="00F014A0" w:rsidP="00F014A0">
            <w:pPr>
              <w:spacing w:before="120" w:after="120" w:line="360" w:lineRule="auto"/>
              <w:jc w:val="both"/>
              <w:rPr>
                <w:rFonts w:ascii="David" w:hAnsi="David" w:cs="David"/>
                <w:b/>
                <w:bCs/>
                <w:sz w:val="24"/>
                <w:szCs w:val="24"/>
              </w:rPr>
            </w:pPr>
            <w:r w:rsidRPr="009E76C3">
              <w:rPr>
                <w:rFonts w:ascii="David" w:hAnsi="David" w:cs="David"/>
                <w:b/>
                <w:bCs/>
                <w:sz w:val="24"/>
                <w:szCs w:val="24"/>
                <w:rtl/>
              </w:rPr>
              <w:t>"מימון משלים"</w:t>
            </w:r>
          </w:p>
        </w:tc>
        <w:tc>
          <w:tcPr>
            <w:tcW w:w="236" w:type="dxa"/>
          </w:tcPr>
          <w:p w14:paraId="4B57D553" w14:textId="77777777" w:rsidR="00F014A0" w:rsidRPr="009E76C3" w:rsidRDefault="00F014A0" w:rsidP="00F014A0">
            <w:pPr>
              <w:spacing w:before="120" w:after="120" w:line="360" w:lineRule="auto"/>
              <w:jc w:val="both"/>
              <w:rPr>
                <w:rFonts w:ascii="David" w:hAnsi="David" w:cs="David"/>
                <w:b/>
                <w:bCs/>
                <w:sz w:val="24"/>
                <w:szCs w:val="24"/>
              </w:rPr>
            </w:pPr>
          </w:p>
        </w:tc>
        <w:tc>
          <w:tcPr>
            <w:tcW w:w="6205" w:type="dxa"/>
            <w:hideMark/>
          </w:tcPr>
          <w:p w14:paraId="039FA47A" w14:textId="77777777" w:rsidR="00F014A0" w:rsidRPr="009E76C3" w:rsidRDefault="00F014A0" w:rsidP="00F014A0">
            <w:pPr>
              <w:spacing w:before="120" w:after="120" w:line="360" w:lineRule="auto"/>
              <w:jc w:val="both"/>
              <w:rPr>
                <w:rFonts w:ascii="David" w:hAnsi="David" w:cs="David"/>
                <w:sz w:val="24"/>
                <w:szCs w:val="24"/>
              </w:rPr>
            </w:pPr>
            <w:r w:rsidRPr="009E76C3">
              <w:rPr>
                <w:rFonts w:ascii="David" w:hAnsi="David" w:cs="David"/>
                <w:sz w:val="24"/>
                <w:szCs w:val="24"/>
                <w:rtl/>
              </w:rPr>
              <w:t>השקעות נוספות שיושקעו בתוכנית, באחריות המציע, מעבר להשתתפות המשרד, לרבות סכומי השקעה ע"י צד ג'.</w:t>
            </w:r>
          </w:p>
        </w:tc>
      </w:tr>
      <w:tr w:rsidR="00F014A0" w:rsidRPr="009E76C3" w14:paraId="15A30D4C" w14:textId="77777777" w:rsidTr="00F014A0">
        <w:tc>
          <w:tcPr>
            <w:tcW w:w="1817" w:type="dxa"/>
          </w:tcPr>
          <w:p w14:paraId="1F0357D1" w14:textId="77777777" w:rsidR="00F014A0" w:rsidRPr="009E76C3" w:rsidRDefault="00F014A0" w:rsidP="00F014A0">
            <w:pPr>
              <w:spacing w:before="120" w:after="120" w:line="360" w:lineRule="auto"/>
              <w:jc w:val="both"/>
              <w:rPr>
                <w:rFonts w:ascii="David" w:hAnsi="David" w:cs="David"/>
                <w:b/>
                <w:bCs/>
                <w:sz w:val="24"/>
                <w:szCs w:val="24"/>
                <w:rtl/>
              </w:rPr>
            </w:pPr>
            <w:r w:rsidRPr="009E76C3">
              <w:rPr>
                <w:rFonts w:ascii="David" w:hAnsi="David" w:cs="David"/>
                <w:b/>
                <w:bCs/>
                <w:sz w:val="24"/>
                <w:szCs w:val="24"/>
                <w:rtl/>
              </w:rPr>
              <w:t>"רפרנט"</w:t>
            </w:r>
          </w:p>
        </w:tc>
        <w:tc>
          <w:tcPr>
            <w:tcW w:w="236" w:type="dxa"/>
          </w:tcPr>
          <w:p w14:paraId="5E4CC0EB" w14:textId="77777777" w:rsidR="00F014A0" w:rsidRPr="009E76C3" w:rsidRDefault="00F014A0" w:rsidP="00F014A0">
            <w:pPr>
              <w:spacing w:before="120" w:after="120" w:line="360" w:lineRule="auto"/>
              <w:jc w:val="both"/>
              <w:rPr>
                <w:rFonts w:ascii="David" w:hAnsi="David" w:cs="David"/>
                <w:b/>
                <w:bCs/>
                <w:sz w:val="24"/>
                <w:szCs w:val="24"/>
              </w:rPr>
            </w:pPr>
          </w:p>
        </w:tc>
        <w:tc>
          <w:tcPr>
            <w:tcW w:w="6205" w:type="dxa"/>
          </w:tcPr>
          <w:p w14:paraId="4191E8F6" w14:textId="77777777" w:rsidR="00F014A0" w:rsidRPr="009E76C3" w:rsidRDefault="00F014A0" w:rsidP="00F014A0">
            <w:pPr>
              <w:spacing w:before="120" w:after="120" w:line="360" w:lineRule="auto"/>
              <w:jc w:val="both"/>
              <w:rPr>
                <w:rFonts w:ascii="David" w:hAnsi="David" w:cs="David"/>
                <w:sz w:val="24"/>
                <w:szCs w:val="24"/>
                <w:rtl/>
              </w:rPr>
            </w:pPr>
            <w:r>
              <w:rPr>
                <w:rFonts w:ascii="David" w:hAnsi="David" w:cs="David" w:hint="cs"/>
                <w:sz w:val="24"/>
                <w:szCs w:val="24"/>
                <w:rtl/>
              </w:rPr>
              <w:t xml:space="preserve">יועץ חיצוני מטעם המשרד. היועץ מסייע למשרד בהליך בחינת ההצעות בקול הקורא ולאחר מכן מסייע בפיקוח על ההצעות הזוכות. </w:t>
            </w:r>
            <w:r w:rsidRPr="009E76C3">
              <w:rPr>
                <w:rFonts w:ascii="David" w:hAnsi="David" w:cs="David"/>
                <w:sz w:val="24"/>
                <w:szCs w:val="24"/>
                <w:rtl/>
              </w:rPr>
              <w:t>היועץ מחויב למשרד בהסכם סודיות.</w:t>
            </w:r>
          </w:p>
        </w:tc>
      </w:tr>
      <w:tr w:rsidR="00F014A0" w:rsidRPr="009E76C3" w14:paraId="36532557" w14:textId="77777777" w:rsidTr="00F014A0">
        <w:tc>
          <w:tcPr>
            <w:tcW w:w="1817" w:type="dxa"/>
            <w:hideMark/>
          </w:tcPr>
          <w:p w14:paraId="2B41CD9D" w14:textId="77777777" w:rsidR="00F014A0" w:rsidRPr="009E76C3" w:rsidRDefault="00F014A0" w:rsidP="00F014A0">
            <w:pPr>
              <w:spacing w:before="120" w:after="120" w:line="360" w:lineRule="auto"/>
              <w:jc w:val="both"/>
              <w:rPr>
                <w:rFonts w:ascii="David" w:hAnsi="David" w:cs="David"/>
                <w:b/>
                <w:bCs/>
                <w:sz w:val="24"/>
                <w:szCs w:val="24"/>
              </w:rPr>
            </w:pPr>
            <w:r w:rsidRPr="009E76C3">
              <w:rPr>
                <w:rFonts w:ascii="David" w:hAnsi="David" w:cs="David"/>
                <w:b/>
                <w:bCs/>
                <w:sz w:val="24"/>
                <w:szCs w:val="24"/>
                <w:rtl/>
              </w:rPr>
              <w:t>"</w:t>
            </w:r>
            <w:r>
              <w:rPr>
                <w:rFonts w:ascii="David" w:hAnsi="David" w:cs="David" w:hint="cs"/>
                <w:b/>
                <w:bCs/>
                <w:sz w:val="24"/>
                <w:szCs w:val="24"/>
                <w:rtl/>
              </w:rPr>
              <w:t>ועדת המשנה"</w:t>
            </w:r>
          </w:p>
        </w:tc>
        <w:tc>
          <w:tcPr>
            <w:tcW w:w="236" w:type="dxa"/>
          </w:tcPr>
          <w:p w14:paraId="1679D1EF" w14:textId="77777777" w:rsidR="00F014A0" w:rsidRPr="009E76C3" w:rsidRDefault="00F014A0" w:rsidP="00F014A0">
            <w:pPr>
              <w:spacing w:before="120" w:after="120" w:line="360" w:lineRule="auto"/>
              <w:jc w:val="both"/>
              <w:rPr>
                <w:rFonts w:ascii="David" w:hAnsi="David" w:cs="David"/>
                <w:b/>
                <w:bCs/>
                <w:sz w:val="24"/>
                <w:szCs w:val="24"/>
              </w:rPr>
            </w:pPr>
          </w:p>
        </w:tc>
        <w:tc>
          <w:tcPr>
            <w:tcW w:w="6205" w:type="dxa"/>
          </w:tcPr>
          <w:p w14:paraId="5A7785C1" w14:textId="77777777" w:rsidR="00F014A0" w:rsidRPr="009E76C3" w:rsidRDefault="00F014A0" w:rsidP="00F014A0">
            <w:pPr>
              <w:tabs>
                <w:tab w:val="center" w:pos="4153"/>
                <w:tab w:val="right" w:pos="8306"/>
              </w:tabs>
              <w:spacing w:before="120" w:after="120" w:line="360" w:lineRule="auto"/>
              <w:jc w:val="both"/>
              <w:rPr>
                <w:rFonts w:ascii="David" w:hAnsi="David" w:cs="David"/>
                <w:sz w:val="24"/>
                <w:szCs w:val="24"/>
              </w:rPr>
            </w:pPr>
            <w:r w:rsidRPr="00483906">
              <w:rPr>
                <w:rFonts w:ascii="David" w:hAnsi="David" w:cs="David"/>
                <w:sz w:val="24"/>
                <w:szCs w:val="24"/>
                <w:rtl/>
              </w:rPr>
              <w:t>ועדת המשנה שתוגדר כו</w:t>
            </w:r>
            <w:r>
              <w:rPr>
                <w:rFonts w:ascii="David" w:hAnsi="David" w:cs="David" w:hint="cs"/>
                <w:sz w:val="24"/>
                <w:szCs w:val="24"/>
                <w:rtl/>
              </w:rPr>
              <w:t>ו</w:t>
            </w:r>
            <w:r w:rsidRPr="00483906">
              <w:rPr>
                <w:rFonts w:ascii="David" w:hAnsi="David" w:cs="David"/>
                <w:sz w:val="24"/>
                <w:szCs w:val="24"/>
                <w:rtl/>
              </w:rPr>
              <w:t xml:space="preserve">עדת השיפוט </w:t>
            </w:r>
            <w:r>
              <w:rPr>
                <w:rFonts w:ascii="David" w:hAnsi="David" w:cs="David"/>
                <w:sz w:val="24"/>
                <w:szCs w:val="24"/>
                <w:rtl/>
              </w:rPr>
              <w:t>של יחידת המדען הראשי</w:t>
            </w:r>
            <w:r>
              <w:rPr>
                <w:rFonts w:ascii="David" w:hAnsi="David" w:cs="David" w:hint="cs"/>
                <w:sz w:val="24"/>
                <w:szCs w:val="24"/>
                <w:rtl/>
              </w:rPr>
              <w:t xml:space="preserve"> וש</w:t>
            </w:r>
            <w:r w:rsidRPr="00483906">
              <w:rPr>
                <w:rFonts w:ascii="David" w:hAnsi="David" w:cs="David"/>
                <w:sz w:val="24"/>
                <w:szCs w:val="24"/>
                <w:rtl/>
              </w:rPr>
              <w:t>תבחן את כל התכניות ותנקדן</w:t>
            </w:r>
            <w:r>
              <w:rPr>
                <w:rFonts w:ascii="David" w:hAnsi="David" w:cs="David" w:hint="cs"/>
                <w:sz w:val="24"/>
                <w:szCs w:val="24"/>
                <w:rtl/>
              </w:rPr>
              <w:t xml:space="preserve">. ועדת המשנה רשאית להיעזר ביועצים חיצונים מטעם המשרד. </w:t>
            </w:r>
          </w:p>
        </w:tc>
      </w:tr>
      <w:tr w:rsidR="00F014A0" w:rsidRPr="009E76C3" w14:paraId="1987BEC0" w14:textId="77777777" w:rsidTr="00F014A0">
        <w:tc>
          <w:tcPr>
            <w:tcW w:w="1817" w:type="dxa"/>
          </w:tcPr>
          <w:p w14:paraId="2ECC477C" w14:textId="77777777" w:rsidR="00F014A0" w:rsidRPr="009E76C3" w:rsidRDefault="00F014A0" w:rsidP="00F014A0">
            <w:pPr>
              <w:spacing w:before="120" w:after="120" w:line="360" w:lineRule="auto"/>
              <w:jc w:val="both"/>
              <w:rPr>
                <w:rFonts w:ascii="David" w:hAnsi="David" w:cs="David"/>
                <w:b/>
                <w:bCs/>
                <w:sz w:val="24"/>
                <w:szCs w:val="24"/>
                <w:rtl/>
              </w:rPr>
            </w:pPr>
            <w:r>
              <w:rPr>
                <w:rFonts w:ascii="David" w:hAnsi="David" w:cs="David" w:hint="cs"/>
                <w:b/>
                <w:bCs/>
                <w:sz w:val="24"/>
                <w:szCs w:val="24"/>
                <w:rtl/>
              </w:rPr>
              <w:lastRenderedPageBreak/>
              <w:t>"הועדה"</w:t>
            </w:r>
          </w:p>
        </w:tc>
        <w:tc>
          <w:tcPr>
            <w:tcW w:w="236" w:type="dxa"/>
          </w:tcPr>
          <w:p w14:paraId="6DDF2175" w14:textId="77777777" w:rsidR="00F014A0" w:rsidRPr="009E76C3" w:rsidRDefault="00F014A0" w:rsidP="00F014A0">
            <w:pPr>
              <w:spacing w:before="120" w:after="120" w:line="360" w:lineRule="auto"/>
              <w:jc w:val="both"/>
              <w:rPr>
                <w:rFonts w:ascii="David" w:hAnsi="David" w:cs="David"/>
                <w:b/>
                <w:bCs/>
                <w:sz w:val="24"/>
                <w:szCs w:val="24"/>
              </w:rPr>
            </w:pPr>
          </w:p>
        </w:tc>
        <w:tc>
          <w:tcPr>
            <w:tcW w:w="6205" w:type="dxa"/>
          </w:tcPr>
          <w:p w14:paraId="2413754D" w14:textId="77777777" w:rsidR="00F014A0" w:rsidRPr="009E76C3" w:rsidRDefault="00F014A0" w:rsidP="00F014A0">
            <w:pPr>
              <w:tabs>
                <w:tab w:val="center" w:pos="4153"/>
                <w:tab w:val="right" w:pos="8306"/>
              </w:tabs>
              <w:spacing w:before="120" w:after="120" w:line="360" w:lineRule="auto"/>
              <w:jc w:val="both"/>
              <w:rPr>
                <w:rFonts w:ascii="David" w:hAnsi="David" w:cs="David"/>
                <w:sz w:val="24"/>
                <w:szCs w:val="24"/>
                <w:rtl/>
              </w:rPr>
            </w:pPr>
            <w:r>
              <w:rPr>
                <w:rFonts w:ascii="David" w:hAnsi="David" w:cs="David" w:hint="cs"/>
                <w:sz w:val="24"/>
                <w:szCs w:val="24"/>
                <w:rtl/>
              </w:rPr>
              <w:t>ועדת המכרזים של המשרד אשר תסמיך את ועדת המשנה לבדוק את התכניות שתוגשנה בעקבות הזמנה זו.</w:t>
            </w:r>
          </w:p>
        </w:tc>
      </w:tr>
      <w:tr w:rsidR="00F014A0" w:rsidRPr="009E76C3" w14:paraId="76E41218" w14:textId="77777777" w:rsidTr="00F014A0">
        <w:tc>
          <w:tcPr>
            <w:tcW w:w="1817" w:type="dxa"/>
            <w:hideMark/>
          </w:tcPr>
          <w:p w14:paraId="07AD92F0" w14:textId="77777777" w:rsidR="00F014A0" w:rsidRDefault="00F014A0" w:rsidP="00F014A0">
            <w:pPr>
              <w:tabs>
                <w:tab w:val="center" w:pos="4153"/>
                <w:tab w:val="right" w:pos="8306"/>
              </w:tabs>
              <w:spacing w:before="120" w:after="120" w:line="360" w:lineRule="auto"/>
              <w:jc w:val="both"/>
              <w:rPr>
                <w:rFonts w:ascii="David" w:hAnsi="David" w:cs="David"/>
                <w:b/>
                <w:bCs/>
                <w:sz w:val="24"/>
                <w:szCs w:val="24"/>
              </w:rPr>
            </w:pPr>
            <w:r w:rsidRPr="009E76C3">
              <w:rPr>
                <w:rFonts w:ascii="David" w:hAnsi="David" w:cs="David"/>
                <w:b/>
                <w:bCs/>
                <w:sz w:val="24"/>
                <w:szCs w:val="24"/>
                <w:rtl/>
              </w:rPr>
              <w:t>"שת"פ בינלאומי"</w:t>
            </w:r>
          </w:p>
          <w:p w14:paraId="28EAA3BB" w14:textId="77777777" w:rsidR="00F014A0" w:rsidRPr="009F167C" w:rsidRDefault="00F014A0" w:rsidP="00F014A0">
            <w:pPr>
              <w:rPr>
                <w:rFonts w:ascii="David" w:hAnsi="David" w:cs="David"/>
                <w:sz w:val="24"/>
                <w:szCs w:val="24"/>
              </w:rPr>
            </w:pPr>
          </w:p>
          <w:p w14:paraId="4C980CA8" w14:textId="77777777" w:rsidR="00F014A0" w:rsidRPr="009F167C" w:rsidRDefault="00F014A0" w:rsidP="00F014A0">
            <w:pPr>
              <w:rPr>
                <w:rFonts w:ascii="David" w:hAnsi="David" w:cs="David"/>
                <w:sz w:val="24"/>
                <w:szCs w:val="24"/>
              </w:rPr>
            </w:pPr>
          </w:p>
        </w:tc>
        <w:tc>
          <w:tcPr>
            <w:tcW w:w="236" w:type="dxa"/>
          </w:tcPr>
          <w:p w14:paraId="002A6D11" w14:textId="77777777" w:rsidR="00F014A0" w:rsidRPr="009E76C3" w:rsidRDefault="00F014A0" w:rsidP="00F014A0">
            <w:pPr>
              <w:spacing w:before="120" w:after="120" w:line="360" w:lineRule="auto"/>
              <w:jc w:val="both"/>
              <w:rPr>
                <w:rFonts w:ascii="David" w:hAnsi="David" w:cs="David"/>
                <w:b/>
                <w:bCs/>
                <w:sz w:val="24"/>
                <w:szCs w:val="24"/>
              </w:rPr>
            </w:pPr>
          </w:p>
        </w:tc>
        <w:tc>
          <w:tcPr>
            <w:tcW w:w="6205" w:type="dxa"/>
          </w:tcPr>
          <w:p w14:paraId="76A6C518" w14:textId="77777777" w:rsidR="00F014A0" w:rsidRPr="009E76C3" w:rsidRDefault="00F014A0" w:rsidP="00F014A0">
            <w:pPr>
              <w:spacing w:before="120" w:after="120" w:line="360" w:lineRule="auto"/>
              <w:jc w:val="both"/>
              <w:rPr>
                <w:rFonts w:ascii="David" w:hAnsi="David" w:cs="David"/>
                <w:sz w:val="24"/>
                <w:szCs w:val="24"/>
              </w:rPr>
            </w:pPr>
            <w:r w:rsidRPr="009E76C3">
              <w:rPr>
                <w:rFonts w:ascii="David" w:hAnsi="David" w:cs="David" w:hint="eastAsia"/>
                <w:sz w:val="24"/>
                <w:szCs w:val="24"/>
                <w:rtl/>
              </w:rPr>
              <w:t>שיתוף</w:t>
            </w:r>
            <w:r w:rsidRPr="009E76C3">
              <w:rPr>
                <w:rFonts w:ascii="David" w:hAnsi="David" w:cs="David"/>
                <w:sz w:val="24"/>
                <w:szCs w:val="24"/>
                <w:rtl/>
              </w:rPr>
              <w:t xml:space="preserve"> פעולה בינלאומי. תוכנית בשיתוף של לפחות חברה ישראלית אחת וחברה זרה אחת, או מוסד אקדמי זר אחד, כאשר מוכח שלשת"פ זה יתרונות ממשיים לק</w:t>
            </w:r>
            <w:r>
              <w:rPr>
                <w:rFonts w:ascii="David" w:hAnsi="David" w:cs="David" w:hint="cs"/>
                <w:sz w:val="24"/>
                <w:szCs w:val="24"/>
                <w:rtl/>
              </w:rPr>
              <w:t>י</w:t>
            </w:r>
            <w:r w:rsidRPr="009E76C3">
              <w:rPr>
                <w:rFonts w:ascii="David" w:hAnsi="David" w:cs="David"/>
                <w:sz w:val="24"/>
                <w:szCs w:val="24"/>
                <w:rtl/>
              </w:rPr>
              <w:t xml:space="preserve">דום הפרויקט במסגרת תוכנית זו או בעתיד, לצורך מסחור התוכנית. כמו כן, על השותפים הזרים לקחת חלק גם בהיבט הכלכלי של הפרויקט. </w:t>
            </w:r>
          </w:p>
        </w:tc>
      </w:tr>
    </w:tbl>
    <w:p w14:paraId="26970BFF" w14:textId="77777777" w:rsidR="00F014A0" w:rsidRPr="002F2401" w:rsidRDefault="00F014A0" w:rsidP="00F014A0">
      <w:pPr>
        <w:pStyle w:val="af5"/>
        <w:numPr>
          <w:ilvl w:val="1"/>
          <w:numId w:val="9"/>
        </w:numPr>
        <w:spacing w:line="360" w:lineRule="auto"/>
        <w:jc w:val="both"/>
        <w:rPr>
          <w:szCs w:val="24"/>
        </w:rPr>
      </w:pPr>
      <w:bookmarkStart w:id="26" w:name="_Toc34114001"/>
      <w:r w:rsidRPr="00014ACB">
        <w:rPr>
          <w:rFonts w:asciiTheme="majorBidi" w:hAnsiTheme="majorBidi" w:hint="eastAsia"/>
          <w:szCs w:val="24"/>
          <w:rtl/>
        </w:rPr>
        <w:t>רשאים</w:t>
      </w:r>
      <w:r w:rsidRPr="002F2401">
        <w:rPr>
          <w:rFonts w:hint="cs"/>
          <w:szCs w:val="24"/>
          <w:rtl/>
        </w:rPr>
        <w:t xml:space="preserve"> להגיש הצעות ל</w:t>
      </w:r>
      <w:r>
        <w:rPr>
          <w:rFonts w:hint="cs"/>
          <w:szCs w:val="24"/>
          <w:rtl/>
        </w:rPr>
        <w:t xml:space="preserve">מכרז </w:t>
      </w:r>
      <w:r w:rsidRPr="002F2401">
        <w:rPr>
          <w:rFonts w:hint="cs"/>
          <w:szCs w:val="24"/>
          <w:rtl/>
        </w:rPr>
        <w:t>זה מציעים הממלאים</w:t>
      </w:r>
      <w:r>
        <w:rPr>
          <w:rFonts w:hint="cs"/>
          <w:szCs w:val="24"/>
          <w:rtl/>
        </w:rPr>
        <w:t xml:space="preserve"> אחר כל תנאי הסף לפי מכרז זה, </w:t>
      </w:r>
      <w:r w:rsidRPr="002F2401">
        <w:rPr>
          <w:rFonts w:hint="cs"/>
          <w:szCs w:val="24"/>
          <w:rtl/>
        </w:rPr>
        <w:t>כנדרש במסמכי המכרז.</w:t>
      </w:r>
    </w:p>
    <w:p w14:paraId="0BB3F10F" w14:textId="77777777" w:rsidR="00F014A0" w:rsidRPr="002F2401" w:rsidRDefault="00F014A0" w:rsidP="00F014A0">
      <w:pPr>
        <w:pStyle w:val="af5"/>
        <w:numPr>
          <w:ilvl w:val="1"/>
          <w:numId w:val="9"/>
        </w:numPr>
        <w:spacing w:line="360" w:lineRule="auto"/>
        <w:jc w:val="both"/>
        <w:rPr>
          <w:szCs w:val="24"/>
        </w:rPr>
      </w:pPr>
      <w:r w:rsidRPr="002F2401">
        <w:rPr>
          <w:rFonts w:hint="cs"/>
          <w:szCs w:val="24"/>
          <w:rtl/>
        </w:rPr>
        <w:t xml:space="preserve">ההצעה </w:t>
      </w:r>
      <w:r w:rsidRPr="00014ACB">
        <w:rPr>
          <w:rFonts w:asciiTheme="majorBidi" w:hAnsiTheme="majorBidi" w:hint="eastAsia"/>
          <w:szCs w:val="24"/>
          <w:rtl/>
        </w:rPr>
        <w:t>תוגש</w:t>
      </w:r>
      <w:r w:rsidRPr="002F2401">
        <w:rPr>
          <w:rFonts w:hint="cs"/>
          <w:szCs w:val="24"/>
          <w:rtl/>
        </w:rPr>
        <w:t xml:space="preserve"> בצירוף כל המסמכים הנדרשים, כמפורט במכרז.</w:t>
      </w:r>
    </w:p>
    <w:p w14:paraId="11338180" w14:textId="77777777" w:rsidR="00F014A0" w:rsidRPr="009E76C3" w:rsidRDefault="00F014A0" w:rsidP="00F014A0">
      <w:pPr>
        <w:keepNext/>
        <w:numPr>
          <w:ilvl w:val="1"/>
          <w:numId w:val="9"/>
        </w:numPr>
        <w:spacing w:before="120" w:after="120" w:line="360" w:lineRule="auto"/>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ר</w:t>
      </w:r>
      <w:r w:rsidRPr="009E76C3">
        <w:rPr>
          <w:rFonts w:ascii="David" w:eastAsia="Times New Roman" w:hAnsi="David" w:cs="David"/>
          <w:sz w:val="24"/>
          <w:szCs w:val="24"/>
          <w:rtl/>
          <w:lang w:eastAsia="he-IL"/>
        </w:rPr>
        <w:t>שאים להגיש הצעות במכרז זה:</w:t>
      </w:r>
      <w:bookmarkEnd w:id="26"/>
    </w:p>
    <w:p w14:paraId="7FFBD60D" w14:textId="77777777" w:rsidR="00F014A0" w:rsidRPr="009E76C3" w:rsidRDefault="00F014A0" w:rsidP="00F014A0">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bookmarkStart w:id="27" w:name="_Toc34114002"/>
      <w:r w:rsidRPr="009E76C3">
        <w:rPr>
          <w:rFonts w:ascii="David" w:eastAsia="Times New Roman" w:hAnsi="David" w:cs="David"/>
          <w:sz w:val="24"/>
          <w:szCs w:val="24"/>
          <w:rtl/>
          <w:lang w:eastAsia="he-IL"/>
        </w:rPr>
        <w:t>אזרח ישראל</w:t>
      </w:r>
      <w:bookmarkEnd w:id="27"/>
      <w:r>
        <w:rPr>
          <w:rFonts w:ascii="David" w:eastAsia="Times New Roman" w:hAnsi="David" w:cs="David" w:hint="cs"/>
          <w:sz w:val="24"/>
          <w:szCs w:val="24"/>
          <w:rtl/>
          <w:lang w:eastAsia="he-IL"/>
        </w:rPr>
        <w:t>;</w:t>
      </w:r>
      <w:r>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 xml:space="preserve"> </w:t>
      </w:r>
    </w:p>
    <w:p w14:paraId="7B4FA6A8" w14:textId="77777777" w:rsidR="00F014A0" w:rsidRPr="009E76C3" w:rsidRDefault="00F014A0" w:rsidP="00F014A0">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bookmarkStart w:id="28" w:name="_Toc34114003"/>
      <w:r w:rsidRPr="009E76C3">
        <w:rPr>
          <w:rFonts w:ascii="David" w:eastAsia="Times New Roman" w:hAnsi="David" w:cs="David"/>
          <w:sz w:val="24"/>
          <w:szCs w:val="24"/>
          <w:rtl/>
          <w:lang w:eastAsia="he-IL"/>
        </w:rPr>
        <w:t>תאגיד רשום בישראל</w:t>
      </w:r>
      <w:bookmarkEnd w:id="28"/>
      <w:r>
        <w:rPr>
          <w:rFonts w:ascii="David" w:eastAsia="Times New Roman" w:hAnsi="David" w:cs="David" w:hint="cs"/>
          <w:sz w:val="24"/>
          <w:szCs w:val="24"/>
          <w:rtl/>
          <w:lang w:eastAsia="he-IL"/>
        </w:rPr>
        <w:t>;</w:t>
      </w:r>
    </w:p>
    <w:p w14:paraId="39B977A3" w14:textId="77777777" w:rsidR="00F014A0" w:rsidRPr="009E76C3" w:rsidRDefault="00F014A0" w:rsidP="00F014A0">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bookmarkStart w:id="29" w:name="_Toc34114004"/>
      <w:r w:rsidRPr="009E76C3">
        <w:rPr>
          <w:rFonts w:ascii="David" w:eastAsia="Times New Roman" w:hAnsi="David" w:cs="David"/>
          <w:sz w:val="24"/>
          <w:szCs w:val="24"/>
          <w:rtl/>
          <w:lang w:eastAsia="he-IL"/>
        </w:rPr>
        <w:t>רשות מקומית</w:t>
      </w:r>
      <w:bookmarkEnd w:id="29"/>
      <w:r>
        <w:rPr>
          <w:rFonts w:ascii="David" w:eastAsia="Times New Roman" w:hAnsi="David" w:cs="David" w:hint="cs"/>
          <w:sz w:val="24"/>
          <w:szCs w:val="24"/>
          <w:rtl/>
          <w:lang w:eastAsia="he-IL"/>
        </w:rPr>
        <w:t>;</w:t>
      </w:r>
    </w:p>
    <w:p w14:paraId="1B2F84C1" w14:textId="77777777" w:rsidR="00F014A0" w:rsidRDefault="00F014A0" w:rsidP="00F014A0">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bookmarkStart w:id="30" w:name="_Toc34114005"/>
      <w:r w:rsidRPr="009E76C3">
        <w:rPr>
          <w:rFonts w:ascii="David" w:eastAsia="Times New Roman" w:hAnsi="David" w:cs="David"/>
          <w:sz w:val="24"/>
          <w:szCs w:val="24"/>
          <w:rtl/>
          <w:lang w:eastAsia="he-IL"/>
        </w:rPr>
        <w:lastRenderedPageBreak/>
        <w:t>מוסד מוכר להשכלה גבוהה, מכללה אקדמית או מוסד שקיבל היתר או רישיון לפי חוק המועצה להשכלה גבוהה, תשי"ח- 1958</w:t>
      </w:r>
      <w:r>
        <w:rPr>
          <w:rFonts w:ascii="David" w:eastAsia="Times New Roman" w:hAnsi="David" w:cs="David" w:hint="cs"/>
          <w:sz w:val="24"/>
          <w:szCs w:val="24"/>
          <w:rtl/>
          <w:lang w:eastAsia="he-IL"/>
        </w:rPr>
        <w:t>;</w:t>
      </w:r>
      <w:bookmarkStart w:id="31" w:name="_Toc34114006"/>
      <w:bookmarkEnd w:id="30"/>
    </w:p>
    <w:p w14:paraId="0904A01B" w14:textId="77777777" w:rsidR="00F014A0" w:rsidRPr="00F7768E" w:rsidRDefault="00F014A0" w:rsidP="00F014A0">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r w:rsidRPr="00F7768E">
        <w:rPr>
          <w:rFonts w:ascii="David" w:eastAsia="Times New Roman" w:hAnsi="David" w:cs="David"/>
          <w:sz w:val="24"/>
          <w:szCs w:val="24"/>
          <w:rtl/>
          <w:lang w:eastAsia="he-IL"/>
        </w:rPr>
        <w:t>מכון מחקר שהינו חברה ממשלתית או יחידה ממשלתית (משרד ממשלתי או יחידת סמך)</w:t>
      </w:r>
      <w:r w:rsidRPr="00F7768E">
        <w:rPr>
          <w:rFonts w:ascii="David" w:eastAsia="Times New Roman" w:hAnsi="David" w:cs="David" w:hint="cs"/>
          <w:sz w:val="24"/>
          <w:szCs w:val="24"/>
          <w:rtl/>
          <w:lang w:eastAsia="he-IL"/>
        </w:rPr>
        <w:t>;</w:t>
      </w:r>
      <w:bookmarkEnd w:id="31"/>
    </w:p>
    <w:p w14:paraId="117EE3EF" w14:textId="77777777" w:rsidR="00F014A0" w:rsidRPr="009E76C3" w:rsidRDefault="00F014A0" w:rsidP="00F014A0">
      <w:pPr>
        <w:numPr>
          <w:ilvl w:val="2"/>
          <w:numId w:val="9"/>
        </w:numPr>
        <w:spacing w:before="120" w:after="120" w:line="360" w:lineRule="auto"/>
        <w:ind w:left="1502" w:hanging="782"/>
        <w:jc w:val="both"/>
        <w:outlineLvl w:val="0"/>
        <w:rPr>
          <w:rFonts w:ascii="David" w:eastAsia="Times New Roman" w:hAnsi="David" w:cs="David"/>
          <w:sz w:val="24"/>
          <w:szCs w:val="24"/>
          <w:lang w:eastAsia="he-IL"/>
        </w:rPr>
      </w:pPr>
      <w:bookmarkStart w:id="32" w:name="_Toc34114007"/>
      <w:r w:rsidRPr="009E76C3">
        <w:rPr>
          <w:rFonts w:ascii="David" w:eastAsia="Times New Roman" w:hAnsi="David" w:cs="David"/>
          <w:sz w:val="24"/>
          <w:szCs w:val="24"/>
          <w:rtl/>
          <w:lang w:eastAsia="he-IL"/>
        </w:rPr>
        <w:t>מוסד מחקר ופתוח אזורי המוכר על ידי משרד המדע (להלן:</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w:t>
      </w:r>
      <w:r w:rsidRPr="009E76C3">
        <w:rPr>
          <w:rFonts w:ascii="David" w:eastAsia="Times New Roman" w:hAnsi="David" w:cs="David"/>
          <w:b/>
          <w:bCs/>
          <w:sz w:val="24"/>
          <w:szCs w:val="24"/>
          <w:rtl/>
          <w:lang w:eastAsia="he-IL"/>
        </w:rPr>
        <w:t>מוסדות המחקר</w:t>
      </w:r>
      <w:r w:rsidRPr="009E76C3">
        <w:rPr>
          <w:rFonts w:ascii="David" w:eastAsia="Times New Roman" w:hAnsi="David" w:cs="David"/>
          <w:sz w:val="24"/>
          <w:szCs w:val="24"/>
          <w:rtl/>
          <w:lang w:eastAsia="he-IL"/>
        </w:rPr>
        <w:t>").</w:t>
      </w:r>
      <w:bookmarkEnd w:id="32"/>
    </w:p>
    <w:p w14:paraId="4BFAFD2C" w14:textId="77777777" w:rsidR="00F014A0" w:rsidRPr="009E76C3" w:rsidRDefault="00F014A0" w:rsidP="00F014A0">
      <w:pPr>
        <w:numPr>
          <w:ilvl w:val="1"/>
          <w:numId w:val="9"/>
        </w:numPr>
        <w:spacing w:before="120" w:after="120" w:line="360" w:lineRule="auto"/>
        <w:jc w:val="both"/>
        <w:outlineLvl w:val="0"/>
        <w:rPr>
          <w:rFonts w:ascii="David" w:eastAsia="Times New Roman" w:hAnsi="David" w:cs="David"/>
          <w:sz w:val="24"/>
          <w:szCs w:val="24"/>
          <w:rtl/>
          <w:lang w:eastAsia="he-IL"/>
        </w:rPr>
      </w:pPr>
      <w:bookmarkStart w:id="33" w:name="_Toc34114008"/>
      <w:r w:rsidRPr="009E76C3">
        <w:rPr>
          <w:rFonts w:ascii="David" w:eastAsia="Times New Roman" w:hAnsi="David" w:cs="David"/>
          <w:sz w:val="24"/>
          <w:szCs w:val="24"/>
          <w:rtl/>
          <w:lang w:eastAsia="he-IL"/>
        </w:rPr>
        <w:t xml:space="preserve">יחיד אשר הצעתו תתקבל במסגרת מכרז זה יהיה </w:t>
      </w:r>
      <w:r w:rsidRPr="009D112A">
        <w:rPr>
          <w:rFonts w:ascii="David" w:eastAsia="Times New Roman" w:hAnsi="David" w:cs="David"/>
          <w:sz w:val="24"/>
          <w:szCs w:val="24"/>
          <w:rtl/>
          <w:lang w:eastAsia="he-IL"/>
        </w:rPr>
        <w:t>חייב להתאגד כדין כתאגיד מסחרי בישראל</w:t>
      </w:r>
      <w:r w:rsidRPr="009E76C3">
        <w:rPr>
          <w:rFonts w:ascii="David" w:eastAsia="Times New Roman" w:hAnsi="David" w:cs="David"/>
          <w:sz w:val="24"/>
          <w:szCs w:val="24"/>
          <w:rtl/>
          <w:lang w:eastAsia="he-IL"/>
        </w:rPr>
        <w:t xml:space="preserve">, כתנאי לתשלום המענק, בתוך 21 יום ממשלוח ההודעה על זכייתו. פרויקט יכול שיהיה בשיתוף של מספר גורמים לרבות מחו"ל, </w:t>
      </w:r>
      <w:r w:rsidRPr="009D112A">
        <w:rPr>
          <w:rFonts w:ascii="David" w:eastAsia="Times New Roman" w:hAnsi="David" w:cs="David"/>
          <w:sz w:val="24"/>
          <w:szCs w:val="24"/>
          <w:rtl/>
          <w:lang w:eastAsia="he-IL"/>
        </w:rPr>
        <w:t>אולם יובהר כי הסכם ייחתם עם תאגיד מסחרי ישראלי יחיד</w:t>
      </w:r>
      <w:r w:rsidRPr="009E76C3">
        <w:rPr>
          <w:rFonts w:ascii="David" w:eastAsia="Times New Roman" w:hAnsi="David" w:cs="David"/>
          <w:sz w:val="24"/>
          <w:szCs w:val="24"/>
          <w:rtl/>
          <w:lang w:eastAsia="he-IL"/>
        </w:rPr>
        <w:t>.</w:t>
      </w:r>
      <w:bookmarkEnd w:id="33"/>
    </w:p>
    <w:p w14:paraId="76CF6769" w14:textId="77777777" w:rsidR="00F014A0" w:rsidRPr="003066E8" w:rsidRDefault="00F014A0" w:rsidP="000316A2">
      <w:pPr>
        <w:pStyle w:val="7"/>
        <w:keepNext/>
        <w:spacing w:before="120" w:after="120"/>
        <w:ind w:left="164" w:hanging="357"/>
        <w:contextualSpacing w:val="0"/>
        <w:rPr>
          <w:b w:val="0"/>
          <w:bCs w:val="0"/>
          <w:rtl/>
        </w:rPr>
      </w:pPr>
      <w:bookmarkStart w:id="34" w:name="_Toc34113950"/>
      <w:bookmarkStart w:id="35" w:name="_Toc34114009"/>
      <w:bookmarkStart w:id="36" w:name="_Toc48643503"/>
      <w:r w:rsidRPr="003066E8">
        <w:rPr>
          <w:rtl/>
        </w:rPr>
        <w:t>תנאי סף להשתתפות במכרז</w:t>
      </w:r>
      <w:bookmarkEnd w:id="34"/>
      <w:bookmarkEnd w:id="35"/>
      <w:bookmarkEnd w:id="36"/>
    </w:p>
    <w:p w14:paraId="0DBF0C9A" w14:textId="77777777" w:rsidR="00F014A0" w:rsidRPr="003066E8" w:rsidRDefault="00F014A0" w:rsidP="000316A2">
      <w:pPr>
        <w:pStyle w:val="af5"/>
        <w:keepNext/>
        <w:numPr>
          <w:ilvl w:val="1"/>
          <w:numId w:val="9"/>
        </w:numPr>
        <w:spacing w:before="120" w:after="120" w:line="360" w:lineRule="auto"/>
        <w:ind w:left="788" w:hanging="431"/>
        <w:jc w:val="both"/>
        <w:outlineLvl w:val="0"/>
        <w:rPr>
          <w:rFonts w:ascii="David" w:hAnsi="David"/>
          <w:b/>
          <w:bCs/>
          <w:szCs w:val="24"/>
          <w:u w:val="single"/>
        </w:rPr>
      </w:pPr>
      <w:bookmarkStart w:id="37" w:name="_Toc34114010"/>
      <w:r w:rsidRPr="003066E8">
        <w:rPr>
          <w:rFonts w:ascii="David" w:hAnsi="David"/>
          <w:b/>
          <w:bCs/>
          <w:szCs w:val="24"/>
          <w:u w:val="single"/>
          <w:rtl/>
        </w:rPr>
        <w:t>תנאי סף מנהליים</w:t>
      </w:r>
      <w:bookmarkEnd w:id="37"/>
      <w:r w:rsidRPr="003066E8">
        <w:rPr>
          <w:rFonts w:ascii="David" w:hAnsi="David"/>
          <w:b/>
          <w:bCs/>
          <w:szCs w:val="24"/>
          <w:u w:val="single"/>
          <w:rtl/>
        </w:rPr>
        <w:t xml:space="preserve"> </w:t>
      </w:r>
    </w:p>
    <w:p w14:paraId="75532152" w14:textId="77777777" w:rsidR="00F014A0" w:rsidRDefault="00F014A0" w:rsidP="00F014A0">
      <w:pPr>
        <w:pStyle w:val="af5"/>
        <w:numPr>
          <w:ilvl w:val="2"/>
          <w:numId w:val="9"/>
        </w:numPr>
        <w:spacing w:before="120" w:after="120" w:line="360" w:lineRule="auto"/>
        <w:ind w:left="1303"/>
        <w:contextualSpacing w:val="0"/>
        <w:jc w:val="both"/>
        <w:outlineLvl w:val="0"/>
        <w:rPr>
          <w:rFonts w:asciiTheme="majorBidi" w:hAnsiTheme="majorBidi"/>
          <w:szCs w:val="24"/>
        </w:rPr>
      </w:pPr>
      <w:bookmarkStart w:id="38" w:name="_Toc34114011"/>
      <w:r w:rsidRPr="005C1A45">
        <w:rPr>
          <w:rFonts w:asciiTheme="majorBidi" w:hAnsiTheme="majorBidi"/>
          <w:szCs w:val="24"/>
          <w:rtl/>
        </w:rPr>
        <w:t xml:space="preserve">רשאים להגיש הצעות במכרז זה </w:t>
      </w:r>
      <w:r w:rsidRPr="001A30B2">
        <w:rPr>
          <w:rFonts w:asciiTheme="majorBidi" w:hAnsiTheme="majorBidi" w:hint="eastAsia"/>
          <w:szCs w:val="24"/>
          <w:rtl/>
        </w:rPr>
        <w:t>עוסקים</w:t>
      </w:r>
      <w:r w:rsidRPr="001A30B2">
        <w:rPr>
          <w:rFonts w:asciiTheme="majorBidi" w:hAnsiTheme="majorBidi"/>
          <w:szCs w:val="24"/>
          <w:rtl/>
        </w:rPr>
        <w:t xml:space="preserve"> מורשים </w:t>
      </w:r>
      <w:r w:rsidRPr="001A30B2">
        <w:rPr>
          <w:rFonts w:asciiTheme="majorBidi" w:hAnsiTheme="majorBidi" w:hint="eastAsia"/>
          <w:szCs w:val="24"/>
          <w:rtl/>
        </w:rPr>
        <w:t>ו</w:t>
      </w:r>
      <w:r w:rsidRPr="001A30B2">
        <w:rPr>
          <w:rFonts w:asciiTheme="majorBidi" w:hAnsiTheme="majorBidi"/>
          <w:szCs w:val="24"/>
          <w:rtl/>
        </w:rPr>
        <w:t xml:space="preserve">תאגידים הרשומים בישראל.  </w:t>
      </w:r>
    </w:p>
    <w:p w14:paraId="11323B88" w14:textId="77777777" w:rsidR="00F014A0" w:rsidRPr="001A30B2" w:rsidRDefault="00F014A0" w:rsidP="00F014A0">
      <w:pPr>
        <w:pStyle w:val="af5"/>
        <w:numPr>
          <w:ilvl w:val="2"/>
          <w:numId w:val="9"/>
        </w:numPr>
        <w:spacing w:before="120" w:after="120" w:line="360" w:lineRule="auto"/>
        <w:ind w:left="1303"/>
        <w:contextualSpacing w:val="0"/>
        <w:jc w:val="both"/>
        <w:outlineLvl w:val="0"/>
        <w:rPr>
          <w:rFonts w:asciiTheme="majorBidi" w:hAnsiTheme="majorBidi"/>
          <w:szCs w:val="24"/>
        </w:rPr>
      </w:pPr>
      <w:r w:rsidRPr="001A30B2">
        <w:rPr>
          <w:rFonts w:hint="eastAsia"/>
          <w:sz w:val="22"/>
          <w:szCs w:val="24"/>
          <w:rtl/>
        </w:rPr>
        <w:lastRenderedPageBreak/>
        <w:t>אם</w:t>
      </w:r>
      <w:r w:rsidRPr="001A30B2">
        <w:rPr>
          <w:sz w:val="22"/>
          <w:szCs w:val="24"/>
          <w:rtl/>
        </w:rPr>
        <w:t xml:space="preserve"> </w:t>
      </w:r>
      <w:r w:rsidRPr="00171031">
        <w:rPr>
          <w:rFonts w:asciiTheme="majorBidi" w:hAnsiTheme="majorBidi" w:hint="eastAsia"/>
          <w:szCs w:val="24"/>
          <w:rtl/>
        </w:rPr>
        <w:t>המציע</w:t>
      </w:r>
      <w:r w:rsidRPr="001A30B2">
        <w:rPr>
          <w:sz w:val="22"/>
          <w:szCs w:val="24"/>
          <w:rtl/>
        </w:rPr>
        <w:t xml:space="preserve"> </w:t>
      </w:r>
      <w:r w:rsidRPr="001A30B2">
        <w:rPr>
          <w:rFonts w:hint="eastAsia"/>
          <w:sz w:val="22"/>
          <w:szCs w:val="24"/>
          <w:rtl/>
        </w:rPr>
        <w:t>הינו</w:t>
      </w:r>
      <w:r w:rsidRPr="001A30B2">
        <w:rPr>
          <w:sz w:val="22"/>
          <w:szCs w:val="24"/>
          <w:rtl/>
        </w:rPr>
        <w:t xml:space="preserve"> </w:t>
      </w:r>
      <w:r w:rsidRPr="001A30B2">
        <w:rPr>
          <w:rFonts w:hint="eastAsia"/>
          <w:sz w:val="22"/>
          <w:szCs w:val="24"/>
          <w:rtl/>
        </w:rPr>
        <w:t>תאגיד</w:t>
      </w:r>
      <w:r w:rsidRPr="001A30B2">
        <w:rPr>
          <w:sz w:val="22"/>
          <w:szCs w:val="24"/>
          <w:rtl/>
        </w:rPr>
        <w:t xml:space="preserve"> </w:t>
      </w:r>
      <w:r w:rsidRPr="001A30B2">
        <w:rPr>
          <w:rFonts w:hint="eastAsia"/>
          <w:sz w:val="22"/>
          <w:szCs w:val="24"/>
          <w:rtl/>
        </w:rPr>
        <w:t>מסוג</w:t>
      </w:r>
      <w:r w:rsidRPr="001A30B2">
        <w:rPr>
          <w:sz w:val="22"/>
          <w:szCs w:val="24"/>
          <w:rtl/>
        </w:rPr>
        <w:t xml:space="preserve"> </w:t>
      </w:r>
      <w:r w:rsidRPr="001A30B2">
        <w:rPr>
          <w:rFonts w:hint="eastAsia"/>
          <w:sz w:val="22"/>
          <w:szCs w:val="24"/>
          <w:rtl/>
        </w:rPr>
        <w:t>כלשהו</w:t>
      </w:r>
      <w:r w:rsidRPr="001A30B2">
        <w:rPr>
          <w:rFonts w:asciiTheme="majorBidi" w:hAnsiTheme="majorBidi"/>
          <w:szCs w:val="24"/>
          <w:rtl/>
        </w:rPr>
        <w:t xml:space="preserve"> עליו לצרף </w:t>
      </w:r>
      <w:r w:rsidRPr="001A30B2">
        <w:rPr>
          <w:rFonts w:asciiTheme="majorBidi" w:hAnsiTheme="majorBidi" w:hint="eastAsia"/>
          <w:szCs w:val="24"/>
          <w:rtl/>
        </w:rPr>
        <w:t>אישור</w:t>
      </w:r>
      <w:r w:rsidRPr="001A30B2">
        <w:rPr>
          <w:rFonts w:asciiTheme="majorBidi" w:hAnsiTheme="majorBidi"/>
          <w:szCs w:val="24"/>
          <w:rtl/>
        </w:rPr>
        <w:t xml:space="preserve"> </w:t>
      </w:r>
      <w:r w:rsidRPr="001A30B2">
        <w:rPr>
          <w:rFonts w:asciiTheme="majorBidi" w:hAnsiTheme="majorBidi" w:hint="eastAsia"/>
          <w:szCs w:val="24"/>
          <w:rtl/>
        </w:rPr>
        <w:t>רישום</w:t>
      </w:r>
      <w:r w:rsidRPr="001A30B2">
        <w:rPr>
          <w:rFonts w:asciiTheme="majorBidi" w:hAnsiTheme="majorBidi"/>
          <w:szCs w:val="24"/>
          <w:rtl/>
        </w:rPr>
        <w:t xml:space="preserve"> </w:t>
      </w:r>
      <w:r w:rsidRPr="001A30B2">
        <w:rPr>
          <w:rFonts w:asciiTheme="majorBidi" w:hAnsiTheme="majorBidi" w:hint="eastAsia"/>
          <w:szCs w:val="24"/>
          <w:rtl/>
        </w:rPr>
        <w:t>התאגיד</w:t>
      </w:r>
      <w:r>
        <w:rPr>
          <w:rFonts w:asciiTheme="majorBidi" w:hAnsiTheme="majorBidi" w:hint="cs"/>
          <w:szCs w:val="24"/>
          <w:rtl/>
        </w:rPr>
        <w:t xml:space="preserve"> בשנה זו,</w:t>
      </w:r>
      <w:r w:rsidRPr="00B42DA1">
        <w:rPr>
          <w:rFonts w:ascii="David" w:hAnsi="David"/>
          <w:szCs w:val="24"/>
          <w:rtl/>
        </w:rPr>
        <w:t xml:space="preserve"> </w:t>
      </w:r>
      <w:r w:rsidRPr="001A30B2">
        <w:rPr>
          <w:rFonts w:asciiTheme="majorBidi" w:hAnsiTheme="majorBidi" w:hint="eastAsia"/>
          <w:szCs w:val="24"/>
          <w:rtl/>
        </w:rPr>
        <w:t>בכל</w:t>
      </w:r>
      <w:r w:rsidRPr="001A30B2">
        <w:rPr>
          <w:rFonts w:asciiTheme="majorBidi" w:hAnsiTheme="majorBidi"/>
          <w:szCs w:val="24"/>
          <w:rtl/>
        </w:rPr>
        <w:t xml:space="preserve"> </w:t>
      </w:r>
      <w:r w:rsidRPr="001A30B2">
        <w:rPr>
          <w:rFonts w:asciiTheme="majorBidi" w:hAnsiTheme="majorBidi" w:hint="eastAsia"/>
          <w:szCs w:val="24"/>
          <w:rtl/>
        </w:rPr>
        <w:t>מרשם</w:t>
      </w:r>
      <w:r w:rsidRPr="001A30B2">
        <w:rPr>
          <w:rFonts w:asciiTheme="majorBidi" w:hAnsiTheme="majorBidi"/>
          <w:szCs w:val="24"/>
          <w:rtl/>
        </w:rPr>
        <w:t xml:space="preserve"> </w:t>
      </w:r>
      <w:r w:rsidRPr="001A30B2">
        <w:rPr>
          <w:rFonts w:asciiTheme="majorBidi" w:hAnsiTheme="majorBidi" w:hint="eastAsia"/>
          <w:szCs w:val="24"/>
          <w:rtl/>
        </w:rPr>
        <w:t>המתנהל</w:t>
      </w:r>
      <w:r w:rsidRPr="001A30B2">
        <w:rPr>
          <w:rFonts w:asciiTheme="majorBidi" w:hAnsiTheme="majorBidi"/>
          <w:szCs w:val="24"/>
          <w:rtl/>
        </w:rPr>
        <w:t xml:space="preserve"> </w:t>
      </w:r>
      <w:r w:rsidRPr="001A30B2">
        <w:rPr>
          <w:rFonts w:asciiTheme="majorBidi" w:hAnsiTheme="majorBidi" w:hint="eastAsia"/>
          <w:szCs w:val="24"/>
          <w:rtl/>
        </w:rPr>
        <w:t>על</w:t>
      </w:r>
      <w:r w:rsidRPr="001A30B2">
        <w:rPr>
          <w:rFonts w:asciiTheme="majorBidi" w:hAnsiTheme="majorBidi"/>
          <w:szCs w:val="24"/>
          <w:rtl/>
        </w:rPr>
        <w:t xml:space="preserve"> </w:t>
      </w:r>
      <w:r w:rsidRPr="001A30B2">
        <w:rPr>
          <w:rFonts w:asciiTheme="majorBidi" w:hAnsiTheme="majorBidi" w:hint="eastAsia"/>
          <w:szCs w:val="24"/>
          <w:rtl/>
        </w:rPr>
        <w:t>פי</w:t>
      </w:r>
      <w:r w:rsidRPr="001A30B2">
        <w:rPr>
          <w:rFonts w:asciiTheme="majorBidi" w:hAnsiTheme="majorBidi"/>
          <w:szCs w:val="24"/>
          <w:rtl/>
        </w:rPr>
        <w:t xml:space="preserve"> </w:t>
      </w:r>
      <w:r w:rsidRPr="001A30B2">
        <w:rPr>
          <w:rFonts w:asciiTheme="majorBidi" w:hAnsiTheme="majorBidi" w:hint="eastAsia"/>
          <w:szCs w:val="24"/>
          <w:rtl/>
        </w:rPr>
        <w:t>דין</w:t>
      </w:r>
      <w:r w:rsidRPr="001A30B2">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/עמותה</w:t>
      </w:r>
      <w:r w:rsidRPr="00F92DF0">
        <w:rPr>
          <w:sz w:val="22"/>
          <w:szCs w:val="24"/>
          <w:rtl/>
        </w:rPr>
        <w:t xml:space="preserve"> עדכני (הניתן להפקה דרך </w:t>
      </w:r>
      <w:hyperlink r:id="rId14" w:history="1">
        <w:r w:rsidRPr="001A30B2">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1"/>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1A30B2">
        <w:rPr>
          <w:rFonts w:asciiTheme="majorBidi" w:hAnsiTheme="majorBidi"/>
          <w:szCs w:val="24"/>
          <w:rtl/>
        </w:rPr>
        <w:t xml:space="preserve"> ככל שיצוין בנסח כי לתאגיד יש חובות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כי</w:t>
      </w:r>
      <w:r w:rsidRPr="001A30B2">
        <w:rPr>
          <w:rFonts w:asciiTheme="majorBidi" w:hAnsiTheme="majorBidi"/>
          <w:szCs w:val="24"/>
          <w:rtl/>
        </w:rPr>
        <w:t xml:space="preserve"> </w:t>
      </w:r>
      <w:r w:rsidRPr="001A30B2">
        <w:rPr>
          <w:rFonts w:asciiTheme="majorBidi" w:hAnsiTheme="majorBidi" w:hint="eastAsia"/>
          <w:szCs w:val="24"/>
          <w:rtl/>
        </w:rPr>
        <w:t>התאגיד</w:t>
      </w:r>
      <w:r w:rsidRPr="001A30B2">
        <w:rPr>
          <w:rFonts w:asciiTheme="majorBidi" w:hAnsiTheme="majorBidi"/>
          <w:szCs w:val="24"/>
          <w:rtl/>
        </w:rPr>
        <w:t xml:space="preserve"> </w:t>
      </w:r>
      <w:r w:rsidRPr="001A30B2">
        <w:rPr>
          <w:rFonts w:asciiTheme="majorBidi" w:hAnsiTheme="majorBidi" w:hint="eastAsia"/>
          <w:szCs w:val="24"/>
          <w:rtl/>
        </w:rPr>
        <w:t>מפר</w:t>
      </w:r>
      <w:r w:rsidRPr="001A30B2">
        <w:rPr>
          <w:rFonts w:asciiTheme="majorBidi" w:hAnsiTheme="majorBidi"/>
          <w:szCs w:val="24"/>
          <w:rtl/>
        </w:rPr>
        <w:t xml:space="preserve"> </w:t>
      </w:r>
      <w:r w:rsidRPr="001A30B2">
        <w:rPr>
          <w:rFonts w:asciiTheme="majorBidi" w:hAnsiTheme="majorBidi" w:hint="eastAsia"/>
          <w:szCs w:val="24"/>
          <w:rtl/>
        </w:rPr>
        <w:t>חוק</w:t>
      </w:r>
      <w:r w:rsidRPr="001A30B2">
        <w:rPr>
          <w:rFonts w:asciiTheme="majorBidi" w:hAnsiTheme="majorBidi"/>
          <w:szCs w:val="24"/>
          <w:rtl/>
        </w:rPr>
        <w:t xml:space="preserve">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בהתראה</w:t>
      </w:r>
      <w:r w:rsidRPr="001A30B2">
        <w:rPr>
          <w:rFonts w:asciiTheme="majorBidi" w:hAnsiTheme="majorBidi"/>
          <w:szCs w:val="24"/>
          <w:rtl/>
        </w:rPr>
        <w:t xml:space="preserve"> </w:t>
      </w:r>
      <w:r w:rsidRPr="001A30B2">
        <w:rPr>
          <w:rFonts w:asciiTheme="majorBidi" w:hAnsiTheme="majorBidi" w:hint="eastAsia"/>
          <w:szCs w:val="24"/>
          <w:rtl/>
        </w:rPr>
        <w:t>לפני</w:t>
      </w:r>
      <w:r w:rsidRPr="001A30B2">
        <w:rPr>
          <w:rFonts w:asciiTheme="majorBidi" w:hAnsiTheme="majorBidi"/>
          <w:szCs w:val="24"/>
          <w:rtl/>
        </w:rPr>
        <w:t xml:space="preserve"> </w:t>
      </w:r>
      <w:r w:rsidRPr="001A30B2">
        <w:rPr>
          <w:rFonts w:asciiTheme="majorBidi" w:hAnsiTheme="majorBidi" w:hint="eastAsia"/>
          <w:szCs w:val="24"/>
          <w:rtl/>
        </w:rPr>
        <w:t>רישומו</w:t>
      </w:r>
      <w:r w:rsidRPr="001A30B2">
        <w:rPr>
          <w:rFonts w:asciiTheme="majorBidi" w:hAnsiTheme="majorBidi"/>
          <w:szCs w:val="24"/>
          <w:rtl/>
        </w:rPr>
        <w:t xml:space="preserve"> </w:t>
      </w:r>
      <w:r w:rsidRPr="001A30B2">
        <w:rPr>
          <w:rFonts w:asciiTheme="majorBidi" w:hAnsiTheme="majorBidi" w:hint="eastAsia"/>
          <w:szCs w:val="24"/>
          <w:rtl/>
        </w:rPr>
        <w:t>כך</w:t>
      </w:r>
      <w:r w:rsidRPr="001A30B2">
        <w:rPr>
          <w:rFonts w:asciiTheme="majorBidi" w:hAnsiTheme="majorBidi"/>
          <w:szCs w:val="24"/>
          <w:rtl/>
        </w:rPr>
        <w:t xml:space="preserve">, </w:t>
      </w:r>
      <w:r w:rsidRPr="001A30B2">
        <w:rPr>
          <w:rFonts w:asciiTheme="majorBidi" w:hAnsiTheme="majorBidi" w:hint="eastAsia"/>
          <w:szCs w:val="24"/>
          <w:rtl/>
        </w:rPr>
        <w:t>הדבר</w:t>
      </w:r>
      <w:r w:rsidRPr="001A30B2">
        <w:rPr>
          <w:rFonts w:asciiTheme="majorBidi" w:hAnsiTheme="majorBidi"/>
          <w:szCs w:val="24"/>
          <w:rtl/>
        </w:rPr>
        <w:t xml:space="preserve"> </w:t>
      </w:r>
      <w:r w:rsidRPr="001A30B2">
        <w:rPr>
          <w:rFonts w:asciiTheme="majorBidi" w:hAnsiTheme="majorBidi" w:hint="eastAsia"/>
          <w:szCs w:val="24"/>
          <w:rtl/>
        </w:rPr>
        <w:t>עלול</w:t>
      </w:r>
      <w:r w:rsidRPr="001A30B2">
        <w:rPr>
          <w:rFonts w:asciiTheme="majorBidi" w:hAnsiTheme="majorBidi"/>
          <w:szCs w:val="24"/>
          <w:rtl/>
        </w:rPr>
        <w:t xml:space="preserve"> </w:t>
      </w:r>
      <w:r w:rsidRPr="001A30B2">
        <w:rPr>
          <w:rFonts w:asciiTheme="majorBidi" w:hAnsiTheme="majorBidi" w:hint="eastAsia"/>
          <w:szCs w:val="24"/>
          <w:rtl/>
        </w:rPr>
        <w:t>להביא</w:t>
      </w:r>
      <w:r w:rsidRPr="001A30B2">
        <w:rPr>
          <w:rFonts w:asciiTheme="majorBidi" w:hAnsiTheme="majorBidi"/>
          <w:szCs w:val="24"/>
          <w:rtl/>
        </w:rPr>
        <w:t xml:space="preserve"> </w:t>
      </w:r>
      <w:r w:rsidRPr="001A30B2">
        <w:rPr>
          <w:rFonts w:asciiTheme="majorBidi" w:hAnsiTheme="majorBidi" w:hint="eastAsia"/>
          <w:szCs w:val="24"/>
          <w:rtl/>
        </w:rPr>
        <w:t>לפסילת</w:t>
      </w:r>
      <w:r w:rsidRPr="001A30B2">
        <w:rPr>
          <w:rFonts w:asciiTheme="majorBidi" w:hAnsiTheme="majorBidi"/>
          <w:szCs w:val="24"/>
          <w:rtl/>
        </w:rPr>
        <w:t xml:space="preserve"> </w:t>
      </w:r>
      <w:r w:rsidRPr="001A30B2">
        <w:rPr>
          <w:rFonts w:asciiTheme="majorBidi" w:hAnsiTheme="majorBidi" w:hint="eastAsia"/>
          <w:szCs w:val="24"/>
          <w:rtl/>
        </w:rPr>
        <w:t>ההצעה</w:t>
      </w:r>
      <w:r w:rsidRPr="001A30B2">
        <w:rPr>
          <w:rFonts w:asciiTheme="majorBidi" w:hAnsiTheme="majorBidi"/>
          <w:szCs w:val="24"/>
          <w:rtl/>
        </w:rPr>
        <w:t>.</w:t>
      </w:r>
      <w:r w:rsidRPr="001A30B2">
        <w:rPr>
          <w:rStyle w:val="afd"/>
          <w:rFonts w:cs="Times New Roman"/>
          <w:rtl/>
        </w:rPr>
        <w:t xml:space="preserve"> </w:t>
      </w:r>
    </w:p>
    <w:p w14:paraId="4F2283E2" w14:textId="77777777" w:rsidR="00F014A0" w:rsidRPr="00607481" w:rsidRDefault="00F014A0" w:rsidP="00F014A0">
      <w:pPr>
        <w:pStyle w:val="af5"/>
        <w:numPr>
          <w:ilvl w:val="2"/>
          <w:numId w:val="9"/>
        </w:numPr>
        <w:spacing w:before="120" w:after="120" w:line="360" w:lineRule="auto"/>
        <w:ind w:left="1303"/>
        <w:contextualSpacing w:val="0"/>
        <w:jc w:val="both"/>
        <w:outlineLvl w:val="0"/>
        <w:rPr>
          <w:rFonts w:asciiTheme="majorBidi" w:hAnsiTheme="majorBidi"/>
          <w:szCs w:val="24"/>
          <w:rtl/>
        </w:rPr>
      </w:pPr>
      <w:r w:rsidRPr="00F92DF0">
        <w:rPr>
          <w:rFonts w:hint="cs"/>
          <w:sz w:val="22"/>
          <w:szCs w:val="24"/>
          <w:rtl/>
        </w:rPr>
        <w:t xml:space="preserve">אם המציע </w:t>
      </w:r>
      <w:r w:rsidRPr="00171031">
        <w:rPr>
          <w:rFonts w:asciiTheme="majorBidi" w:hAnsiTheme="majorBidi" w:hint="cs"/>
          <w:szCs w:val="24"/>
          <w:rtl/>
        </w:rPr>
        <w:t>הינו</w:t>
      </w:r>
      <w:r w:rsidRPr="00F92DF0">
        <w:rPr>
          <w:rFonts w:hint="cs"/>
          <w:sz w:val="22"/>
          <w:szCs w:val="24"/>
          <w:rtl/>
        </w:rPr>
        <w:t xml:space="preserve"> עוסק מורשה</w:t>
      </w:r>
      <w:r w:rsidRPr="00F92DF0">
        <w:rPr>
          <w:sz w:val="22"/>
          <w:szCs w:val="24"/>
          <w:rtl/>
        </w:rPr>
        <w:t xml:space="preserve"> </w:t>
      </w:r>
      <w:r w:rsidRPr="00F92DF0">
        <w:rPr>
          <w:rFonts w:hint="eastAsia"/>
          <w:sz w:val="22"/>
          <w:szCs w:val="24"/>
          <w:rtl/>
        </w:rPr>
        <w:t>עליו</w:t>
      </w:r>
      <w:r w:rsidRPr="00E15C23">
        <w:rPr>
          <w:sz w:val="22"/>
          <w:szCs w:val="24"/>
          <w:rtl/>
        </w:rPr>
        <w:t xml:space="preserve"> </w:t>
      </w:r>
      <w:r w:rsidRPr="00E15C23">
        <w:rPr>
          <w:rFonts w:hint="eastAsia"/>
          <w:sz w:val="22"/>
          <w:szCs w:val="24"/>
          <w:rtl/>
        </w:rPr>
        <w:t>לצרף</w:t>
      </w:r>
      <w:r w:rsidRPr="00E15C23">
        <w:rPr>
          <w:sz w:val="22"/>
          <w:szCs w:val="24"/>
          <w:rtl/>
        </w:rPr>
        <w:t xml:space="preserve"> </w:t>
      </w:r>
      <w:r w:rsidRPr="00E15C23">
        <w:rPr>
          <w:rFonts w:hint="eastAsia"/>
          <w:sz w:val="22"/>
          <w:szCs w:val="24"/>
          <w:rtl/>
        </w:rPr>
        <w:t>להצעתו</w:t>
      </w:r>
      <w:r w:rsidRPr="00E15C23">
        <w:rPr>
          <w:sz w:val="22"/>
          <w:szCs w:val="24"/>
          <w:rtl/>
        </w:rPr>
        <w:t xml:space="preserve"> </w:t>
      </w:r>
      <w:r w:rsidRPr="00E15C23">
        <w:rPr>
          <w:rFonts w:hint="eastAsia"/>
          <w:sz w:val="22"/>
          <w:szCs w:val="24"/>
          <w:rtl/>
        </w:rPr>
        <w:t>תעודה</w:t>
      </w:r>
      <w:r w:rsidRPr="00E15C23">
        <w:rPr>
          <w:sz w:val="22"/>
          <w:szCs w:val="24"/>
          <w:rtl/>
        </w:rPr>
        <w:t xml:space="preserve"> </w:t>
      </w:r>
      <w:r w:rsidRPr="00E15C23">
        <w:rPr>
          <w:rFonts w:hint="eastAsia"/>
          <w:sz w:val="22"/>
          <w:szCs w:val="24"/>
          <w:rtl/>
        </w:rPr>
        <w:t>ממס</w:t>
      </w:r>
      <w:r w:rsidRPr="00E15C23">
        <w:rPr>
          <w:sz w:val="22"/>
          <w:szCs w:val="24"/>
          <w:rtl/>
        </w:rPr>
        <w:t xml:space="preserve"> </w:t>
      </w:r>
      <w:r w:rsidRPr="00E15C23">
        <w:rPr>
          <w:rFonts w:hint="eastAsia"/>
          <w:sz w:val="22"/>
          <w:szCs w:val="24"/>
          <w:rtl/>
        </w:rPr>
        <w:t>ערך</w:t>
      </w:r>
      <w:r w:rsidRPr="00E15C23">
        <w:rPr>
          <w:sz w:val="22"/>
          <w:szCs w:val="24"/>
          <w:rtl/>
        </w:rPr>
        <w:t xml:space="preserve"> </w:t>
      </w:r>
      <w:r w:rsidRPr="00E15C23">
        <w:rPr>
          <w:rFonts w:hint="eastAsia"/>
          <w:sz w:val="22"/>
          <w:szCs w:val="24"/>
          <w:rtl/>
        </w:rPr>
        <w:t>מוסף</w:t>
      </w:r>
      <w:r w:rsidRPr="00E15C23">
        <w:rPr>
          <w:sz w:val="22"/>
          <w:szCs w:val="24"/>
          <w:rtl/>
        </w:rPr>
        <w:t xml:space="preserve"> </w:t>
      </w:r>
      <w:r w:rsidRPr="00E15C23">
        <w:rPr>
          <w:rFonts w:hint="eastAsia"/>
          <w:sz w:val="22"/>
          <w:szCs w:val="24"/>
          <w:rtl/>
        </w:rPr>
        <w:t>המעידה</w:t>
      </w:r>
      <w:r w:rsidRPr="00E15C23">
        <w:rPr>
          <w:sz w:val="22"/>
          <w:szCs w:val="24"/>
          <w:rtl/>
        </w:rPr>
        <w:t xml:space="preserve"> </w:t>
      </w:r>
      <w:r w:rsidRPr="00607481">
        <w:rPr>
          <w:rFonts w:hint="eastAsia"/>
          <w:sz w:val="22"/>
          <w:szCs w:val="24"/>
          <w:rtl/>
        </w:rPr>
        <w:t>על</w:t>
      </w:r>
      <w:r w:rsidRPr="00607481">
        <w:rPr>
          <w:sz w:val="22"/>
          <w:szCs w:val="24"/>
          <w:rtl/>
        </w:rPr>
        <w:t xml:space="preserve"> </w:t>
      </w:r>
      <w:r w:rsidRPr="00607481">
        <w:rPr>
          <w:rFonts w:hint="eastAsia"/>
          <w:sz w:val="22"/>
          <w:szCs w:val="24"/>
          <w:rtl/>
        </w:rPr>
        <w:t>היותו</w:t>
      </w:r>
      <w:r w:rsidRPr="00607481">
        <w:rPr>
          <w:sz w:val="22"/>
          <w:szCs w:val="24"/>
          <w:rtl/>
        </w:rPr>
        <w:t xml:space="preserve"> </w:t>
      </w:r>
      <w:r w:rsidRPr="00607481">
        <w:rPr>
          <w:rFonts w:hint="eastAsia"/>
          <w:sz w:val="22"/>
          <w:szCs w:val="24"/>
          <w:rtl/>
        </w:rPr>
        <w:t>עוסק</w:t>
      </w:r>
      <w:r w:rsidRPr="00607481">
        <w:rPr>
          <w:sz w:val="22"/>
          <w:szCs w:val="24"/>
          <w:rtl/>
        </w:rPr>
        <w:t xml:space="preserve"> </w:t>
      </w:r>
      <w:r w:rsidRPr="00607481">
        <w:rPr>
          <w:rFonts w:hint="eastAsia"/>
          <w:sz w:val="22"/>
          <w:szCs w:val="24"/>
          <w:rtl/>
        </w:rPr>
        <w:t>מורשה</w:t>
      </w:r>
      <w:r w:rsidRPr="00607481">
        <w:rPr>
          <w:rFonts w:asciiTheme="majorBidi" w:hAnsiTheme="majorBidi"/>
          <w:szCs w:val="24"/>
          <w:rtl/>
        </w:rPr>
        <w:t>.</w:t>
      </w:r>
    </w:p>
    <w:p w14:paraId="7A2A46C5" w14:textId="77777777" w:rsidR="00F014A0" w:rsidRPr="00607481" w:rsidRDefault="00F014A0" w:rsidP="00F014A0">
      <w:pPr>
        <w:pStyle w:val="af5"/>
        <w:numPr>
          <w:ilvl w:val="2"/>
          <w:numId w:val="9"/>
        </w:numPr>
        <w:spacing w:before="120" w:after="120" w:line="360" w:lineRule="auto"/>
        <w:ind w:left="1303"/>
        <w:contextualSpacing w:val="0"/>
        <w:jc w:val="both"/>
        <w:outlineLvl w:val="0"/>
        <w:rPr>
          <w:rFonts w:asciiTheme="majorBidi" w:hAnsiTheme="majorBidi"/>
          <w:szCs w:val="24"/>
        </w:rPr>
      </w:pPr>
      <w:r w:rsidRPr="00607481">
        <w:rPr>
          <w:rFonts w:asciiTheme="majorBidi" w:hAnsiTheme="majorBidi"/>
          <w:szCs w:val="24"/>
          <w:rtl/>
        </w:rPr>
        <w:t>אישור עדכני של עו"ד או רו"ח, בדבר מורשי חתימה בשם התאגיד</w:t>
      </w:r>
      <w:r w:rsidRPr="003C25CB">
        <w:rPr>
          <w:rFonts w:asciiTheme="majorBidi" w:hAnsiTheme="majorBidi"/>
          <w:szCs w:val="24"/>
          <w:rtl/>
        </w:rPr>
        <w:t>.</w:t>
      </w:r>
      <w:r w:rsidRPr="00607481">
        <w:rPr>
          <w:rFonts w:asciiTheme="majorBidi" w:hAnsiTheme="majorBidi"/>
          <w:b/>
          <w:bCs/>
          <w:szCs w:val="24"/>
          <w:rtl/>
        </w:rPr>
        <w:t>.</w:t>
      </w:r>
    </w:p>
    <w:p w14:paraId="42E9F352" w14:textId="77777777" w:rsidR="00F014A0" w:rsidRDefault="00F014A0" w:rsidP="00F014A0">
      <w:pPr>
        <w:pStyle w:val="af5"/>
        <w:numPr>
          <w:ilvl w:val="2"/>
          <w:numId w:val="9"/>
        </w:numPr>
        <w:spacing w:before="120" w:after="120" w:line="360" w:lineRule="auto"/>
        <w:ind w:left="1303"/>
        <w:contextualSpacing w:val="0"/>
        <w:jc w:val="both"/>
        <w:outlineLvl w:val="0"/>
        <w:rPr>
          <w:rFonts w:asciiTheme="majorBidi" w:hAnsiTheme="majorBidi"/>
          <w:b/>
          <w:bCs/>
          <w:szCs w:val="24"/>
          <w:u w:val="single"/>
        </w:rPr>
      </w:pPr>
      <w:r>
        <w:rPr>
          <w:rFonts w:asciiTheme="majorBidi" w:hAnsiTheme="majorBidi" w:hint="cs"/>
          <w:b/>
          <w:bCs/>
          <w:szCs w:val="24"/>
          <w:u w:val="single"/>
          <w:rtl/>
        </w:rPr>
        <w:t xml:space="preserve">צירוף </w:t>
      </w:r>
      <w:r w:rsidRPr="00171031">
        <w:rPr>
          <w:rFonts w:asciiTheme="majorBidi" w:hAnsiTheme="majorBidi" w:hint="cs"/>
          <w:b/>
          <w:bCs/>
          <w:szCs w:val="24"/>
          <w:u w:val="single"/>
          <w:rtl/>
        </w:rPr>
        <w:t xml:space="preserve">כל האישורים והתצהירים </w:t>
      </w:r>
      <w:r>
        <w:rPr>
          <w:rFonts w:asciiTheme="majorBidi" w:hAnsiTheme="majorBidi" w:hint="cs"/>
          <w:b/>
          <w:bCs/>
          <w:szCs w:val="24"/>
          <w:u w:val="single"/>
          <w:rtl/>
        </w:rPr>
        <w:t>הנדרשים ל</w:t>
      </w:r>
      <w:r w:rsidRPr="00314B9E">
        <w:rPr>
          <w:rFonts w:asciiTheme="majorBidi" w:hAnsiTheme="majorBidi"/>
          <w:b/>
          <w:bCs/>
          <w:szCs w:val="24"/>
          <w:u w:val="single"/>
          <w:rtl/>
        </w:rPr>
        <w:t>פי חוק עסקאות גופים ציבוריים, התשל"ו- 1976</w:t>
      </w:r>
      <w:r>
        <w:rPr>
          <w:rFonts w:asciiTheme="majorBidi" w:hAnsiTheme="majorBidi" w:hint="cs"/>
          <w:b/>
          <w:bCs/>
          <w:szCs w:val="24"/>
          <w:u w:val="single"/>
          <w:rtl/>
        </w:rPr>
        <w:t>. לרבות:</w:t>
      </w:r>
    </w:p>
    <w:p w14:paraId="24285F17" w14:textId="77777777" w:rsidR="00F014A0" w:rsidRDefault="00F014A0" w:rsidP="00F014A0">
      <w:pPr>
        <w:pStyle w:val="af5"/>
        <w:numPr>
          <w:ilvl w:val="3"/>
          <w:numId w:val="9"/>
        </w:numPr>
        <w:spacing w:before="120" w:after="120" w:line="360" w:lineRule="auto"/>
        <w:ind w:left="2295" w:hanging="851"/>
        <w:contextualSpacing w:val="0"/>
        <w:jc w:val="both"/>
        <w:outlineLvl w:val="0"/>
        <w:rPr>
          <w:rFonts w:asciiTheme="majorBidi" w:hAnsiTheme="majorBidi"/>
          <w:szCs w:val="24"/>
        </w:rPr>
      </w:pPr>
      <w:r w:rsidRPr="000A4B66">
        <w:rPr>
          <w:rFonts w:asciiTheme="majorBidi" w:hAnsiTheme="majorBidi"/>
          <w:b/>
          <w:bCs/>
          <w:szCs w:val="24"/>
          <w:rtl/>
        </w:rPr>
        <w:lastRenderedPageBreak/>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14:paraId="3BD4C814" w14:textId="77777777" w:rsidR="00F014A0" w:rsidRDefault="00F014A0" w:rsidP="00F014A0">
      <w:pPr>
        <w:pStyle w:val="af5"/>
        <w:numPr>
          <w:ilvl w:val="3"/>
          <w:numId w:val="9"/>
        </w:numPr>
        <w:spacing w:before="120" w:after="120" w:line="360" w:lineRule="auto"/>
        <w:ind w:left="2295" w:hanging="851"/>
        <w:contextualSpacing w:val="0"/>
        <w:jc w:val="both"/>
        <w:outlineLvl w:val="0"/>
        <w:rPr>
          <w:rFonts w:asciiTheme="majorBidi" w:hAnsiTheme="majorBidi"/>
          <w:b/>
          <w:bCs/>
          <w:szCs w:val="24"/>
        </w:rPr>
      </w:pPr>
      <w:r w:rsidRPr="00E62921">
        <w:rPr>
          <w:rFonts w:asciiTheme="majorBidi" w:hAnsiTheme="majorBidi"/>
          <w:b/>
          <w:bCs/>
          <w:szCs w:val="24"/>
          <w:rtl/>
        </w:rPr>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למכרז </w:t>
      </w:r>
      <w:r w:rsidRPr="00A83A9A">
        <w:rPr>
          <w:rFonts w:asciiTheme="majorBidi" w:hAnsiTheme="majorBidi"/>
          <w:b/>
          <w:bCs/>
          <w:szCs w:val="24"/>
          <w:rtl/>
        </w:rPr>
        <w:t>כנספח ד'.</w:t>
      </w:r>
    </w:p>
    <w:p w14:paraId="6D0C6F1F" w14:textId="77777777" w:rsidR="00F014A0" w:rsidRDefault="00F014A0" w:rsidP="00F014A0">
      <w:pPr>
        <w:pStyle w:val="af5"/>
        <w:numPr>
          <w:ilvl w:val="3"/>
          <w:numId w:val="9"/>
        </w:numPr>
        <w:spacing w:before="120" w:after="120" w:line="360" w:lineRule="auto"/>
        <w:ind w:left="2295" w:hanging="851"/>
        <w:contextualSpacing w:val="0"/>
        <w:jc w:val="both"/>
        <w:outlineLvl w:val="0"/>
        <w:rPr>
          <w:rFonts w:asciiTheme="majorBidi" w:hAnsiTheme="majorBidi"/>
          <w:b/>
          <w:bCs/>
          <w:szCs w:val="24"/>
        </w:rPr>
      </w:pPr>
      <w:r w:rsidRPr="00E62921">
        <w:rPr>
          <w:rFonts w:asciiTheme="majorBidi" w:hAnsiTheme="majorBidi"/>
          <w:b/>
          <w:bCs/>
          <w:szCs w:val="24"/>
          <w:rtl/>
        </w:rPr>
        <w:t xml:space="preserve">תצהיר </w:t>
      </w:r>
      <w:r w:rsidRPr="00E62921">
        <w:rPr>
          <w:rFonts w:asciiTheme="majorBidi" w:hAnsiTheme="majorBidi" w:hint="eastAsia"/>
          <w:b/>
          <w:bCs/>
          <w:szCs w:val="24"/>
          <w:rtl/>
        </w:rPr>
        <w:t>בדבר</w:t>
      </w:r>
      <w:r w:rsidRPr="00E62921">
        <w:rPr>
          <w:rFonts w:asciiTheme="majorBidi" w:hAnsiTheme="majorBidi"/>
          <w:b/>
          <w:bCs/>
          <w:szCs w:val="24"/>
          <w:rtl/>
        </w:rPr>
        <w:t xml:space="preserve"> </w:t>
      </w:r>
      <w:r w:rsidRPr="00E62921">
        <w:rPr>
          <w:rFonts w:asciiTheme="majorBidi" w:hAnsiTheme="majorBidi" w:hint="eastAsia"/>
          <w:b/>
          <w:bCs/>
          <w:szCs w:val="24"/>
          <w:rtl/>
        </w:rPr>
        <w:t>התחייבות</w:t>
      </w:r>
      <w:r w:rsidRPr="00E62921">
        <w:rPr>
          <w:rFonts w:asciiTheme="majorBidi" w:hAnsiTheme="majorBidi"/>
          <w:b/>
          <w:bCs/>
          <w:szCs w:val="24"/>
          <w:rtl/>
        </w:rPr>
        <w:t xml:space="preserve"> </w:t>
      </w:r>
      <w:r w:rsidRPr="00E62921">
        <w:rPr>
          <w:rFonts w:asciiTheme="majorBidi" w:hAnsiTheme="majorBidi" w:hint="eastAsia"/>
          <w:b/>
          <w:bCs/>
          <w:szCs w:val="24"/>
          <w:rtl/>
        </w:rPr>
        <w:t>לקיום</w:t>
      </w:r>
      <w:r w:rsidRPr="00E62921">
        <w:rPr>
          <w:rFonts w:asciiTheme="majorBidi" w:hAnsiTheme="majorBidi"/>
          <w:b/>
          <w:bCs/>
          <w:szCs w:val="24"/>
          <w:rtl/>
        </w:rPr>
        <w:t xml:space="preserve"> </w:t>
      </w:r>
      <w:r w:rsidRPr="00E62921">
        <w:rPr>
          <w:rFonts w:asciiTheme="majorBidi" w:hAnsiTheme="majorBidi" w:hint="eastAsia"/>
          <w:b/>
          <w:bCs/>
          <w:szCs w:val="24"/>
          <w:rtl/>
        </w:rPr>
        <w:t>חוק</w:t>
      </w:r>
      <w:r w:rsidRPr="00E62921">
        <w:rPr>
          <w:rFonts w:asciiTheme="majorBidi" w:hAnsiTheme="majorBidi"/>
          <w:b/>
          <w:bCs/>
          <w:szCs w:val="24"/>
          <w:rtl/>
        </w:rPr>
        <w:t xml:space="preserve"> </w:t>
      </w:r>
      <w:r w:rsidRPr="00E62921">
        <w:rPr>
          <w:rFonts w:asciiTheme="majorBidi" w:hAnsiTheme="majorBidi" w:hint="eastAsia"/>
          <w:b/>
          <w:bCs/>
          <w:szCs w:val="24"/>
          <w:rtl/>
        </w:rPr>
        <w:t>שוויון</w:t>
      </w:r>
      <w:r w:rsidRPr="00E62921">
        <w:rPr>
          <w:rFonts w:asciiTheme="majorBidi" w:hAnsiTheme="majorBidi"/>
          <w:b/>
          <w:bCs/>
          <w:szCs w:val="24"/>
          <w:rtl/>
        </w:rPr>
        <w:t xml:space="preserve"> </w:t>
      </w:r>
      <w:r w:rsidRPr="00E62921">
        <w:rPr>
          <w:rFonts w:asciiTheme="majorBidi" w:hAnsiTheme="majorBidi" w:hint="eastAsia"/>
          <w:b/>
          <w:bCs/>
          <w:szCs w:val="24"/>
          <w:rtl/>
        </w:rPr>
        <w:t>זכויות</w:t>
      </w:r>
      <w:r w:rsidRPr="00E62921">
        <w:rPr>
          <w:rFonts w:asciiTheme="majorBidi" w:hAnsiTheme="majorBidi"/>
          <w:b/>
          <w:bCs/>
          <w:szCs w:val="24"/>
          <w:rtl/>
        </w:rPr>
        <w:t xml:space="preserve"> </w:t>
      </w:r>
      <w:r w:rsidRPr="00E62921">
        <w:rPr>
          <w:rFonts w:asciiTheme="majorBidi" w:hAnsiTheme="majorBidi" w:hint="eastAsia"/>
          <w:b/>
          <w:bCs/>
          <w:szCs w:val="24"/>
          <w:rtl/>
        </w:rPr>
        <w:t>לאנשים</w:t>
      </w:r>
      <w:r w:rsidRPr="00E62921">
        <w:rPr>
          <w:rFonts w:asciiTheme="majorBidi" w:hAnsiTheme="majorBidi"/>
          <w:b/>
          <w:bCs/>
          <w:szCs w:val="24"/>
          <w:rtl/>
        </w:rPr>
        <w:t xml:space="preserve"> </w:t>
      </w:r>
      <w:r w:rsidRPr="00E62921">
        <w:rPr>
          <w:rFonts w:asciiTheme="majorBidi" w:hAnsiTheme="majorBidi" w:hint="eastAsia"/>
          <w:b/>
          <w:bCs/>
          <w:szCs w:val="24"/>
          <w:rtl/>
        </w:rPr>
        <w:t>עם</w:t>
      </w:r>
      <w:r w:rsidRPr="00E62921">
        <w:rPr>
          <w:rFonts w:asciiTheme="majorBidi" w:hAnsiTheme="majorBidi"/>
          <w:b/>
          <w:bCs/>
          <w:szCs w:val="24"/>
          <w:rtl/>
        </w:rPr>
        <w:t xml:space="preserve"> </w:t>
      </w:r>
      <w:r w:rsidRPr="00E62921">
        <w:rPr>
          <w:rFonts w:asciiTheme="majorBidi" w:hAnsiTheme="majorBidi" w:hint="eastAsia"/>
          <w:b/>
          <w:bCs/>
          <w:szCs w:val="24"/>
          <w:rtl/>
        </w:rPr>
        <w:t>מוגבלות</w:t>
      </w:r>
      <w:r w:rsidRPr="00E62921">
        <w:rPr>
          <w:rFonts w:asciiTheme="majorBidi" w:hAnsiTheme="majorBidi"/>
          <w:b/>
          <w:bCs/>
          <w:szCs w:val="24"/>
          <w:rtl/>
        </w:rPr>
        <w:t xml:space="preserve">, </w:t>
      </w:r>
      <w:r w:rsidRPr="00E62921">
        <w:rPr>
          <w:rFonts w:asciiTheme="majorBidi" w:hAnsiTheme="majorBidi" w:hint="eastAsia"/>
          <w:b/>
          <w:bCs/>
          <w:szCs w:val="24"/>
          <w:rtl/>
        </w:rPr>
        <w:t>התשנ</w:t>
      </w:r>
      <w:r w:rsidRPr="00E62921">
        <w:rPr>
          <w:rFonts w:asciiTheme="majorBidi" w:hAnsiTheme="majorBidi"/>
          <w:b/>
          <w:bCs/>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 xml:space="preserve">בהתאם לנוסח המצ"ב למכרז </w:t>
      </w:r>
      <w:r w:rsidRPr="0077331B">
        <w:rPr>
          <w:rFonts w:asciiTheme="majorBidi" w:hAnsiTheme="majorBidi"/>
          <w:b/>
          <w:bCs/>
          <w:szCs w:val="24"/>
          <w:rtl/>
        </w:rPr>
        <w:t>כנספח</w:t>
      </w:r>
      <w:r>
        <w:rPr>
          <w:rFonts w:asciiTheme="majorBidi" w:hAnsiTheme="majorBidi" w:hint="cs"/>
          <w:b/>
          <w:bCs/>
          <w:szCs w:val="24"/>
          <w:rtl/>
        </w:rPr>
        <w:t xml:space="preserve"> ה'</w:t>
      </w:r>
      <w:r>
        <w:rPr>
          <w:rStyle w:val="afff1"/>
          <w:rFonts w:asciiTheme="majorBidi" w:hAnsiTheme="majorBidi"/>
          <w:b/>
          <w:bCs/>
          <w:szCs w:val="24"/>
          <w:rtl/>
        </w:rPr>
        <w:footnoteReference w:id="3"/>
      </w:r>
      <w:r>
        <w:rPr>
          <w:rFonts w:asciiTheme="majorBidi" w:hAnsiTheme="majorBidi" w:hint="cs"/>
          <w:b/>
          <w:bCs/>
          <w:szCs w:val="24"/>
          <w:rtl/>
        </w:rPr>
        <w:t>.</w:t>
      </w:r>
    </w:p>
    <w:p w14:paraId="110FD986" w14:textId="77777777" w:rsidR="00F014A0" w:rsidRPr="009E76C3" w:rsidRDefault="00F014A0" w:rsidP="00F014A0">
      <w:pPr>
        <w:pStyle w:val="af5"/>
        <w:numPr>
          <w:ilvl w:val="2"/>
          <w:numId w:val="9"/>
        </w:numPr>
        <w:spacing w:before="120" w:after="120" w:line="360" w:lineRule="auto"/>
        <w:ind w:left="1445"/>
        <w:contextualSpacing w:val="0"/>
        <w:jc w:val="both"/>
        <w:outlineLvl w:val="0"/>
        <w:rPr>
          <w:rFonts w:ascii="David" w:hAnsi="David"/>
          <w:b/>
          <w:bCs/>
          <w:szCs w:val="24"/>
          <w:u w:val="single"/>
        </w:rPr>
      </w:pPr>
      <w:r w:rsidRPr="009E76C3">
        <w:rPr>
          <w:rFonts w:ascii="David" w:hAnsi="David"/>
          <w:b/>
          <w:bCs/>
          <w:szCs w:val="24"/>
          <w:u w:val="single"/>
          <w:rtl/>
        </w:rPr>
        <w:t>צירוף התחייבות לעשות שימוש במוצרי תוכנה מקוריים בלבד</w:t>
      </w:r>
    </w:p>
    <w:p w14:paraId="28189477" w14:textId="77777777" w:rsidR="00F014A0" w:rsidRPr="009E76C3" w:rsidRDefault="00F014A0" w:rsidP="00F014A0">
      <w:pPr>
        <w:spacing w:before="120" w:after="120" w:line="360" w:lineRule="auto"/>
        <w:ind w:left="1440"/>
        <w:jc w:val="both"/>
        <w:rPr>
          <w:rFonts w:ascii="David" w:hAnsi="David" w:cs="David"/>
          <w:sz w:val="24"/>
          <w:szCs w:val="24"/>
          <w:rtl/>
        </w:rPr>
      </w:pPr>
      <w:r w:rsidRPr="009E76C3">
        <w:rPr>
          <w:rFonts w:ascii="David" w:hAnsi="David" w:cs="David" w:hint="eastAsia"/>
          <w:sz w:val="24"/>
          <w:szCs w:val="24"/>
          <w:rtl/>
        </w:rPr>
        <w:t>לצורך</w:t>
      </w:r>
      <w:r w:rsidRPr="009E76C3">
        <w:rPr>
          <w:rFonts w:ascii="David" w:hAnsi="David" w:cs="David"/>
          <w:sz w:val="24"/>
          <w:szCs w:val="24"/>
          <w:rtl/>
        </w:rPr>
        <w:t xml:space="preserve"> </w:t>
      </w:r>
      <w:r w:rsidRPr="009E76C3">
        <w:rPr>
          <w:rFonts w:ascii="David" w:hAnsi="David" w:cs="David" w:hint="eastAsia"/>
          <w:sz w:val="24"/>
          <w:szCs w:val="24"/>
          <w:rtl/>
        </w:rPr>
        <w:t>הוכחת</w:t>
      </w:r>
      <w:r w:rsidRPr="009E76C3">
        <w:rPr>
          <w:rFonts w:ascii="David" w:hAnsi="David" w:cs="David"/>
          <w:sz w:val="24"/>
          <w:szCs w:val="24"/>
          <w:rtl/>
        </w:rPr>
        <w:t xml:space="preserve"> </w:t>
      </w:r>
      <w:r w:rsidRPr="009E76C3">
        <w:rPr>
          <w:rFonts w:ascii="David" w:hAnsi="David" w:cs="David" w:hint="eastAsia"/>
          <w:sz w:val="24"/>
          <w:szCs w:val="24"/>
          <w:rtl/>
        </w:rPr>
        <w:t>עמידה</w:t>
      </w:r>
      <w:r w:rsidRPr="009E76C3">
        <w:rPr>
          <w:rFonts w:ascii="David" w:hAnsi="David" w:cs="David"/>
          <w:sz w:val="24"/>
          <w:szCs w:val="24"/>
          <w:rtl/>
        </w:rPr>
        <w:t xml:space="preserve"> </w:t>
      </w:r>
      <w:r w:rsidRPr="009E76C3">
        <w:rPr>
          <w:rFonts w:ascii="David" w:hAnsi="David" w:cs="David" w:hint="eastAsia"/>
          <w:sz w:val="24"/>
          <w:szCs w:val="24"/>
          <w:rtl/>
        </w:rPr>
        <w:t>בתנאי</w:t>
      </w:r>
      <w:r w:rsidRPr="009E76C3">
        <w:rPr>
          <w:rFonts w:ascii="David" w:hAnsi="David" w:cs="David"/>
          <w:sz w:val="24"/>
          <w:szCs w:val="24"/>
          <w:rtl/>
        </w:rPr>
        <w:t xml:space="preserve"> </w:t>
      </w:r>
      <w:r w:rsidRPr="009E76C3">
        <w:rPr>
          <w:rFonts w:ascii="David" w:hAnsi="David" w:cs="David" w:hint="eastAsia"/>
          <w:sz w:val="24"/>
          <w:szCs w:val="24"/>
          <w:rtl/>
        </w:rPr>
        <w:t>הסף</w:t>
      </w:r>
      <w:r w:rsidRPr="009E76C3">
        <w:rPr>
          <w:rFonts w:ascii="David" w:hAnsi="David" w:cs="David"/>
          <w:sz w:val="24"/>
          <w:szCs w:val="24"/>
          <w:rtl/>
        </w:rPr>
        <w:t xml:space="preserve"> על המציע לצרף להצעתו התחייבות לעשות שימוש לצורך המכרז בתוכנות מקוריות בלבד, בהתאם לנוסח המצ"ב למכרז </w:t>
      </w:r>
      <w:r w:rsidRPr="009E76C3">
        <w:rPr>
          <w:rFonts w:ascii="David" w:hAnsi="David" w:cs="David" w:hint="eastAsia"/>
          <w:sz w:val="24"/>
          <w:szCs w:val="24"/>
          <w:rtl/>
        </w:rPr>
        <w:t>כ</w:t>
      </w:r>
      <w:r w:rsidRPr="009E76C3">
        <w:rPr>
          <w:rFonts w:ascii="David" w:hAnsi="David" w:cs="David" w:hint="cs"/>
          <w:sz w:val="24"/>
          <w:szCs w:val="24"/>
          <w:rtl/>
        </w:rPr>
        <w:t xml:space="preserve"> </w:t>
      </w:r>
      <w:r w:rsidRPr="009E76C3">
        <w:rPr>
          <w:rFonts w:ascii="David" w:hAnsi="David" w:cs="David"/>
          <w:sz w:val="24"/>
          <w:szCs w:val="24"/>
          <w:rtl/>
        </w:rPr>
        <w:fldChar w:fldCharType="begin"/>
      </w:r>
      <w:r w:rsidRPr="009E76C3">
        <w:rPr>
          <w:rFonts w:ascii="David" w:hAnsi="David" w:cs="David"/>
          <w:sz w:val="24"/>
          <w:szCs w:val="24"/>
          <w:rtl/>
        </w:rPr>
        <w:instrText xml:space="preserve"> </w:instrText>
      </w:r>
      <w:r w:rsidRPr="009E76C3">
        <w:rPr>
          <w:rFonts w:ascii="David" w:hAnsi="David" w:cs="David"/>
          <w:sz w:val="24"/>
          <w:szCs w:val="24"/>
        </w:rPr>
        <w:instrText>REF  _Ref509133481  \* MERGEFORMAT</w:instrText>
      </w:r>
      <w:r w:rsidRPr="009E76C3">
        <w:rPr>
          <w:rFonts w:ascii="David" w:hAnsi="David" w:cs="David"/>
          <w:sz w:val="24"/>
          <w:szCs w:val="24"/>
          <w:rtl/>
        </w:rPr>
        <w:instrText xml:space="preserve"> </w:instrText>
      </w:r>
      <w:r w:rsidRPr="009E76C3">
        <w:rPr>
          <w:rFonts w:ascii="David" w:hAnsi="David" w:cs="David"/>
          <w:sz w:val="24"/>
          <w:szCs w:val="24"/>
          <w:rtl/>
        </w:rPr>
        <w:fldChar w:fldCharType="separate"/>
      </w:r>
      <w:r w:rsidRPr="00790434">
        <w:rPr>
          <w:rFonts w:ascii="David" w:hAnsi="David" w:cs="David" w:hint="eastAsia"/>
          <w:b/>
          <w:bCs/>
          <w:sz w:val="24"/>
          <w:szCs w:val="24"/>
          <w:rtl/>
        </w:rPr>
        <w:t>נספח</w:t>
      </w:r>
      <w:r w:rsidRPr="00790434">
        <w:rPr>
          <w:rFonts w:ascii="David" w:hAnsi="David" w:cs="David"/>
          <w:b/>
          <w:bCs/>
          <w:sz w:val="24"/>
          <w:szCs w:val="24"/>
          <w:rtl/>
        </w:rPr>
        <w:t xml:space="preserve"> </w:t>
      </w:r>
      <w:r w:rsidRPr="00790434">
        <w:rPr>
          <w:rFonts w:ascii="David" w:hAnsi="David" w:cs="David" w:hint="eastAsia"/>
          <w:b/>
          <w:bCs/>
          <w:sz w:val="24"/>
          <w:szCs w:val="24"/>
          <w:rtl/>
        </w:rPr>
        <w:t>ו</w:t>
      </w:r>
      <w:r w:rsidRPr="00790434">
        <w:rPr>
          <w:rFonts w:ascii="David" w:hAnsi="David" w:cs="David"/>
          <w:b/>
          <w:bCs/>
          <w:sz w:val="24"/>
          <w:szCs w:val="24"/>
          <w:rtl/>
        </w:rPr>
        <w:t>'</w:t>
      </w:r>
      <w:r w:rsidRPr="009E76C3">
        <w:rPr>
          <w:rFonts w:ascii="David" w:hAnsi="David" w:cs="David"/>
          <w:sz w:val="24"/>
          <w:szCs w:val="24"/>
          <w:rtl/>
        </w:rPr>
        <w:fldChar w:fldCharType="end"/>
      </w:r>
      <w:r w:rsidRPr="009E76C3">
        <w:rPr>
          <w:rFonts w:ascii="David" w:hAnsi="David" w:cs="David"/>
          <w:sz w:val="24"/>
          <w:szCs w:val="24"/>
          <w:rtl/>
        </w:rPr>
        <w:t xml:space="preserve">. </w:t>
      </w:r>
    </w:p>
    <w:p w14:paraId="52046834" w14:textId="77777777" w:rsidR="00F014A0" w:rsidRPr="009E76C3" w:rsidRDefault="00F014A0" w:rsidP="00F014A0">
      <w:pPr>
        <w:numPr>
          <w:ilvl w:val="2"/>
          <w:numId w:val="9"/>
        </w:numPr>
        <w:spacing w:before="120" w:after="120" w:line="360" w:lineRule="auto"/>
        <w:ind w:left="1445"/>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lastRenderedPageBreak/>
        <w:t>צירוף התחייבות לאי ביצוע פעולות לתיאום הצעות במסגרת המכרז</w:t>
      </w:r>
    </w:p>
    <w:p w14:paraId="0E1E7DF7" w14:textId="77777777" w:rsidR="00F014A0" w:rsidRPr="009221A8" w:rsidRDefault="00F014A0" w:rsidP="00F014A0">
      <w:pPr>
        <w:spacing w:before="120" w:after="120" w:line="360" w:lineRule="auto"/>
        <w:ind w:left="1440"/>
        <w:jc w:val="both"/>
        <w:rPr>
          <w:rFonts w:ascii="David" w:hAnsi="David"/>
          <w:szCs w:val="24"/>
          <w:rtl/>
        </w:rPr>
      </w:pPr>
      <w:r w:rsidRPr="009221A8">
        <w:rPr>
          <w:rFonts w:ascii="David" w:hAnsi="David" w:cs="David" w:hint="eastAsia"/>
          <w:sz w:val="24"/>
          <w:szCs w:val="24"/>
          <w:rtl/>
        </w:rPr>
        <w:t>לצורך</w:t>
      </w:r>
      <w:r w:rsidRPr="009221A8">
        <w:rPr>
          <w:rFonts w:ascii="David" w:hAnsi="David" w:cs="David"/>
          <w:sz w:val="24"/>
          <w:szCs w:val="24"/>
          <w:rtl/>
        </w:rPr>
        <w:t xml:space="preserve"> הוכחת עמידה בתנאי הסף על המציע לצרף להצעתו תצהיר </w:t>
      </w:r>
      <w:r w:rsidRPr="009221A8">
        <w:rPr>
          <w:rFonts w:ascii="David" w:hAnsi="David" w:cs="David" w:hint="eastAsia"/>
          <w:sz w:val="24"/>
          <w:szCs w:val="24"/>
          <w:rtl/>
        </w:rPr>
        <w:t>בדבר</w:t>
      </w:r>
      <w:r w:rsidRPr="009221A8">
        <w:rPr>
          <w:rFonts w:ascii="David" w:hAnsi="David" w:cs="David"/>
          <w:sz w:val="24"/>
          <w:szCs w:val="24"/>
          <w:rtl/>
        </w:rPr>
        <w:t xml:space="preserve"> </w:t>
      </w:r>
      <w:r w:rsidRPr="009221A8">
        <w:rPr>
          <w:rFonts w:ascii="David" w:hAnsi="David" w:cs="David" w:hint="eastAsia"/>
          <w:sz w:val="24"/>
          <w:szCs w:val="24"/>
          <w:rtl/>
        </w:rPr>
        <w:t>אי</w:t>
      </w:r>
      <w:r w:rsidRPr="009221A8">
        <w:rPr>
          <w:rFonts w:ascii="David" w:hAnsi="David" w:cs="David"/>
          <w:sz w:val="24"/>
          <w:szCs w:val="24"/>
          <w:rtl/>
        </w:rPr>
        <w:t xml:space="preserve"> </w:t>
      </w:r>
      <w:r w:rsidRPr="009221A8">
        <w:rPr>
          <w:rFonts w:ascii="David" w:hAnsi="David" w:cs="David" w:hint="eastAsia"/>
          <w:sz w:val="24"/>
          <w:szCs w:val="24"/>
          <w:rtl/>
        </w:rPr>
        <w:t>תיאום</w:t>
      </w:r>
      <w:r w:rsidRPr="009221A8">
        <w:rPr>
          <w:rFonts w:ascii="David" w:hAnsi="David" w:cs="David"/>
          <w:sz w:val="24"/>
          <w:szCs w:val="24"/>
          <w:rtl/>
        </w:rPr>
        <w:t xml:space="preserve"> </w:t>
      </w:r>
      <w:r w:rsidRPr="009221A8">
        <w:rPr>
          <w:rFonts w:ascii="David" w:hAnsi="David" w:cs="David" w:hint="eastAsia"/>
          <w:sz w:val="24"/>
          <w:szCs w:val="24"/>
          <w:rtl/>
        </w:rPr>
        <w:t>הצעות</w:t>
      </w:r>
      <w:r w:rsidRPr="009221A8">
        <w:rPr>
          <w:rFonts w:ascii="David" w:hAnsi="David" w:cs="David"/>
          <w:sz w:val="24"/>
          <w:szCs w:val="24"/>
          <w:rtl/>
        </w:rPr>
        <w:t xml:space="preserve"> </w:t>
      </w:r>
      <w:r w:rsidRPr="009221A8">
        <w:rPr>
          <w:rFonts w:ascii="David" w:hAnsi="David" w:cs="David" w:hint="eastAsia"/>
          <w:sz w:val="24"/>
          <w:szCs w:val="24"/>
          <w:rtl/>
        </w:rPr>
        <w:t>במכרז</w:t>
      </w:r>
      <w:r w:rsidRPr="009221A8">
        <w:rPr>
          <w:rFonts w:ascii="David" w:hAnsi="David" w:cs="David"/>
          <w:sz w:val="24"/>
          <w:szCs w:val="24"/>
          <w:rtl/>
        </w:rPr>
        <w:t xml:space="preserve">. הצהרה כאמור תינתן בהתאם לנוסח המצ"ב למכרז </w:t>
      </w:r>
      <w:r w:rsidRPr="00344770">
        <w:rPr>
          <w:rFonts w:ascii="David" w:hAnsi="David" w:cs="David"/>
          <w:b/>
          <w:bCs/>
          <w:sz w:val="24"/>
          <w:szCs w:val="24"/>
          <w:rtl/>
        </w:rPr>
        <w:t>כנספח ז'.</w:t>
      </w:r>
    </w:p>
    <w:p w14:paraId="42D335DC" w14:textId="77777777" w:rsidR="00F014A0" w:rsidRPr="009E76C3" w:rsidRDefault="00F014A0" w:rsidP="00F014A0">
      <w:pPr>
        <w:numPr>
          <w:ilvl w:val="2"/>
          <w:numId w:val="9"/>
        </w:numPr>
        <w:spacing w:before="120" w:after="120" w:line="360" w:lineRule="auto"/>
        <w:ind w:left="1445"/>
        <w:jc w:val="both"/>
        <w:outlineLvl w:val="0"/>
        <w:rPr>
          <w:rFonts w:ascii="David" w:eastAsia="Times New Roman" w:hAnsi="David" w:cs="David"/>
          <w:b/>
          <w:bCs/>
          <w:sz w:val="24"/>
          <w:szCs w:val="24"/>
          <w:u w:val="single"/>
          <w:lang w:eastAsia="he-IL"/>
        </w:rPr>
      </w:pPr>
      <w:bookmarkStart w:id="39" w:name="_Toc34114017"/>
      <w:bookmarkEnd w:id="38"/>
      <w:r w:rsidRPr="009E76C3">
        <w:rPr>
          <w:rFonts w:ascii="David" w:eastAsia="Times New Roman" w:hAnsi="David" w:cs="David"/>
          <w:b/>
          <w:bCs/>
          <w:sz w:val="24"/>
          <w:szCs w:val="24"/>
          <w:u w:val="single"/>
          <w:rtl/>
          <w:lang w:eastAsia="he-IL"/>
        </w:rPr>
        <w:t xml:space="preserve">צירוף ערבות הצעה/הוראת </w:t>
      </w:r>
      <w:r w:rsidRPr="009E76C3">
        <w:rPr>
          <w:rFonts w:ascii="David" w:eastAsia="Times New Roman" w:hAnsi="David" w:cs="David" w:hint="eastAsia"/>
          <w:b/>
          <w:bCs/>
          <w:sz w:val="24"/>
          <w:szCs w:val="24"/>
          <w:u w:val="single"/>
          <w:rtl/>
          <w:lang w:eastAsia="he-IL"/>
        </w:rPr>
        <w:t>קיזוז</w:t>
      </w:r>
      <w:bookmarkEnd w:id="39"/>
    </w:p>
    <w:p w14:paraId="3BC61D8D" w14:textId="77777777" w:rsidR="00F014A0" w:rsidRPr="009E76C3" w:rsidRDefault="00F014A0" w:rsidP="00F014A0">
      <w:pPr>
        <w:numPr>
          <w:ilvl w:val="3"/>
          <w:numId w:val="9"/>
        </w:numPr>
        <w:spacing w:before="120" w:after="120" w:line="360" w:lineRule="auto"/>
        <w:ind w:left="2295" w:hanging="851"/>
        <w:jc w:val="both"/>
        <w:outlineLvl w:val="0"/>
        <w:rPr>
          <w:rFonts w:ascii="David" w:eastAsia="Times New Roman" w:hAnsi="David" w:cs="David"/>
          <w:sz w:val="24"/>
          <w:szCs w:val="24"/>
          <w:lang w:eastAsia="he-IL"/>
        </w:rPr>
      </w:pPr>
      <w:bookmarkStart w:id="40" w:name="_Toc34114018"/>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מציע המבקש השתתפות כספית של המשרד בסכום של למעלה מ</w:t>
      </w:r>
      <w:r w:rsidRPr="009E76C3">
        <w:rPr>
          <w:rFonts w:ascii="David" w:eastAsia="Times New Roman" w:hAnsi="David" w:cs="David"/>
          <w:sz w:val="24"/>
          <w:szCs w:val="24"/>
          <w:rtl/>
          <w:lang w:eastAsia="he-IL"/>
        </w:rPr>
        <w:noBreakHyphen/>
        <w:t>500,000</w:t>
      </w:r>
      <w:r w:rsidRPr="009E76C3">
        <w:rPr>
          <w:rFonts w:ascii="David" w:eastAsia="Times New Roman" w:hAnsi="David" w:cs="David" w:hint="eastAsia"/>
          <w:sz w:val="24"/>
          <w:szCs w:val="24"/>
          <w:rtl/>
          <w:lang w:eastAsia="he-IL"/>
        </w:rPr>
        <w:t> </w:t>
      </w:r>
      <w:r w:rsidRPr="009E76C3">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(כולל מע"מ)</w:t>
      </w:r>
      <w:r w:rsidRPr="009E76C3">
        <w:rPr>
          <w:rFonts w:ascii="David" w:eastAsia="Times New Roman" w:hAnsi="David" w:cs="David"/>
          <w:sz w:val="24"/>
          <w:szCs w:val="24"/>
          <w:rtl/>
          <w:lang w:eastAsia="he-IL"/>
        </w:rPr>
        <w:t xml:space="preserve">, לצרף להצעתו ערבות בנקאית או ערבות מחב' הביטוח (ערבות מקורית), בלתי מותנית במקור, בשם </w:t>
      </w:r>
      <w:r w:rsidRPr="00344770">
        <w:rPr>
          <w:rFonts w:ascii="David" w:eastAsia="Times New Roman" w:hAnsi="David" w:cs="David"/>
          <w:sz w:val="24"/>
          <w:szCs w:val="24"/>
          <w:rtl/>
          <w:lang w:eastAsia="he-IL"/>
        </w:rPr>
        <w:t xml:space="preserve">המציע, </w:t>
      </w:r>
      <w:r w:rsidRPr="00344770">
        <w:rPr>
          <w:rFonts w:ascii="David" w:eastAsia="Times New Roman" w:hAnsi="David" w:cs="David"/>
          <w:b/>
          <w:bCs/>
          <w:sz w:val="24"/>
          <w:szCs w:val="24"/>
          <w:rtl/>
          <w:lang w:eastAsia="he-IL"/>
        </w:rPr>
        <w:t xml:space="preserve">ע"ס 12,500 ₪ </w:t>
      </w:r>
      <w:r w:rsidRPr="00344770">
        <w:rPr>
          <w:rFonts w:ascii="David" w:eastAsia="Times New Roman" w:hAnsi="David" w:cs="David"/>
          <w:sz w:val="24"/>
          <w:szCs w:val="24"/>
          <w:rtl/>
          <w:lang w:eastAsia="he-IL"/>
        </w:rPr>
        <w:t>(במילים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וחמש</w:t>
      </w:r>
      <w:r w:rsidRPr="009E76C3">
        <w:rPr>
          <w:rFonts w:ascii="David" w:eastAsia="Times New Roman" w:hAnsi="David" w:cs="David"/>
          <w:sz w:val="24"/>
          <w:szCs w:val="24"/>
          <w:rtl/>
          <w:lang w:eastAsia="he-IL"/>
        </w:rPr>
        <w:t xml:space="preserve"> מאות </w:t>
      </w:r>
      <w:r w:rsidRPr="009E76C3">
        <w:rPr>
          <w:rFonts w:ascii="David" w:eastAsia="Times New Roman" w:hAnsi="David" w:cs="David" w:hint="eastAsia"/>
          <w:sz w:val="24"/>
          <w:szCs w:val="24"/>
          <w:rtl/>
          <w:lang w:eastAsia="he-IL"/>
        </w:rPr>
        <w:t>ש</w:t>
      </w:r>
      <w:r w:rsidRPr="009E76C3">
        <w:rPr>
          <w:rFonts w:ascii="David" w:eastAsia="Times New Roman" w:hAnsi="David" w:cs="David"/>
          <w:sz w:val="24"/>
          <w:szCs w:val="24"/>
          <w:rtl/>
          <w:lang w:eastAsia="he-IL"/>
        </w:rPr>
        <w:t xml:space="preserve">"ח). מציע שהוא מוסד </w:t>
      </w:r>
      <w:r>
        <w:rPr>
          <w:rFonts w:ascii="David" w:eastAsia="Times New Roman" w:hAnsi="David" w:cs="David" w:hint="cs"/>
          <w:sz w:val="24"/>
          <w:szCs w:val="24"/>
          <w:rtl/>
          <w:lang w:eastAsia="he-IL"/>
        </w:rPr>
        <w:t>אקדמאי ה</w:t>
      </w:r>
      <w:r w:rsidRPr="009E76C3">
        <w:rPr>
          <w:rFonts w:ascii="David" w:eastAsia="Times New Roman" w:hAnsi="David" w:cs="David"/>
          <w:sz w:val="24"/>
          <w:szCs w:val="24"/>
          <w:rtl/>
          <w:lang w:eastAsia="he-IL"/>
        </w:rPr>
        <w:t xml:space="preserve">מתוקצב על ידי המדינה יכול לצרף </w:t>
      </w:r>
      <w:r w:rsidRPr="009E76C3">
        <w:rPr>
          <w:rFonts w:ascii="David" w:eastAsia="Times New Roman" w:hAnsi="David" w:cs="David" w:hint="eastAsia"/>
          <w:sz w:val="24"/>
          <w:szCs w:val="24"/>
          <w:rtl/>
          <w:lang w:eastAsia="he-IL"/>
        </w:rPr>
        <w:t>הוראת</w:t>
      </w:r>
      <w:r w:rsidRPr="009E76C3">
        <w:rPr>
          <w:rFonts w:ascii="David" w:eastAsia="Times New Roman" w:hAnsi="David" w:cs="David"/>
          <w:sz w:val="24"/>
          <w:szCs w:val="24"/>
          <w:rtl/>
          <w:lang w:eastAsia="he-IL"/>
        </w:rPr>
        <w:t xml:space="preserve"> קיזוז </w:t>
      </w:r>
      <w:r w:rsidRPr="009E76C3">
        <w:rPr>
          <w:rFonts w:ascii="David" w:eastAsia="Times New Roman" w:hAnsi="David" w:cs="David" w:hint="eastAsia"/>
          <w:sz w:val="24"/>
          <w:szCs w:val="24"/>
          <w:rtl/>
          <w:lang w:eastAsia="he-IL"/>
        </w:rPr>
        <w:t>במקום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וההוראות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להלן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הנוגעות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יחולו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הוראת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הקיזוז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בשינויים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המחייבים</w:t>
      </w:r>
      <w:r w:rsidRPr="009E76C3">
        <w:rPr>
          <w:rFonts w:ascii="David" w:eastAsia="Times New Roman" w:hAnsi="David" w:cs="David"/>
          <w:sz w:val="24"/>
          <w:szCs w:val="24"/>
          <w:rtl/>
          <w:lang w:eastAsia="he-IL"/>
        </w:rPr>
        <w:t>.</w:t>
      </w:r>
      <w:bookmarkEnd w:id="40"/>
    </w:p>
    <w:p w14:paraId="3A6881E4" w14:textId="2892BCED" w:rsidR="00F014A0" w:rsidRPr="009E76C3" w:rsidRDefault="00F014A0" w:rsidP="00B92940">
      <w:pPr>
        <w:numPr>
          <w:ilvl w:val="3"/>
          <w:numId w:val="9"/>
        </w:numPr>
        <w:spacing w:before="120" w:after="120" w:line="360" w:lineRule="auto"/>
        <w:ind w:left="2295" w:hanging="851"/>
        <w:jc w:val="both"/>
        <w:outlineLvl w:val="0"/>
        <w:rPr>
          <w:rFonts w:ascii="David" w:eastAsia="Times New Roman" w:hAnsi="David" w:cs="David"/>
          <w:sz w:val="24"/>
          <w:szCs w:val="24"/>
          <w:lang w:eastAsia="he-IL"/>
        </w:rPr>
      </w:pPr>
      <w:bookmarkStart w:id="41" w:name="_Toc34114019"/>
      <w:r w:rsidRPr="009E76C3">
        <w:rPr>
          <w:rFonts w:ascii="David" w:eastAsia="Times New Roman" w:hAnsi="David" w:cs="David"/>
          <w:sz w:val="24"/>
          <w:szCs w:val="24"/>
          <w:rtl/>
          <w:lang w:eastAsia="he-IL"/>
        </w:rPr>
        <w:t xml:space="preserve">נוסח הערבות יהיה כמפורט </w:t>
      </w:r>
      <w:r w:rsidRPr="008A197D">
        <w:rPr>
          <w:rFonts w:ascii="David" w:eastAsia="Times New Roman" w:hAnsi="David" w:cs="David" w:hint="eastAsia"/>
          <w:b/>
          <w:bCs/>
          <w:sz w:val="24"/>
          <w:szCs w:val="24"/>
          <w:rtl/>
          <w:lang w:eastAsia="he-IL"/>
        </w:rPr>
        <w:t>ב</w:t>
      </w:r>
      <w:r w:rsidRPr="008A197D">
        <w:rPr>
          <w:rFonts w:ascii="David" w:eastAsia="Times New Roman" w:hAnsi="David" w:cs="David"/>
          <w:b/>
          <w:bCs/>
          <w:sz w:val="24"/>
          <w:szCs w:val="24"/>
          <w:rtl/>
          <w:lang w:eastAsia="he-IL"/>
        </w:rPr>
        <w:fldChar w:fldCharType="begin"/>
      </w:r>
      <w:r w:rsidRPr="008A197D">
        <w:rPr>
          <w:rFonts w:ascii="David" w:eastAsia="Times New Roman" w:hAnsi="David" w:cs="David"/>
          <w:b/>
          <w:bCs/>
          <w:sz w:val="24"/>
          <w:szCs w:val="24"/>
          <w:rtl/>
          <w:lang w:eastAsia="he-IL"/>
        </w:rPr>
        <w:instrText xml:space="preserve"> </w:instrText>
      </w:r>
      <w:r w:rsidRPr="008A197D">
        <w:rPr>
          <w:rFonts w:ascii="David" w:eastAsia="Times New Roman" w:hAnsi="David" w:cs="David"/>
          <w:b/>
          <w:bCs/>
          <w:sz w:val="24"/>
          <w:szCs w:val="24"/>
          <w:lang w:eastAsia="he-IL"/>
        </w:rPr>
        <w:instrText>REF</w:instrText>
      </w:r>
      <w:r w:rsidRPr="008A197D">
        <w:rPr>
          <w:rFonts w:ascii="David" w:eastAsia="Times New Roman" w:hAnsi="David" w:cs="David"/>
          <w:b/>
          <w:bCs/>
          <w:sz w:val="24"/>
          <w:szCs w:val="24"/>
          <w:rtl/>
          <w:lang w:eastAsia="he-IL"/>
        </w:rPr>
        <w:instrText xml:space="preserve"> _</w:instrText>
      </w:r>
      <w:r w:rsidRPr="008A197D">
        <w:rPr>
          <w:rFonts w:ascii="David" w:eastAsia="Times New Roman" w:hAnsi="David" w:cs="David"/>
          <w:b/>
          <w:bCs/>
          <w:sz w:val="24"/>
          <w:szCs w:val="24"/>
          <w:lang w:eastAsia="he-IL"/>
        </w:rPr>
        <w:instrText>Ref509133776 \h</w:instrText>
      </w:r>
      <w:r w:rsidRPr="008A197D">
        <w:rPr>
          <w:rFonts w:ascii="David" w:eastAsia="Times New Roman" w:hAnsi="David" w:cs="David"/>
          <w:b/>
          <w:bCs/>
          <w:sz w:val="24"/>
          <w:szCs w:val="24"/>
          <w:rtl/>
          <w:lang w:eastAsia="he-IL"/>
        </w:rPr>
        <w:instrText xml:space="preserve">  \* </w:instrText>
      </w:r>
      <w:r w:rsidRPr="008A197D">
        <w:rPr>
          <w:rFonts w:ascii="David" w:eastAsia="Times New Roman" w:hAnsi="David" w:cs="David"/>
          <w:b/>
          <w:bCs/>
          <w:sz w:val="24"/>
          <w:szCs w:val="24"/>
          <w:lang w:eastAsia="he-IL"/>
        </w:rPr>
        <w:instrText>MERGEFORMAT</w:instrText>
      </w:r>
      <w:r w:rsidRPr="008A197D">
        <w:rPr>
          <w:rFonts w:ascii="David" w:eastAsia="Times New Roman" w:hAnsi="David" w:cs="David"/>
          <w:b/>
          <w:bCs/>
          <w:sz w:val="24"/>
          <w:szCs w:val="24"/>
          <w:rtl/>
          <w:lang w:eastAsia="he-IL"/>
        </w:rPr>
        <w:instrText xml:space="preserve"> </w:instrText>
      </w:r>
      <w:r w:rsidRPr="008A197D">
        <w:rPr>
          <w:rFonts w:ascii="David" w:eastAsia="Times New Roman" w:hAnsi="David" w:cs="David"/>
          <w:b/>
          <w:bCs/>
          <w:sz w:val="24"/>
          <w:szCs w:val="24"/>
          <w:rtl/>
          <w:lang w:eastAsia="he-IL"/>
        </w:rPr>
      </w:r>
      <w:r w:rsidRPr="008A197D">
        <w:rPr>
          <w:rFonts w:ascii="David" w:eastAsia="Times New Roman" w:hAnsi="David" w:cs="David"/>
          <w:b/>
          <w:bCs/>
          <w:sz w:val="24"/>
          <w:szCs w:val="24"/>
          <w:rtl/>
          <w:lang w:eastAsia="he-IL"/>
        </w:rPr>
        <w:fldChar w:fldCharType="separate"/>
      </w:r>
      <w:r w:rsidRPr="00790434">
        <w:rPr>
          <w:rFonts w:ascii="David" w:eastAsia="Times New Roman" w:hAnsi="David" w:cs="David" w:hint="eastAsia"/>
          <w:b/>
          <w:bCs/>
          <w:sz w:val="24"/>
          <w:szCs w:val="24"/>
          <w:rtl/>
          <w:lang w:eastAsia="he-IL"/>
        </w:rPr>
        <w:t>נספח</w:t>
      </w:r>
      <w:r w:rsidRPr="00790434">
        <w:rPr>
          <w:rFonts w:ascii="David" w:eastAsia="Times New Roman" w:hAnsi="David" w:cs="David"/>
          <w:b/>
          <w:bCs/>
          <w:sz w:val="24"/>
          <w:szCs w:val="24"/>
          <w:rtl/>
          <w:lang w:eastAsia="he-IL"/>
        </w:rPr>
        <w:t xml:space="preserve"> </w:t>
      </w:r>
      <w:r w:rsidRPr="00790434">
        <w:rPr>
          <w:rFonts w:ascii="David" w:eastAsia="Times New Roman" w:hAnsi="David" w:cs="David" w:hint="eastAsia"/>
          <w:b/>
          <w:bCs/>
          <w:sz w:val="24"/>
          <w:szCs w:val="24"/>
          <w:rtl/>
          <w:lang w:eastAsia="he-IL"/>
        </w:rPr>
        <w:t>ג</w:t>
      </w:r>
      <w:r w:rsidRPr="00790434">
        <w:rPr>
          <w:rFonts w:ascii="David" w:eastAsia="Times New Roman" w:hAnsi="David" w:cs="David"/>
          <w:b/>
          <w:bCs/>
          <w:sz w:val="24"/>
          <w:szCs w:val="24"/>
          <w:rtl/>
          <w:lang w:eastAsia="he-IL"/>
        </w:rPr>
        <w:t>'</w:t>
      </w:r>
      <w:r w:rsidRPr="008A197D">
        <w:rPr>
          <w:rFonts w:ascii="David" w:eastAsia="Times New Roman" w:hAnsi="David" w:cs="David"/>
          <w:b/>
          <w:bCs/>
          <w:sz w:val="24"/>
          <w:szCs w:val="24"/>
          <w:rtl/>
          <w:lang w:eastAsia="he-IL"/>
        </w:rPr>
        <w:fldChar w:fldCharType="end"/>
      </w:r>
      <w:r w:rsidRPr="008A197D">
        <w:rPr>
          <w:rFonts w:ascii="David" w:eastAsia="Times New Roman" w:hAnsi="David" w:cs="David"/>
          <w:b/>
          <w:bCs/>
          <w:sz w:val="24"/>
          <w:szCs w:val="24"/>
          <w:rtl/>
          <w:lang w:eastAsia="he-IL"/>
        </w:rPr>
        <w:t xml:space="preserve"> </w:t>
      </w:r>
      <w:r w:rsidRPr="008A197D">
        <w:rPr>
          <w:rFonts w:ascii="David" w:eastAsia="Times New Roman" w:hAnsi="David" w:cs="David"/>
          <w:sz w:val="24"/>
          <w:szCs w:val="24"/>
          <w:rtl/>
          <w:lang w:eastAsia="he-IL"/>
        </w:rPr>
        <w:t>המצורף</w:t>
      </w:r>
      <w:r w:rsidRPr="009E76C3">
        <w:rPr>
          <w:rFonts w:ascii="David" w:eastAsia="Times New Roman" w:hAnsi="David" w:cs="David"/>
          <w:sz w:val="24"/>
          <w:szCs w:val="24"/>
          <w:rtl/>
          <w:lang w:eastAsia="he-IL"/>
        </w:rPr>
        <w:t xml:space="preserve"> למכרז והיא תיחתם על-ידי מורשי חתימה מטעם הבנק / חב' הביטוח. תוקפה של הערבות יהיה החל מהיום האחרון להגשת הצעות במכרז זה או מועד </w:t>
      </w:r>
      <w:r w:rsidRPr="009E76C3">
        <w:rPr>
          <w:rFonts w:ascii="David" w:eastAsia="Times New Roman" w:hAnsi="David" w:cs="David"/>
          <w:sz w:val="24"/>
          <w:szCs w:val="24"/>
          <w:rtl/>
          <w:lang w:eastAsia="he-IL"/>
        </w:rPr>
        <w:lastRenderedPageBreak/>
        <w:t>מוקדם יותר, ועד ל</w:t>
      </w:r>
      <w:r w:rsidRPr="00B92940">
        <w:rPr>
          <w:rFonts w:ascii="David" w:eastAsia="Times New Roman" w:hAnsi="David" w:cs="David"/>
          <w:sz w:val="24"/>
          <w:szCs w:val="24"/>
          <w:rtl/>
          <w:lang w:eastAsia="he-IL"/>
        </w:rPr>
        <w:t xml:space="preserve">יום </w:t>
      </w:r>
      <w:r w:rsidR="00B92940" w:rsidRPr="00B92940">
        <w:rPr>
          <w:rFonts w:ascii="David" w:eastAsia="Times New Roman" w:hAnsi="David" w:cs="David" w:hint="cs"/>
          <w:b/>
          <w:bCs/>
          <w:sz w:val="24"/>
          <w:szCs w:val="24"/>
          <w:rtl/>
          <w:lang w:eastAsia="he-IL"/>
        </w:rPr>
        <w:t>31</w:t>
      </w:r>
      <w:r w:rsidRPr="00B92940">
        <w:rPr>
          <w:rFonts w:ascii="David" w:eastAsia="Times New Roman" w:hAnsi="David" w:cs="David"/>
          <w:b/>
          <w:bCs/>
          <w:sz w:val="24"/>
          <w:szCs w:val="24"/>
          <w:rtl/>
          <w:lang w:eastAsia="he-IL"/>
        </w:rPr>
        <w:t>/1/</w:t>
      </w:r>
      <w:r w:rsidR="00B92940" w:rsidRPr="00B92940">
        <w:rPr>
          <w:rFonts w:ascii="David" w:eastAsia="Times New Roman" w:hAnsi="David" w:cs="David" w:hint="cs"/>
          <w:b/>
          <w:bCs/>
          <w:sz w:val="24"/>
          <w:szCs w:val="24"/>
          <w:rtl/>
          <w:lang w:eastAsia="he-IL"/>
        </w:rPr>
        <w:t>2021</w:t>
      </w:r>
      <w:r w:rsidRPr="00B92940">
        <w:rPr>
          <w:rFonts w:ascii="David" w:eastAsia="Times New Roman" w:hAnsi="David" w:cs="David"/>
          <w:sz w:val="24"/>
          <w:szCs w:val="24"/>
          <w:rtl/>
          <w:lang w:eastAsia="he-IL"/>
        </w:rPr>
        <w:t>.</w:t>
      </w:r>
      <w:r w:rsidRPr="002B2878">
        <w:rPr>
          <w:rFonts w:ascii="David" w:eastAsia="Times New Roman" w:hAnsi="David" w:cs="David"/>
          <w:sz w:val="24"/>
          <w:szCs w:val="24"/>
          <w:highlight w:val="magenta"/>
          <w:rtl/>
          <w:lang w:eastAsia="he-IL"/>
        </w:rPr>
        <w:t xml:space="preserve"> </w:t>
      </w:r>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המצרף הוראת קיזוז, </w:t>
      </w:r>
      <w:r w:rsidRPr="009221A8">
        <w:rPr>
          <w:rFonts w:ascii="David" w:hAnsi="David" w:cs="David"/>
          <w:sz w:val="24"/>
          <w:szCs w:val="24"/>
          <w:rtl/>
        </w:rPr>
        <w:t>בהתאם לנוסח המצ"ב למכרז</w:t>
      </w:r>
      <w:r w:rsidRPr="009E76C3" w:rsidDel="006B6CDA">
        <w:rPr>
          <w:rFonts w:ascii="David" w:eastAsia="Times New Roman" w:hAnsi="David" w:cs="David"/>
          <w:sz w:val="24"/>
          <w:szCs w:val="24"/>
          <w:rtl/>
          <w:lang w:eastAsia="he-IL"/>
        </w:rPr>
        <w:t xml:space="preserve"> </w:t>
      </w:r>
      <w:r>
        <w:rPr>
          <w:rFonts w:ascii="David" w:eastAsia="Times New Roman" w:hAnsi="David" w:cs="David" w:hint="cs"/>
          <w:b/>
          <w:bCs/>
          <w:sz w:val="24"/>
          <w:szCs w:val="24"/>
          <w:rtl/>
          <w:lang w:eastAsia="he-IL"/>
        </w:rPr>
        <w:t>כ</w:t>
      </w:r>
      <w:r w:rsidRPr="009E76C3">
        <w:rPr>
          <w:rFonts w:ascii="David" w:eastAsia="Times New Roman" w:hAnsi="David" w:cs="David"/>
          <w:b/>
          <w:bCs/>
          <w:sz w:val="24"/>
          <w:szCs w:val="24"/>
          <w:rtl/>
          <w:lang w:eastAsia="he-IL"/>
        </w:rPr>
        <w:fldChar w:fldCharType="begin"/>
      </w:r>
      <w:r w:rsidRPr="009E76C3">
        <w:rPr>
          <w:rFonts w:ascii="David" w:eastAsia="Times New Roman" w:hAnsi="David" w:cs="David"/>
          <w:b/>
          <w:bCs/>
          <w:sz w:val="24"/>
          <w:szCs w:val="24"/>
          <w:rtl/>
          <w:lang w:eastAsia="he-IL"/>
        </w:rPr>
        <w:instrText xml:space="preserve"> </w:instrText>
      </w:r>
      <w:r w:rsidRPr="009E76C3">
        <w:rPr>
          <w:rFonts w:ascii="David" w:eastAsia="Times New Roman" w:hAnsi="David" w:cs="David"/>
          <w:b/>
          <w:bCs/>
          <w:sz w:val="24"/>
          <w:szCs w:val="24"/>
          <w:lang w:eastAsia="he-IL"/>
        </w:rPr>
        <w:instrText>REF</w:instrText>
      </w:r>
      <w:r w:rsidRPr="009E76C3">
        <w:rPr>
          <w:rFonts w:ascii="David" w:eastAsia="Times New Roman" w:hAnsi="David" w:cs="David"/>
          <w:b/>
          <w:bCs/>
          <w:sz w:val="24"/>
          <w:szCs w:val="24"/>
          <w:rtl/>
          <w:lang w:eastAsia="he-IL"/>
        </w:rPr>
        <w:instrText xml:space="preserve"> _</w:instrText>
      </w:r>
      <w:r w:rsidRPr="009E76C3">
        <w:rPr>
          <w:rFonts w:ascii="David" w:eastAsia="Times New Roman" w:hAnsi="David" w:cs="David"/>
          <w:b/>
          <w:bCs/>
          <w:sz w:val="24"/>
          <w:szCs w:val="24"/>
          <w:lang w:eastAsia="he-IL"/>
        </w:rPr>
        <w:instrText>Ref509133776 \h</w:instrText>
      </w:r>
      <w:r w:rsidRPr="009E76C3">
        <w:rPr>
          <w:rFonts w:ascii="David" w:eastAsia="Times New Roman" w:hAnsi="David" w:cs="David"/>
          <w:b/>
          <w:bCs/>
          <w:sz w:val="24"/>
          <w:szCs w:val="24"/>
          <w:rtl/>
          <w:lang w:eastAsia="he-IL"/>
        </w:rPr>
        <w:instrText xml:space="preserve">  \* </w:instrText>
      </w:r>
      <w:r w:rsidRPr="009E76C3">
        <w:rPr>
          <w:rFonts w:ascii="David" w:eastAsia="Times New Roman" w:hAnsi="David" w:cs="David"/>
          <w:b/>
          <w:bCs/>
          <w:sz w:val="24"/>
          <w:szCs w:val="24"/>
          <w:lang w:eastAsia="he-IL"/>
        </w:rPr>
        <w:instrText>MERGEFORMAT</w:instrText>
      </w:r>
      <w:r w:rsidRPr="009E76C3">
        <w:rPr>
          <w:rFonts w:ascii="David" w:eastAsia="Times New Roman" w:hAnsi="David" w:cs="David"/>
          <w:b/>
          <w:bCs/>
          <w:sz w:val="24"/>
          <w:szCs w:val="24"/>
          <w:rtl/>
          <w:lang w:eastAsia="he-IL"/>
        </w:rPr>
        <w:instrText xml:space="preserve"> </w:instrText>
      </w:r>
      <w:r w:rsidRPr="009E76C3">
        <w:rPr>
          <w:rFonts w:ascii="David" w:eastAsia="Times New Roman" w:hAnsi="David" w:cs="David"/>
          <w:b/>
          <w:bCs/>
          <w:sz w:val="24"/>
          <w:szCs w:val="24"/>
          <w:rtl/>
          <w:lang w:eastAsia="he-IL"/>
        </w:rPr>
      </w:r>
      <w:r w:rsidRPr="009E76C3">
        <w:rPr>
          <w:rFonts w:ascii="David" w:eastAsia="Times New Roman" w:hAnsi="David" w:cs="David"/>
          <w:b/>
          <w:bCs/>
          <w:sz w:val="24"/>
          <w:szCs w:val="24"/>
          <w:rtl/>
          <w:lang w:eastAsia="he-IL"/>
        </w:rPr>
        <w:fldChar w:fldCharType="separate"/>
      </w:r>
      <w:r w:rsidRPr="00790434">
        <w:rPr>
          <w:rFonts w:ascii="David" w:eastAsia="Times New Roman" w:hAnsi="David" w:cs="David" w:hint="eastAsia"/>
          <w:b/>
          <w:bCs/>
          <w:sz w:val="24"/>
          <w:szCs w:val="24"/>
          <w:rtl/>
          <w:lang w:eastAsia="he-IL"/>
        </w:rPr>
        <w:t>נספח</w:t>
      </w:r>
      <w:r w:rsidRPr="00790434">
        <w:rPr>
          <w:rFonts w:ascii="David" w:eastAsia="Times New Roman" w:hAnsi="David" w:cs="David"/>
          <w:b/>
          <w:bCs/>
          <w:sz w:val="24"/>
          <w:szCs w:val="24"/>
          <w:rtl/>
          <w:lang w:eastAsia="he-IL"/>
        </w:rPr>
        <w:t xml:space="preserve"> </w:t>
      </w:r>
      <w:r w:rsidRPr="00790434">
        <w:rPr>
          <w:rFonts w:ascii="David" w:eastAsia="Times New Roman" w:hAnsi="David" w:cs="David" w:hint="eastAsia"/>
          <w:b/>
          <w:bCs/>
          <w:sz w:val="24"/>
          <w:szCs w:val="24"/>
          <w:rtl/>
          <w:lang w:eastAsia="he-IL"/>
        </w:rPr>
        <w:t>ג</w:t>
      </w:r>
      <w:r w:rsidRPr="00790434">
        <w:rPr>
          <w:rFonts w:ascii="David" w:eastAsia="Times New Roman" w:hAnsi="David" w:cs="David"/>
          <w:b/>
          <w:bCs/>
          <w:sz w:val="24"/>
          <w:szCs w:val="24"/>
          <w:rtl/>
          <w:lang w:eastAsia="he-IL"/>
        </w:rPr>
        <w:t>'</w:t>
      </w:r>
      <w:r w:rsidRPr="009E76C3">
        <w:rPr>
          <w:rFonts w:ascii="David" w:eastAsia="Times New Roman" w:hAnsi="David" w:cs="David"/>
          <w:b/>
          <w:bCs/>
          <w:sz w:val="24"/>
          <w:szCs w:val="24"/>
          <w:rtl/>
          <w:lang w:eastAsia="he-IL"/>
        </w:rPr>
        <w:fldChar w:fldCharType="end"/>
      </w:r>
      <w:r w:rsidRPr="009E76C3">
        <w:rPr>
          <w:rFonts w:ascii="David" w:eastAsia="Times New Roman" w:hAnsi="David" w:cs="David"/>
          <w:b/>
          <w:bCs/>
          <w:sz w:val="24"/>
          <w:szCs w:val="24"/>
          <w:rtl/>
          <w:lang w:eastAsia="he-IL"/>
        </w:rPr>
        <w:t>.</w:t>
      </w:r>
      <w:bookmarkEnd w:id="41"/>
    </w:p>
    <w:p w14:paraId="564BCF3C" w14:textId="77777777" w:rsidR="00F014A0" w:rsidRDefault="00F014A0" w:rsidP="00F014A0">
      <w:pPr>
        <w:pStyle w:val="af5"/>
        <w:numPr>
          <w:ilvl w:val="3"/>
          <w:numId w:val="9"/>
        </w:numPr>
        <w:spacing w:before="120" w:after="120" w:line="360" w:lineRule="auto"/>
        <w:ind w:left="2295" w:hanging="851"/>
        <w:contextualSpacing w:val="0"/>
        <w:jc w:val="both"/>
        <w:outlineLvl w:val="0"/>
        <w:rPr>
          <w:rFonts w:asciiTheme="majorBidi" w:hAnsiTheme="majorBidi"/>
          <w:szCs w:val="24"/>
        </w:rPr>
      </w:pPr>
      <w:bookmarkStart w:id="42" w:name="_Toc34114020"/>
      <w:r w:rsidRPr="00D75D89">
        <w:rPr>
          <w:rFonts w:asciiTheme="majorBidi" w:hAnsiTheme="majorBidi"/>
          <w:szCs w:val="24"/>
          <w:rtl/>
        </w:rPr>
        <w:t xml:space="preserve">ערבות מחברת הביטוח תינתן מחברה שברשותה רישיון לעסוק בביטוח </w:t>
      </w:r>
      <w:r w:rsidRPr="001A30B2">
        <w:rPr>
          <w:rFonts w:hint="eastAsia"/>
          <w:szCs w:val="24"/>
          <w:rtl/>
        </w:rPr>
        <w:t>או</w:t>
      </w:r>
      <w:r w:rsidRPr="001A30B2">
        <w:rPr>
          <w:szCs w:val="24"/>
          <w:rtl/>
        </w:rPr>
        <w:t xml:space="preserve"> מ"מורשי לוידס" </w:t>
      </w:r>
      <w:r w:rsidRPr="00D75D89">
        <w:rPr>
          <w:rFonts w:asciiTheme="majorBidi" w:hAnsiTheme="majorBidi" w:hint="eastAsia"/>
          <w:szCs w:val="24"/>
          <w:rtl/>
        </w:rPr>
        <w:t>עפ</w:t>
      </w:r>
      <w:r w:rsidRPr="00D75D89">
        <w:rPr>
          <w:rFonts w:asciiTheme="majorBidi" w:hAnsiTheme="majorBidi"/>
          <w:szCs w:val="24"/>
          <w:rtl/>
        </w:rPr>
        <w:t>"</w:t>
      </w:r>
      <w:r w:rsidRPr="00D75D89">
        <w:rPr>
          <w:rFonts w:asciiTheme="majorBidi" w:hAnsiTheme="majorBidi" w:hint="eastAsia"/>
          <w:szCs w:val="24"/>
          <w:rtl/>
        </w:rPr>
        <w:t>י</w:t>
      </w:r>
      <w:r w:rsidRPr="00D75D89">
        <w:rPr>
          <w:rFonts w:asciiTheme="majorBidi" w:hAnsiTheme="majorBidi"/>
          <w:szCs w:val="24"/>
          <w:rtl/>
        </w:rPr>
        <w:t xml:space="preserve"> חוק הפיקוח על נכסי הביטוח, התשמ"א-1981. </w:t>
      </w:r>
    </w:p>
    <w:p w14:paraId="355A0E9C" w14:textId="77777777" w:rsidR="00F014A0" w:rsidRPr="00D75D89" w:rsidRDefault="00F014A0" w:rsidP="00F014A0">
      <w:pPr>
        <w:pStyle w:val="af5"/>
        <w:spacing w:before="120" w:after="120" w:line="360" w:lineRule="auto"/>
        <w:ind w:left="2295"/>
        <w:contextualSpacing w:val="0"/>
        <w:jc w:val="both"/>
        <w:outlineLvl w:val="0"/>
        <w:rPr>
          <w:rFonts w:asciiTheme="majorBidi" w:hAnsiTheme="majorBidi"/>
          <w:szCs w:val="24"/>
          <w:rtl/>
        </w:rPr>
      </w:pPr>
      <w:r w:rsidRPr="00D75D89">
        <w:rPr>
          <w:rFonts w:asciiTheme="majorBidi" w:hAnsiTheme="majorBidi"/>
          <w:szCs w:val="24"/>
          <w:rtl/>
        </w:rPr>
        <w:t>החתימה על ערבות זו תהיה</w:t>
      </w:r>
      <w:r w:rsidRPr="00314B9E">
        <w:rPr>
          <w:rFonts w:asciiTheme="majorBidi" w:hAnsiTheme="majorBidi"/>
          <w:szCs w:val="24"/>
          <w:rtl/>
        </w:rPr>
        <w:t xml:space="preserve"> של חברת הביטוח ולא של סוכן מטעמה, מתוך רשימת החברות שמפורטת ב</w:t>
      </w:r>
      <w:hyperlink r:id="rId15" w:history="1">
        <w:r w:rsidRPr="006B0ED9">
          <w:rPr>
            <w:rStyle w:val="Hyperlink"/>
            <w:rFonts w:asciiTheme="majorBidi" w:eastAsiaTheme="majorEastAsia" w:hAnsiTheme="majorBidi"/>
            <w:szCs w:val="24"/>
            <w:rtl/>
          </w:rPr>
          <w:t>הוראה מס' 7.5.1.1</w:t>
        </w:r>
      </w:hyperlink>
      <w:r w:rsidRPr="00314B9E">
        <w:rPr>
          <w:rFonts w:asciiTheme="majorBidi" w:hAnsiTheme="majorBidi"/>
          <w:szCs w:val="24"/>
          <w:rtl/>
        </w:rPr>
        <w:t xml:space="preserve">. והעדכונים לה המופיעים מעת לעת. </w:t>
      </w:r>
    </w:p>
    <w:p w14:paraId="5AEF3A08" w14:textId="77777777" w:rsidR="00F014A0" w:rsidRPr="009E76C3" w:rsidRDefault="00F014A0" w:rsidP="00F014A0">
      <w:pPr>
        <w:numPr>
          <w:ilvl w:val="3"/>
          <w:numId w:val="9"/>
        </w:numPr>
        <w:spacing w:before="120" w:after="120" w:line="360" w:lineRule="auto"/>
        <w:ind w:left="2295" w:hanging="851"/>
        <w:jc w:val="both"/>
        <w:outlineLvl w:val="0"/>
        <w:rPr>
          <w:rFonts w:ascii="David" w:eastAsia="Times New Roman" w:hAnsi="David" w:cs="David"/>
          <w:sz w:val="24"/>
          <w:szCs w:val="24"/>
          <w:lang w:eastAsia="he-IL"/>
        </w:rPr>
      </w:pPr>
      <w:bookmarkStart w:id="43" w:name="_Toc34114022"/>
      <w:bookmarkEnd w:id="42"/>
      <w:r w:rsidRPr="009E76C3">
        <w:rPr>
          <w:rFonts w:ascii="David" w:eastAsia="Times New Roman" w:hAnsi="David" w:cs="David"/>
          <w:sz w:val="24"/>
          <w:szCs w:val="24"/>
          <w:rtl/>
          <w:lang w:eastAsia="he-IL"/>
        </w:rPr>
        <w:t>ועדת המכרזים תהיה רשאית לדרוש הארכת תוקף הערבות</w:t>
      </w:r>
      <w:r>
        <w:rPr>
          <w:rFonts w:ascii="David" w:eastAsia="Times New Roman" w:hAnsi="David" w:cs="David" w:hint="cs"/>
          <w:sz w:val="24"/>
          <w:szCs w:val="24"/>
          <w:rtl/>
          <w:lang w:eastAsia="he-IL"/>
        </w:rPr>
        <w:t xml:space="preserve"> או </w:t>
      </w:r>
      <w:r w:rsidRPr="009E76C3">
        <w:rPr>
          <w:rFonts w:ascii="David" w:eastAsia="Times New Roman" w:hAnsi="David" w:cs="David"/>
          <w:sz w:val="24"/>
          <w:szCs w:val="24"/>
          <w:rtl/>
          <w:lang w:eastAsia="he-IL"/>
        </w:rPr>
        <w:t xml:space="preserve">הוראת </w:t>
      </w:r>
      <w:r w:rsidRPr="009E76C3">
        <w:rPr>
          <w:rFonts w:ascii="David" w:eastAsia="Times New Roman" w:hAnsi="David" w:cs="David" w:hint="eastAsia"/>
          <w:sz w:val="24"/>
          <w:szCs w:val="24"/>
          <w:rtl/>
          <w:lang w:eastAsia="he-IL"/>
        </w:rPr>
        <w:t>קיזוז</w:t>
      </w:r>
      <w:r w:rsidRPr="009E76C3">
        <w:rPr>
          <w:rFonts w:ascii="David" w:eastAsia="Times New Roman" w:hAnsi="David" w:cs="David"/>
          <w:sz w:val="24"/>
          <w:szCs w:val="24"/>
          <w:rtl/>
          <w:lang w:eastAsia="he-IL"/>
        </w:rPr>
        <w:t>, כל עוד לא התקבלה החלטה בדבר זוכה במכרז.</w:t>
      </w:r>
      <w:bookmarkEnd w:id="43"/>
    </w:p>
    <w:p w14:paraId="26922A10" w14:textId="77777777" w:rsidR="00F014A0" w:rsidRPr="00314B9E" w:rsidRDefault="00F014A0" w:rsidP="00F014A0">
      <w:pPr>
        <w:pStyle w:val="af5"/>
        <w:numPr>
          <w:ilvl w:val="3"/>
          <w:numId w:val="9"/>
        </w:numPr>
        <w:spacing w:before="120" w:after="120" w:line="360" w:lineRule="auto"/>
        <w:ind w:left="2295" w:hanging="851"/>
        <w:contextualSpacing w:val="0"/>
        <w:jc w:val="both"/>
        <w:outlineLvl w:val="0"/>
        <w:rPr>
          <w:rFonts w:asciiTheme="majorBidi" w:hAnsiTheme="majorBidi"/>
          <w:szCs w:val="24"/>
        </w:rPr>
      </w:pPr>
      <w:bookmarkStart w:id="44" w:name="_Ref506292228"/>
      <w:bookmarkStart w:id="45" w:name="_Toc34114023"/>
      <w:r w:rsidRPr="00314B9E">
        <w:rPr>
          <w:rFonts w:asciiTheme="majorBidi" w:hAnsiTheme="majorBidi"/>
          <w:szCs w:val="24"/>
          <w:rtl/>
        </w:rPr>
        <w:t xml:space="preserve">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w:t>
      </w:r>
      <w:r w:rsidRPr="00314B9E">
        <w:rPr>
          <w:rFonts w:asciiTheme="majorBidi" w:hAnsiTheme="majorBidi"/>
          <w:szCs w:val="24"/>
          <w:rtl/>
        </w:rPr>
        <w:lastRenderedPageBreak/>
        <w:t>אחרת שבה הוא מחויב בהתאם להצעתו</w:t>
      </w:r>
      <w:r>
        <w:rPr>
          <w:rFonts w:asciiTheme="majorBidi" w:hAnsiTheme="majorBidi" w:hint="cs"/>
          <w:szCs w:val="24"/>
          <w:rtl/>
        </w:rPr>
        <w:t xml:space="preserve"> או </w:t>
      </w:r>
      <w:r w:rsidRPr="00314B9E">
        <w:rPr>
          <w:rFonts w:asciiTheme="majorBidi" w:hAnsiTheme="majorBidi"/>
          <w:szCs w:val="24"/>
          <w:rtl/>
        </w:rPr>
        <w:t xml:space="preserve">בהתאם לאמור במכרז זה </w:t>
      </w:r>
      <w:r>
        <w:rPr>
          <w:rFonts w:asciiTheme="majorBidi" w:hAnsiTheme="majorBidi" w:hint="cs"/>
          <w:szCs w:val="24"/>
          <w:rtl/>
        </w:rPr>
        <w:t xml:space="preserve">או </w:t>
      </w:r>
      <w:r w:rsidRPr="00314B9E">
        <w:rPr>
          <w:rFonts w:asciiTheme="majorBidi" w:hAnsiTheme="majorBidi"/>
          <w:szCs w:val="24"/>
          <w:rtl/>
        </w:rPr>
        <w:t xml:space="preserve">במקרה בו לדעתה </w:t>
      </w:r>
      <w:r>
        <w:rPr>
          <w:rFonts w:asciiTheme="majorBidi" w:hAnsiTheme="majorBidi" w:hint="cs"/>
          <w:szCs w:val="24"/>
          <w:rtl/>
        </w:rPr>
        <w:t>המציע נהג בעורמה, בתכסיסנות או בחוסר ניקיון כפיים או מסר לוועדת המכרזים מידע מטעה או מידע מהותי בלתי מדויק.</w:t>
      </w:r>
      <w:r w:rsidRPr="00314B9E">
        <w:rPr>
          <w:rFonts w:asciiTheme="majorBidi" w:hAnsiTheme="majorBidi"/>
          <w:szCs w:val="24"/>
          <w:rtl/>
        </w:rPr>
        <w:t xml:space="preserve"> </w:t>
      </w:r>
    </w:p>
    <w:p w14:paraId="50646388" w14:textId="77777777" w:rsidR="00F014A0" w:rsidRPr="00314B9E" w:rsidRDefault="00F014A0" w:rsidP="00F014A0">
      <w:pPr>
        <w:pStyle w:val="af5"/>
        <w:numPr>
          <w:ilvl w:val="3"/>
          <w:numId w:val="9"/>
        </w:numPr>
        <w:spacing w:before="120" w:after="120" w:line="360" w:lineRule="auto"/>
        <w:ind w:left="2295" w:hanging="851"/>
        <w:contextualSpacing w:val="0"/>
        <w:jc w:val="both"/>
        <w:outlineLvl w:val="0"/>
        <w:rPr>
          <w:rFonts w:asciiTheme="majorBidi" w:hAnsiTheme="majorBidi"/>
          <w:szCs w:val="24"/>
          <w:rtl/>
        </w:rPr>
      </w:pPr>
      <w:bookmarkStart w:id="46" w:name="_Toc34114025"/>
      <w:bookmarkEnd w:id="44"/>
      <w:bookmarkEnd w:id="45"/>
      <w:r w:rsidRPr="00314B9E">
        <w:rPr>
          <w:rFonts w:asciiTheme="majorBidi" w:hAnsiTheme="majorBidi"/>
          <w:szCs w:val="24"/>
          <w:rtl/>
        </w:rPr>
        <w:t xml:space="preserve">בטרם קבלת החלטה סופית </w:t>
      </w:r>
      <w:r>
        <w:rPr>
          <w:rFonts w:asciiTheme="majorBidi" w:hAnsiTheme="majorBidi" w:hint="cs"/>
          <w:szCs w:val="24"/>
          <w:rtl/>
        </w:rPr>
        <w:t xml:space="preserve">בעניין </w:t>
      </w:r>
      <w:r w:rsidRPr="00314B9E">
        <w:rPr>
          <w:rFonts w:asciiTheme="majorBidi" w:hAnsiTheme="majorBidi"/>
          <w:szCs w:val="24"/>
          <w:rtl/>
        </w:rPr>
        <w:t xml:space="preserve">חילוט </w:t>
      </w:r>
      <w:r>
        <w:rPr>
          <w:rFonts w:asciiTheme="majorBidi" w:hAnsiTheme="majorBidi" w:hint="cs"/>
          <w:szCs w:val="24"/>
          <w:rtl/>
        </w:rPr>
        <w:t>ה</w:t>
      </w:r>
      <w:r w:rsidRPr="00314B9E">
        <w:rPr>
          <w:rFonts w:asciiTheme="majorBidi" w:hAnsiTheme="majorBidi"/>
          <w:szCs w:val="24"/>
          <w:rtl/>
        </w:rPr>
        <w:t>ערבות, תינתן למציע הזדמנות למסור את עמדתו בכתב</w:t>
      </w:r>
      <w:r>
        <w:rPr>
          <w:rFonts w:asciiTheme="majorBidi" w:hAnsiTheme="majorBidi" w:hint="cs"/>
          <w:szCs w:val="24"/>
          <w:rtl/>
        </w:rPr>
        <w:t>, תוך זמן סביר</w:t>
      </w:r>
      <w:r w:rsidRPr="00314B9E">
        <w:rPr>
          <w:rFonts w:asciiTheme="majorBidi" w:hAnsiTheme="majorBidi"/>
          <w:szCs w:val="24"/>
          <w:rtl/>
        </w:rPr>
        <w:t>.</w:t>
      </w:r>
    </w:p>
    <w:p w14:paraId="364B2954" w14:textId="77777777" w:rsidR="00F014A0" w:rsidRPr="009E76C3" w:rsidRDefault="00F014A0" w:rsidP="00F014A0">
      <w:pPr>
        <w:numPr>
          <w:ilvl w:val="3"/>
          <w:numId w:val="9"/>
        </w:numPr>
        <w:spacing w:before="120" w:after="120" w:line="360" w:lineRule="auto"/>
        <w:ind w:left="2295" w:hanging="851"/>
        <w:jc w:val="both"/>
        <w:outlineLvl w:val="0"/>
        <w:rPr>
          <w:rFonts w:ascii="David" w:eastAsia="Times New Roman" w:hAnsi="David" w:cs="David"/>
          <w:sz w:val="24"/>
          <w:szCs w:val="24"/>
          <w:lang w:eastAsia="he-IL"/>
        </w:rPr>
      </w:pPr>
      <w:bookmarkStart w:id="47" w:name="_Toc34114026"/>
      <w:bookmarkEnd w:id="46"/>
      <w:r w:rsidRPr="009E76C3">
        <w:rPr>
          <w:rFonts w:ascii="David" w:eastAsia="Times New Roman" w:hAnsi="David" w:cs="David"/>
          <w:sz w:val="24"/>
          <w:szCs w:val="24"/>
          <w:rtl/>
          <w:lang w:eastAsia="he-IL"/>
        </w:rPr>
        <w:t>הערבות תוחזר למציעים שלא זכו במכרז עם פקיעת הערבות או עם חתימת ההסכם עם הזוכה במכרז, לפי המוקדם מביניהם.</w:t>
      </w:r>
      <w:bookmarkEnd w:id="47"/>
    </w:p>
    <w:p w14:paraId="7C7D5BF2" w14:textId="77777777" w:rsidR="00F014A0" w:rsidRPr="009E76C3" w:rsidRDefault="00F014A0" w:rsidP="00F014A0">
      <w:pPr>
        <w:numPr>
          <w:ilvl w:val="3"/>
          <w:numId w:val="9"/>
        </w:numPr>
        <w:spacing w:before="120" w:after="120" w:line="360" w:lineRule="auto"/>
        <w:ind w:left="2295" w:hanging="851"/>
        <w:jc w:val="both"/>
        <w:outlineLvl w:val="0"/>
        <w:rPr>
          <w:rFonts w:ascii="David" w:eastAsia="Times New Roman" w:hAnsi="David" w:cs="David"/>
          <w:sz w:val="24"/>
          <w:szCs w:val="24"/>
          <w:lang w:eastAsia="he-IL"/>
        </w:rPr>
      </w:pPr>
      <w:bookmarkStart w:id="48" w:name="_Toc34114027"/>
      <w:r w:rsidRPr="009E76C3">
        <w:rPr>
          <w:rFonts w:ascii="David" w:eastAsia="Times New Roman" w:hAnsi="David" w:cs="David" w:hint="eastAsia"/>
          <w:sz w:val="24"/>
          <w:szCs w:val="24"/>
          <w:rtl/>
          <w:lang w:eastAsia="he-IL"/>
        </w:rPr>
        <w:t>למען</w:t>
      </w:r>
      <w:r w:rsidRPr="009E76C3">
        <w:rPr>
          <w:rFonts w:ascii="David" w:eastAsia="Times New Roman" w:hAnsi="David" w:cs="David"/>
          <w:sz w:val="24"/>
          <w:szCs w:val="24"/>
          <w:rtl/>
          <w:lang w:eastAsia="he-IL"/>
        </w:rPr>
        <w:t xml:space="preserve"> הסר ספק יובהר כי יש להגיש את </w:t>
      </w:r>
      <w:r w:rsidRPr="009E76C3">
        <w:rPr>
          <w:rFonts w:ascii="David" w:eastAsia="Times New Roman" w:hAnsi="David" w:cs="David" w:hint="eastAsia"/>
          <w:sz w:val="24"/>
          <w:szCs w:val="24"/>
          <w:rtl/>
          <w:lang w:eastAsia="he-IL"/>
        </w:rPr>
        <w:t>מסמך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המקורי,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 xml:space="preserve">ולא צילום שלו. כמו כן, במקרה שמוגשות מספר הצעות ע"י אותו מציע - יש לצרף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נפרדת לכל אחת ואחת מההצעות.</w:t>
      </w:r>
      <w:bookmarkEnd w:id="48"/>
    </w:p>
    <w:p w14:paraId="703D4A59" w14:textId="77777777" w:rsidR="00F014A0" w:rsidRPr="009E76C3" w:rsidRDefault="00F014A0" w:rsidP="00F014A0">
      <w:pPr>
        <w:spacing w:before="120" w:after="120" w:line="360" w:lineRule="auto"/>
        <w:ind w:left="1440"/>
        <w:jc w:val="both"/>
        <w:rPr>
          <w:rFonts w:ascii="David" w:hAnsi="David" w:cs="David"/>
          <w:b/>
          <w:bCs/>
          <w:sz w:val="24"/>
          <w:szCs w:val="24"/>
          <w:rtl/>
        </w:rPr>
      </w:pPr>
      <w:r w:rsidRPr="003670BA">
        <w:rPr>
          <w:rFonts w:ascii="David" w:hAnsi="David" w:cs="David"/>
          <w:b/>
          <w:bCs/>
          <w:sz w:val="28"/>
          <w:szCs w:val="28"/>
          <w:rtl/>
        </w:rPr>
        <w:t xml:space="preserve">יובהר, כי כל סטייה מנוסח הערבות </w:t>
      </w:r>
      <w:r w:rsidRPr="003670BA">
        <w:rPr>
          <w:rFonts w:ascii="David" w:hAnsi="David" w:cs="David" w:hint="eastAsia"/>
          <w:b/>
          <w:bCs/>
          <w:sz w:val="28"/>
          <w:szCs w:val="28"/>
          <w:rtl/>
        </w:rPr>
        <w:t>עלול</w:t>
      </w:r>
      <w:r w:rsidRPr="003670BA">
        <w:rPr>
          <w:rFonts w:ascii="David" w:hAnsi="David" w:cs="David"/>
          <w:b/>
          <w:bCs/>
          <w:sz w:val="28"/>
          <w:szCs w:val="28"/>
          <w:rtl/>
        </w:rPr>
        <w:t xml:space="preserve"> להביא לפסילת ההצעה כולה</w:t>
      </w:r>
      <w:r w:rsidRPr="009E76C3">
        <w:rPr>
          <w:rFonts w:ascii="David" w:hAnsi="David" w:cs="David"/>
          <w:b/>
          <w:bCs/>
          <w:sz w:val="24"/>
          <w:szCs w:val="24"/>
          <w:rtl/>
        </w:rPr>
        <w:t>.</w:t>
      </w:r>
    </w:p>
    <w:p w14:paraId="7A5A26D9" w14:textId="77777777" w:rsidR="00F014A0" w:rsidRPr="00F45334" w:rsidRDefault="00F014A0" w:rsidP="00F014A0">
      <w:pPr>
        <w:spacing w:before="120" w:after="120" w:line="360" w:lineRule="auto"/>
        <w:ind w:left="720"/>
        <w:jc w:val="both"/>
        <w:rPr>
          <w:rFonts w:ascii="David" w:hAnsi="David" w:cs="David"/>
          <w:sz w:val="28"/>
          <w:szCs w:val="28"/>
          <w:u w:val="single"/>
          <w:rtl/>
        </w:rPr>
      </w:pPr>
      <w:r w:rsidRPr="00F45334">
        <w:rPr>
          <w:rFonts w:ascii="David" w:hAnsi="David" w:cs="David"/>
          <w:b/>
          <w:bCs/>
          <w:sz w:val="28"/>
          <w:szCs w:val="28"/>
          <w:u w:val="single"/>
          <w:rtl/>
        </w:rPr>
        <w:t>אי עמידה באחד או יותר מתנאי הסף המפורטים לעיל עלול להביא לפסילת ההצעה על הסף .</w:t>
      </w:r>
    </w:p>
    <w:p w14:paraId="6F915009" w14:textId="77777777" w:rsidR="00F014A0" w:rsidRPr="009E76C3" w:rsidRDefault="00F014A0" w:rsidP="00F014A0">
      <w:pPr>
        <w:spacing w:before="120" w:after="120" w:line="360" w:lineRule="auto"/>
        <w:ind w:left="720"/>
        <w:jc w:val="both"/>
        <w:rPr>
          <w:rFonts w:ascii="David" w:hAnsi="David" w:cs="David"/>
          <w:sz w:val="24"/>
          <w:szCs w:val="24"/>
          <w:rtl/>
        </w:rPr>
      </w:pPr>
      <w:r>
        <w:rPr>
          <w:rFonts w:ascii="David" w:hAnsi="David" w:cs="David" w:hint="cs"/>
          <w:sz w:val="24"/>
          <w:szCs w:val="24"/>
          <w:rtl/>
        </w:rPr>
        <w:lastRenderedPageBreak/>
        <w:t>לנוחות המציעים מרוכזים בטבלה 1 להלן המסמכים הנדרשים לצורך עמידה בתנאי הסף המנהליים</w:t>
      </w:r>
      <w:r w:rsidRPr="009E76C3">
        <w:rPr>
          <w:rFonts w:ascii="David" w:hAnsi="David" w:cs="David"/>
          <w:sz w:val="24"/>
          <w:szCs w:val="24"/>
          <w:rtl/>
        </w:rPr>
        <w:t>:</w:t>
      </w:r>
    </w:p>
    <w:p w14:paraId="34B85731" w14:textId="77777777" w:rsidR="00F014A0" w:rsidRPr="009E76C3" w:rsidRDefault="00F014A0" w:rsidP="00F014A0">
      <w:pPr>
        <w:spacing w:before="120" w:after="120" w:line="360" w:lineRule="auto"/>
        <w:ind w:left="720"/>
        <w:jc w:val="both"/>
        <w:rPr>
          <w:rFonts w:ascii="David" w:hAnsi="David" w:cs="David"/>
          <w:sz w:val="24"/>
          <w:szCs w:val="24"/>
          <w:rtl/>
        </w:rPr>
      </w:pPr>
      <w:r w:rsidRPr="009E76C3">
        <w:rPr>
          <w:rFonts w:ascii="David" w:hAnsi="David" w:cs="David" w:hint="eastAsia"/>
          <w:sz w:val="24"/>
          <w:szCs w:val="24"/>
          <w:rtl/>
        </w:rPr>
        <w:t>טבלה</w:t>
      </w:r>
      <w:r w:rsidRPr="009E76C3">
        <w:rPr>
          <w:rFonts w:ascii="David" w:hAnsi="David" w:cs="David"/>
          <w:sz w:val="24"/>
          <w:szCs w:val="24"/>
          <w:rtl/>
        </w:rPr>
        <w:t xml:space="preserve"> 1:</w:t>
      </w:r>
    </w:p>
    <w:tbl>
      <w:tblPr>
        <w:tblStyle w:val="2ffd"/>
        <w:bidiVisual/>
        <w:tblW w:w="0" w:type="auto"/>
        <w:jc w:val="right"/>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3969"/>
        <w:gridCol w:w="2268"/>
        <w:gridCol w:w="2269"/>
      </w:tblGrid>
      <w:tr w:rsidR="00F014A0" w:rsidRPr="009E76C3" w14:paraId="52F123A6" w14:textId="77777777" w:rsidTr="00F014A0">
        <w:trPr>
          <w:tblHeader/>
          <w:jc w:val="right"/>
        </w:trPr>
        <w:tc>
          <w:tcPr>
            <w:tcW w:w="3969" w:type="dxa"/>
          </w:tcPr>
          <w:p w14:paraId="1EF5B843" w14:textId="77777777" w:rsidR="00F014A0" w:rsidRPr="009E76C3" w:rsidRDefault="00F014A0" w:rsidP="00F014A0">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מסמך</w:t>
            </w:r>
          </w:p>
        </w:tc>
        <w:tc>
          <w:tcPr>
            <w:tcW w:w="2268" w:type="dxa"/>
          </w:tcPr>
          <w:p w14:paraId="53AAA46D" w14:textId="77777777" w:rsidR="00F014A0" w:rsidRPr="009E76C3" w:rsidRDefault="00F014A0" w:rsidP="00F014A0">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תאגיד</w:t>
            </w:r>
          </w:p>
        </w:tc>
        <w:tc>
          <w:tcPr>
            <w:tcW w:w="2269" w:type="dxa"/>
          </w:tcPr>
          <w:p w14:paraId="5472CB61" w14:textId="77777777" w:rsidR="00F014A0" w:rsidRPr="009E76C3" w:rsidRDefault="00F014A0" w:rsidP="00F014A0">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יחיד</w:t>
            </w:r>
          </w:p>
        </w:tc>
      </w:tr>
      <w:tr w:rsidR="00F014A0" w:rsidRPr="009E76C3" w14:paraId="1398D7C7" w14:textId="77777777" w:rsidTr="00F014A0">
        <w:trPr>
          <w:jc w:val="right"/>
        </w:trPr>
        <w:tc>
          <w:tcPr>
            <w:tcW w:w="3969" w:type="dxa"/>
          </w:tcPr>
          <w:p w14:paraId="07F1883A"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נסח חברה עדכני</w:t>
            </w:r>
          </w:p>
        </w:tc>
        <w:tc>
          <w:tcPr>
            <w:tcW w:w="2268" w:type="dxa"/>
          </w:tcPr>
          <w:p w14:paraId="5803C248"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23411A40" w14:textId="77777777" w:rsidR="00F014A0" w:rsidRPr="009E76C3" w:rsidRDefault="00F014A0" w:rsidP="00F014A0">
            <w:pPr>
              <w:spacing w:before="120" w:after="120"/>
              <w:jc w:val="both"/>
              <w:rPr>
                <w:rFonts w:ascii="David" w:hAnsi="David" w:cs="David"/>
                <w:sz w:val="24"/>
                <w:szCs w:val="24"/>
                <w:rtl/>
              </w:rPr>
            </w:pPr>
            <w:r>
              <w:rPr>
                <w:rFonts w:ascii="David" w:hAnsi="David" w:cs="David" w:hint="cs"/>
                <w:sz w:val="24"/>
                <w:szCs w:val="24"/>
                <w:rtl/>
              </w:rPr>
              <w:t>*</w:t>
            </w:r>
            <w:r w:rsidRPr="009E76C3">
              <w:rPr>
                <w:rFonts w:ascii="David" w:hAnsi="David" w:cs="David"/>
                <w:sz w:val="24"/>
                <w:szCs w:val="24"/>
                <w:rtl/>
              </w:rPr>
              <w:t>לא נדרש</w:t>
            </w:r>
          </w:p>
        </w:tc>
      </w:tr>
      <w:tr w:rsidR="00F014A0" w:rsidRPr="009E76C3" w14:paraId="5104ECD5" w14:textId="77777777" w:rsidTr="00F014A0">
        <w:trPr>
          <w:jc w:val="right"/>
        </w:trPr>
        <w:tc>
          <w:tcPr>
            <w:tcW w:w="3969" w:type="dxa"/>
          </w:tcPr>
          <w:p w14:paraId="699AAE8E"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eastAsia"/>
                <w:sz w:val="24"/>
                <w:szCs w:val="24"/>
                <w:rtl/>
              </w:rPr>
              <w:t>צילום</w:t>
            </w:r>
            <w:r w:rsidRPr="009E76C3">
              <w:rPr>
                <w:rFonts w:ascii="David" w:hAnsi="David" w:cs="David"/>
                <w:sz w:val="24"/>
                <w:szCs w:val="24"/>
                <w:rtl/>
              </w:rPr>
              <w:t xml:space="preserve"> </w:t>
            </w:r>
            <w:r w:rsidRPr="009E76C3">
              <w:rPr>
                <w:rFonts w:ascii="David" w:hAnsi="David" w:cs="David" w:hint="eastAsia"/>
                <w:sz w:val="24"/>
                <w:szCs w:val="24"/>
                <w:rtl/>
              </w:rPr>
              <w:t>תעודת</w:t>
            </w:r>
            <w:r w:rsidRPr="009E76C3">
              <w:rPr>
                <w:rFonts w:ascii="David" w:hAnsi="David" w:cs="David"/>
                <w:sz w:val="24"/>
                <w:szCs w:val="24"/>
                <w:rtl/>
              </w:rPr>
              <w:t xml:space="preserve"> </w:t>
            </w: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כתובת</w:t>
            </w:r>
          </w:p>
        </w:tc>
        <w:tc>
          <w:tcPr>
            <w:tcW w:w="2268" w:type="dxa"/>
          </w:tcPr>
          <w:p w14:paraId="6E275F71"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נדרש</w:t>
            </w:r>
          </w:p>
        </w:tc>
        <w:tc>
          <w:tcPr>
            <w:tcW w:w="2269" w:type="dxa"/>
          </w:tcPr>
          <w:p w14:paraId="7785546E"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F014A0" w:rsidRPr="009E76C3" w14:paraId="27ED9A11" w14:textId="77777777" w:rsidTr="00F014A0">
        <w:trPr>
          <w:jc w:val="right"/>
        </w:trPr>
        <w:tc>
          <w:tcPr>
            <w:tcW w:w="3969" w:type="dxa"/>
          </w:tcPr>
          <w:p w14:paraId="44FE7E5F"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אישור עו"ד בדבר מורשי חתימה</w:t>
            </w:r>
          </w:p>
        </w:tc>
        <w:tc>
          <w:tcPr>
            <w:tcW w:w="2268" w:type="dxa"/>
          </w:tcPr>
          <w:p w14:paraId="7242D7ED"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0962A200"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cs"/>
                <w:sz w:val="24"/>
                <w:szCs w:val="24"/>
                <w:rtl/>
              </w:rPr>
              <w:t>*</w:t>
            </w:r>
            <w:r w:rsidRPr="009E76C3">
              <w:rPr>
                <w:rFonts w:ascii="David" w:hAnsi="David" w:cs="David"/>
                <w:sz w:val="24"/>
                <w:szCs w:val="24"/>
                <w:rtl/>
              </w:rPr>
              <w:t>לא נדרש</w:t>
            </w:r>
          </w:p>
        </w:tc>
      </w:tr>
      <w:tr w:rsidR="00F014A0" w:rsidRPr="009E76C3" w14:paraId="02FE3B4B" w14:textId="77777777" w:rsidTr="00F014A0">
        <w:trPr>
          <w:jc w:val="right"/>
        </w:trPr>
        <w:tc>
          <w:tcPr>
            <w:tcW w:w="3969" w:type="dxa"/>
          </w:tcPr>
          <w:p w14:paraId="613C3D44"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אישור ניהול ספרים</w:t>
            </w:r>
          </w:p>
        </w:tc>
        <w:tc>
          <w:tcPr>
            <w:tcW w:w="2268" w:type="dxa"/>
          </w:tcPr>
          <w:p w14:paraId="5F07314B"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31FAF10D"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cs"/>
                <w:sz w:val="24"/>
                <w:szCs w:val="24"/>
                <w:rtl/>
              </w:rPr>
              <w:t>*</w:t>
            </w:r>
            <w:r w:rsidRPr="009E76C3">
              <w:rPr>
                <w:rFonts w:ascii="David" w:hAnsi="David" w:cs="David"/>
                <w:sz w:val="24"/>
                <w:szCs w:val="24"/>
                <w:rtl/>
              </w:rPr>
              <w:t>לא נדרש</w:t>
            </w:r>
          </w:p>
        </w:tc>
      </w:tr>
      <w:tr w:rsidR="00F014A0" w:rsidRPr="009E76C3" w14:paraId="6FA2F47B" w14:textId="77777777" w:rsidTr="00F014A0">
        <w:trPr>
          <w:jc w:val="right"/>
        </w:trPr>
        <w:tc>
          <w:tcPr>
            <w:tcW w:w="3969" w:type="dxa"/>
          </w:tcPr>
          <w:p w14:paraId="6E356F3B"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אישור ניכוי מס במקור</w:t>
            </w:r>
          </w:p>
        </w:tc>
        <w:tc>
          <w:tcPr>
            <w:tcW w:w="2268" w:type="dxa"/>
          </w:tcPr>
          <w:p w14:paraId="12F9131D"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c>
          <w:tcPr>
            <w:tcW w:w="2269" w:type="dxa"/>
          </w:tcPr>
          <w:p w14:paraId="785F007F"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cs"/>
                <w:sz w:val="24"/>
                <w:szCs w:val="24"/>
                <w:rtl/>
              </w:rPr>
              <w:t>*</w:t>
            </w:r>
            <w:r w:rsidRPr="009E76C3">
              <w:rPr>
                <w:rFonts w:ascii="David" w:hAnsi="David" w:cs="David"/>
                <w:sz w:val="24"/>
                <w:szCs w:val="24"/>
                <w:rtl/>
              </w:rPr>
              <w:t>לא נדרש</w:t>
            </w:r>
          </w:p>
        </w:tc>
      </w:tr>
      <w:tr w:rsidR="00F014A0" w:rsidRPr="009E76C3" w14:paraId="5389383D" w14:textId="77777777" w:rsidTr="00F014A0">
        <w:trPr>
          <w:jc w:val="right"/>
        </w:trPr>
        <w:tc>
          <w:tcPr>
            <w:tcW w:w="3969" w:type="dxa"/>
          </w:tcPr>
          <w:p w14:paraId="598A05B3"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 xml:space="preserve">פתיחת מוטב במרכבה </w:t>
            </w:r>
          </w:p>
        </w:tc>
        <w:tc>
          <w:tcPr>
            <w:tcW w:w="2268" w:type="dxa"/>
          </w:tcPr>
          <w:p w14:paraId="1F0976FA"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c>
          <w:tcPr>
            <w:tcW w:w="2269" w:type="dxa"/>
          </w:tcPr>
          <w:p w14:paraId="49260B38"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cs"/>
                <w:sz w:val="24"/>
                <w:szCs w:val="24"/>
                <w:rtl/>
              </w:rPr>
              <w:t>*</w:t>
            </w:r>
            <w:r w:rsidRPr="009E76C3">
              <w:rPr>
                <w:rFonts w:ascii="David" w:hAnsi="David" w:cs="David"/>
                <w:sz w:val="24"/>
                <w:szCs w:val="24"/>
                <w:rtl/>
              </w:rPr>
              <w:t>לא נדרש</w:t>
            </w:r>
          </w:p>
        </w:tc>
      </w:tr>
      <w:tr w:rsidR="00F014A0" w:rsidRPr="009E76C3" w14:paraId="7AE5A4B6" w14:textId="77777777" w:rsidTr="00F014A0">
        <w:trPr>
          <w:jc w:val="right"/>
        </w:trPr>
        <w:tc>
          <w:tcPr>
            <w:tcW w:w="3969" w:type="dxa"/>
          </w:tcPr>
          <w:p w14:paraId="523F4E48" w14:textId="77777777" w:rsidR="00F014A0" w:rsidRPr="009E76C3" w:rsidRDefault="00F014A0" w:rsidP="00F014A0">
            <w:pPr>
              <w:spacing w:before="120" w:after="120"/>
              <w:jc w:val="both"/>
              <w:rPr>
                <w:rFonts w:ascii="David" w:hAnsi="David" w:cs="David"/>
                <w:b/>
                <w:bCs/>
                <w:sz w:val="24"/>
                <w:szCs w:val="24"/>
                <w:rtl/>
              </w:rPr>
            </w:pPr>
            <w:r w:rsidRPr="009E76C3">
              <w:rPr>
                <w:rFonts w:ascii="David" w:hAnsi="David" w:cs="David"/>
                <w:sz w:val="24"/>
                <w:szCs w:val="24"/>
                <w:rtl/>
              </w:rPr>
              <w:t xml:space="preserve">ערבות בנקאית/הוראת </w:t>
            </w:r>
            <w:r w:rsidRPr="009E76C3">
              <w:rPr>
                <w:rFonts w:ascii="David" w:hAnsi="David" w:cs="David" w:hint="eastAsia"/>
                <w:sz w:val="24"/>
                <w:szCs w:val="24"/>
                <w:rtl/>
              </w:rPr>
              <w:t>קיזוז</w:t>
            </w:r>
            <w:r w:rsidRPr="009E76C3">
              <w:rPr>
                <w:rFonts w:ascii="David" w:hAnsi="David" w:cs="David"/>
                <w:sz w:val="24"/>
                <w:szCs w:val="24"/>
                <w:rtl/>
              </w:rPr>
              <w:t xml:space="preserve"> (לתמיכה מעל 500 אלף שקלים)</w:t>
            </w:r>
          </w:p>
        </w:tc>
        <w:tc>
          <w:tcPr>
            <w:tcW w:w="2268" w:type="dxa"/>
          </w:tcPr>
          <w:p w14:paraId="61AAFCFE"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77B87822"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נדרש</w:t>
            </w:r>
          </w:p>
        </w:tc>
      </w:tr>
      <w:tr w:rsidR="00F014A0" w:rsidRPr="009E76C3" w14:paraId="62F0626B" w14:textId="77777777" w:rsidTr="00F014A0">
        <w:trPr>
          <w:jc w:val="right"/>
        </w:trPr>
        <w:tc>
          <w:tcPr>
            <w:tcW w:w="3969" w:type="dxa"/>
          </w:tcPr>
          <w:p w14:paraId="56ECDDC4"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 xml:space="preserve">העדר הרשעות </w:t>
            </w:r>
            <w:r w:rsidRPr="009E76C3">
              <w:rPr>
                <w:rFonts w:ascii="David" w:hAnsi="David" w:cs="David" w:hint="eastAsia"/>
                <w:sz w:val="24"/>
                <w:szCs w:val="24"/>
                <w:rtl/>
              </w:rPr>
              <w:t>בהעסקת</w:t>
            </w:r>
            <w:r w:rsidRPr="009E76C3">
              <w:rPr>
                <w:rFonts w:ascii="David" w:hAnsi="David" w:cs="David"/>
                <w:sz w:val="24"/>
                <w:szCs w:val="24"/>
                <w:rtl/>
              </w:rPr>
              <w:t xml:space="preserve"> עובדים זרים</w:t>
            </w:r>
          </w:p>
        </w:tc>
        <w:tc>
          <w:tcPr>
            <w:tcW w:w="2268" w:type="dxa"/>
          </w:tcPr>
          <w:p w14:paraId="58048796"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14:paraId="40D26819"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 xml:space="preserve">נדרש </w:t>
            </w:r>
          </w:p>
        </w:tc>
      </w:tr>
      <w:tr w:rsidR="00F014A0" w:rsidRPr="009E76C3" w14:paraId="55A336C0" w14:textId="77777777" w:rsidTr="00F014A0">
        <w:trPr>
          <w:jc w:val="right"/>
        </w:trPr>
        <w:tc>
          <w:tcPr>
            <w:tcW w:w="3969" w:type="dxa"/>
          </w:tcPr>
          <w:p w14:paraId="3AFC8CD2"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העסקת</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מוגבלות</w:t>
            </w:r>
          </w:p>
        </w:tc>
        <w:tc>
          <w:tcPr>
            <w:tcW w:w="2268" w:type="dxa"/>
          </w:tcPr>
          <w:p w14:paraId="05B327FD"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4511C444"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cs"/>
                <w:sz w:val="24"/>
                <w:szCs w:val="24"/>
                <w:rtl/>
              </w:rPr>
              <w:t>*</w:t>
            </w:r>
            <w:r w:rsidRPr="009E76C3">
              <w:rPr>
                <w:rFonts w:ascii="David" w:hAnsi="David" w:cs="David"/>
                <w:sz w:val="24"/>
                <w:szCs w:val="24"/>
                <w:rtl/>
              </w:rPr>
              <w:t>לא נדרש</w:t>
            </w:r>
          </w:p>
        </w:tc>
      </w:tr>
      <w:tr w:rsidR="00F014A0" w:rsidRPr="009E76C3" w14:paraId="264FACAD" w14:textId="77777777" w:rsidTr="00F014A0">
        <w:trPr>
          <w:jc w:val="right"/>
        </w:trPr>
        <w:tc>
          <w:tcPr>
            <w:tcW w:w="3969" w:type="dxa"/>
          </w:tcPr>
          <w:p w14:paraId="7178399D"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תוכנות מקוריות</w:t>
            </w:r>
          </w:p>
        </w:tc>
        <w:tc>
          <w:tcPr>
            <w:tcW w:w="2268" w:type="dxa"/>
          </w:tcPr>
          <w:p w14:paraId="2C474262"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44CA774D"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sz w:val="24"/>
                <w:szCs w:val="24"/>
                <w:rtl/>
              </w:rPr>
              <w:t>נדרש</w:t>
            </w:r>
          </w:p>
        </w:tc>
      </w:tr>
      <w:tr w:rsidR="00F014A0" w:rsidRPr="009E76C3" w14:paraId="7C7649D9" w14:textId="77777777" w:rsidTr="00F014A0">
        <w:trPr>
          <w:trHeight w:val="316"/>
          <w:jc w:val="right"/>
        </w:trPr>
        <w:tc>
          <w:tcPr>
            <w:tcW w:w="3969" w:type="dxa"/>
          </w:tcPr>
          <w:p w14:paraId="59A02B4F"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בדבר</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 xml:space="preserve"> </w:t>
            </w:r>
            <w:r w:rsidRPr="009E76C3">
              <w:rPr>
                <w:rFonts w:ascii="David" w:hAnsi="David" w:cs="David" w:hint="eastAsia"/>
                <w:sz w:val="24"/>
                <w:szCs w:val="24"/>
                <w:rtl/>
              </w:rPr>
              <w:t>תאום</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sidRPr="009E76C3">
              <w:rPr>
                <w:rFonts w:ascii="David" w:hAnsi="David" w:cs="David" w:hint="eastAsia"/>
                <w:sz w:val="24"/>
                <w:szCs w:val="24"/>
                <w:rtl/>
              </w:rPr>
              <w:t>מכרז</w:t>
            </w:r>
          </w:p>
        </w:tc>
        <w:tc>
          <w:tcPr>
            <w:tcW w:w="2268" w:type="dxa"/>
          </w:tcPr>
          <w:p w14:paraId="70AA53F5"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eastAsia"/>
                <w:sz w:val="24"/>
                <w:szCs w:val="24"/>
                <w:rtl/>
              </w:rPr>
              <w:t>נדרש</w:t>
            </w:r>
          </w:p>
        </w:tc>
        <w:tc>
          <w:tcPr>
            <w:tcW w:w="2269" w:type="dxa"/>
          </w:tcPr>
          <w:p w14:paraId="5163CB2C"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F014A0" w:rsidRPr="009E76C3" w14:paraId="3C300D34" w14:textId="77777777" w:rsidTr="00F014A0">
        <w:trPr>
          <w:trHeight w:val="316"/>
          <w:jc w:val="right"/>
        </w:trPr>
        <w:tc>
          <w:tcPr>
            <w:tcW w:w="3969" w:type="dxa"/>
          </w:tcPr>
          <w:p w14:paraId="60FBF521" w14:textId="77777777" w:rsidR="00F014A0" w:rsidRPr="009E76C3" w:rsidDel="00935483" w:rsidRDefault="00F014A0" w:rsidP="00F014A0">
            <w:pPr>
              <w:spacing w:before="120" w:after="120"/>
              <w:jc w:val="both"/>
              <w:rPr>
                <w:rFonts w:ascii="David" w:hAnsi="David" w:cs="David"/>
                <w:sz w:val="24"/>
                <w:szCs w:val="24"/>
                <w:rtl/>
              </w:rPr>
            </w:pPr>
            <w:r w:rsidRPr="009E76C3">
              <w:rPr>
                <w:rFonts w:ascii="David" w:hAnsi="David" w:cs="David" w:hint="eastAsia"/>
                <w:sz w:val="24"/>
                <w:szCs w:val="24"/>
                <w:rtl/>
              </w:rPr>
              <w:lastRenderedPageBreak/>
              <w:t>ניגוד</w:t>
            </w:r>
            <w:r w:rsidRPr="009E76C3">
              <w:rPr>
                <w:rFonts w:ascii="David" w:hAnsi="David" w:cs="David"/>
                <w:sz w:val="24"/>
                <w:szCs w:val="24"/>
                <w:rtl/>
              </w:rPr>
              <w:t xml:space="preserve"> </w:t>
            </w:r>
            <w:r w:rsidRPr="009E76C3">
              <w:rPr>
                <w:rFonts w:ascii="David" w:hAnsi="David" w:cs="David" w:hint="eastAsia"/>
                <w:sz w:val="24"/>
                <w:szCs w:val="24"/>
                <w:rtl/>
              </w:rPr>
              <w:t>עניינים</w:t>
            </w:r>
          </w:p>
        </w:tc>
        <w:tc>
          <w:tcPr>
            <w:tcW w:w="2268" w:type="dxa"/>
          </w:tcPr>
          <w:p w14:paraId="3CF7D106"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eastAsia"/>
                <w:sz w:val="24"/>
                <w:szCs w:val="24"/>
                <w:rtl/>
              </w:rPr>
              <w:t>נדרש</w:t>
            </w:r>
          </w:p>
        </w:tc>
        <w:tc>
          <w:tcPr>
            <w:tcW w:w="2269" w:type="dxa"/>
          </w:tcPr>
          <w:p w14:paraId="0A1AAB73"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F014A0" w:rsidRPr="009E76C3" w14:paraId="3D2051C0" w14:textId="77777777" w:rsidTr="00F014A0">
        <w:trPr>
          <w:trHeight w:val="316"/>
          <w:jc w:val="right"/>
        </w:trPr>
        <w:tc>
          <w:tcPr>
            <w:tcW w:w="3969" w:type="dxa"/>
          </w:tcPr>
          <w:p w14:paraId="1A776719"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cs"/>
                <w:sz w:val="24"/>
                <w:szCs w:val="24"/>
                <w:rtl/>
              </w:rPr>
              <w:t>אישור קיום ביטוחים</w:t>
            </w:r>
          </w:p>
        </w:tc>
        <w:tc>
          <w:tcPr>
            <w:tcW w:w="2268" w:type="dxa"/>
          </w:tcPr>
          <w:p w14:paraId="71BAF070"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cs"/>
                <w:sz w:val="24"/>
                <w:szCs w:val="24"/>
                <w:rtl/>
              </w:rPr>
              <w:t>נדרש רק לאחר הזכייה</w:t>
            </w:r>
          </w:p>
        </w:tc>
        <w:tc>
          <w:tcPr>
            <w:tcW w:w="2269" w:type="dxa"/>
          </w:tcPr>
          <w:p w14:paraId="2BA6E808" w14:textId="77777777" w:rsidR="00F014A0" w:rsidRPr="009E76C3" w:rsidRDefault="00F014A0" w:rsidP="00F014A0">
            <w:pPr>
              <w:spacing w:before="120" w:after="120"/>
              <w:jc w:val="both"/>
              <w:rPr>
                <w:rFonts w:ascii="David" w:hAnsi="David" w:cs="David"/>
                <w:sz w:val="24"/>
                <w:szCs w:val="24"/>
                <w:rtl/>
              </w:rPr>
            </w:pPr>
            <w:r w:rsidRPr="009E76C3">
              <w:rPr>
                <w:rFonts w:ascii="David" w:hAnsi="David" w:cs="David" w:hint="cs"/>
                <w:sz w:val="24"/>
                <w:szCs w:val="24"/>
                <w:rtl/>
              </w:rPr>
              <w:t>נדרש רק לאחר הזכייה</w:t>
            </w:r>
          </w:p>
        </w:tc>
      </w:tr>
    </w:tbl>
    <w:p w14:paraId="1BECFA3C" w14:textId="77777777" w:rsidR="00F014A0" w:rsidRPr="009E76C3" w:rsidRDefault="00F014A0" w:rsidP="00F014A0">
      <w:pPr>
        <w:spacing w:before="120" w:after="120" w:line="360" w:lineRule="auto"/>
        <w:ind w:left="360"/>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 xml:space="preserve">* </w:t>
      </w:r>
      <w:r w:rsidRPr="009E76C3">
        <w:rPr>
          <w:rFonts w:ascii="David" w:eastAsia="Times New Roman" w:hAnsi="David" w:cs="David"/>
          <w:sz w:val="24"/>
          <w:szCs w:val="24"/>
          <w:rtl/>
          <w:lang w:eastAsia="he-IL"/>
        </w:rPr>
        <w:t xml:space="preserve">אם יזכה במכרז, </w:t>
      </w:r>
      <w:r w:rsidRPr="009E76C3">
        <w:rPr>
          <w:rFonts w:ascii="David" w:eastAsia="Times New Roman" w:hAnsi="David" w:cs="David" w:hint="eastAsia"/>
          <w:sz w:val="24"/>
          <w:szCs w:val="24"/>
          <w:rtl/>
          <w:lang w:eastAsia="he-IL"/>
        </w:rPr>
        <w:t>יידרש</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מציע שהגיש הצעתו כ</w:t>
      </w:r>
      <w:r w:rsidRPr="009E76C3">
        <w:rPr>
          <w:rFonts w:ascii="David" w:eastAsia="Times New Roman" w:hAnsi="David" w:cs="David"/>
          <w:sz w:val="24"/>
          <w:szCs w:val="24"/>
          <w:rtl/>
          <w:lang w:eastAsia="he-IL"/>
        </w:rPr>
        <w:t>יחיד להשלים את כל המסמכים הנדרשים</w:t>
      </w:r>
      <w:r w:rsidRPr="009E76C3">
        <w:rPr>
          <w:rFonts w:ascii="David" w:eastAsia="Times New Roman" w:hAnsi="David" w:cs="David" w:hint="cs"/>
          <w:sz w:val="24"/>
          <w:szCs w:val="24"/>
          <w:rtl/>
          <w:lang w:eastAsia="he-IL"/>
        </w:rPr>
        <w:t xml:space="preserve"> בדבר התאגדות כדין</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ב</w:t>
      </w:r>
      <w:r w:rsidRPr="009E76C3">
        <w:rPr>
          <w:rFonts w:ascii="David" w:eastAsia="Times New Roman" w:hAnsi="David" w:cs="David"/>
          <w:sz w:val="24"/>
          <w:szCs w:val="24"/>
          <w:rtl/>
          <w:lang w:eastAsia="he-IL"/>
        </w:rPr>
        <w:t xml:space="preserve">תוך 21 יום מקבלת הודעת הזכייה, </w:t>
      </w:r>
      <w:r w:rsidRPr="009E76C3">
        <w:rPr>
          <w:rFonts w:ascii="David" w:eastAsia="Times New Roman" w:hAnsi="David" w:cs="David" w:hint="cs"/>
          <w:sz w:val="24"/>
          <w:szCs w:val="24"/>
          <w:rtl/>
          <w:lang w:eastAsia="he-IL"/>
        </w:rPr>
        <w:t xml:space="preserve">במידה ולא </w:t>
      </w:r>
      <w:r>
        <w:rPr>
          <w:rFonts w:ascii="David" w:eastAsia="Times New Roman" w:hAnsi="David" w:cs="David" w:hint="cs"/>
          <w:sz w:val="24"/>
          <w:szCs w:val="24"/>
          <w:rtl/>
          <w:lang w:eastAsia="he-IL"/>
        </w:rPr>
        <w:t xml:space="preserve">התקבלו המסמכים הנדרשים </w:t>
      </w:r>
      <w:r w:rsidRPr="009E76C3">
        <w:rPr>
          <w:rFonts w:ascii="David" w:eastAsia="Times New Roman" w:hAnsi="David" w:cs="David" w:hint="cs"/>
          <w:sz w:val="24"/>
          <w:szCs w:val="24"/>
          <w:rtl/>
          <w:lang w:eastAsia="he-IL"/>
        </w:rPr>
        <w:t>תוך 21 יום</w:t>
      </w:r>
      <w:r>
        <w:rPr>
          <w:rFonts w:ascii="David" w:eastAsia="Times New Roman" w:hAnsi="David" w:cs="David" w:hint="cs"/>
          <w:sz w:val="24"/>
          <w:szCs w:val="24"/>
          <w:rtl/>
          <w:lang w:eastAsia="he-IL"/>
        </w:rPr>
        <w:t>,</w:t>
      </w:r>
      <w:r w:rsidRPr="009E76C3">
        <w:rPr>
          <w:rFonts w:ascii="David" w:eastAsia="Times New Roman" w:hAnsi="David" w:cs="David" w:hint="cs"/>
          <w:sz w:val="24"/>
          <w:szCs w:val="24"/>
          <w:rtl/>
          <w:lang w:eastAsia="he-IL"/>
        </w:rPr>
        <w:t xml:space="preserve"> תבוטל זכייתו. </w:t>
      </w:r>
    </w:p>
    <w:p w14:paraId="6D488E36" w14:textId="77777777" w:rsidR="00F014A0" w:rsidRDefault="00F014A0" w:rsidP="00F014A0">
      <w:pPr>
        <w:spacing w:before="120" w:after="120" w:line="360" w:lineRule="auto"/>
        <w:ind w:left="360"/>
        <w:jc w:val="both"/>
        <w:rPr>
          <w:rFonts w:ascii="David" w:eastAsia="Times New Roman" w:hAnsi="David" w:cs="David"/>
          <w:sz w:val="24"/>
          <w:szCs w:val="24"/>
          <w:u w:val="single"/>
          <w:rtl/>
          <w:lang w:eastAsia="he-IL"/>
        </w:rPr>
      </w:pPr>
      <w:r w:rsidRPr="009E76C3">
        <w:rPr>
          <w:rFonts w:ascii="David" w:eastAsia="Times New Roman" w:hAnsi="David" w:cs="David" w:hint="cs"/>
          <w:sz w:val="24"/>
          <w:szCs w:val="24"/>
          <w:u w:val="single"/>
          <w:rtl/>
          <w:lang w:eastAsia="he-IL"/>
        </w:rPr>
        <w:t>כתנאי לחתימה על ההסכם</w:t>
      </w:r>
      <w:r>
        <w:rPr>
          <w:rFonts w:ascii="David" w:eastAsia="Times New Roman" w:hAnsi="David" w:cs="David" w:hint="cs"/>
          <w:sz w:val="24"/>
          <w:szCs w:val="24"/>
          <w:u w:val="single"/>
          <w:rtl/>
          <w:lang w:eastAsia="he-IL"/>
        </w:rPr>
        <w:t xml:space="preserve"> על הזוכה</w:t>
      </w:r>
      <w:r w:rsidRPr="009E76C3">
        <w:rPr>
          <w:rFonts w:ascii="David" w:eastAsia="Times New Roman" w:hAnsi="David" w:cs="David" w:hint="cs"/>
          <w:sz w:val="24"/>
          <w:szCs w:val="24"/>
          <w:u w:val="single"/>
          <w:rtl/>
          <w:lang w:eastAsia="he-IL"/>
        </w:rPr>
        <w:t xml:space="preserve"> </w:t>
      </w:r>
      <w:r>
        <w:rPr>
          <w:rFonts w:ascii="David" w:eastAsia="Times New Roman" w:hAnsi="David" w:cs="David" w:hint="cs"/>
          <w:sz w:val="24"/>
          <w:szCs w:val="24"/>
          <w:u w:val="single"/>
          <w:rtl/>
          <w:lang w:eastAsia="he-IL"/>
        </w:rPr>
        <w:t xml:space="preserve">להגיש למשרד את כלל </w:t>
      </w:r>
      <w:r w:rsidRPr="009E76C3">
        <w:rPr>
          <w:rFonts w:ascii="David" w:eastAsia="Times New Roman" w:hAnsi="David" w:cs="David" w:hint="cs"/>
          <w:sz w:val="24"/>
          <w:szCs w:val="24"/>
          <w:u w:val="single"/>
          <w:rtl/>
          <w:lang w:eastAsia="he-IL"/>
        </w:rPr>
        <w:t>הנספחים החתומים במקור.</w:t>
      </w:r>
    </w:p>
    <w:p w14:paraId="13849339" w14:textId="77777777" w:rsidR="00F014A0" w:rsidRPr="001A30B2" w:rsidRDefault="00F014A0" w:rsidP="00F014A0">
      <w:pPr>
        <w:pStyle w:val="7"/>
        <w:spacing w:before="120" w:after="120"/>
        <w:ind w:left="169"/>
        <w:contextualSpacing w:val="0"/>
      </w:pPr>
      <w:bookmarkStart w:id="49" w:name="_Toc48643504"/>
      <w:r w:rsidRPr="001A30B2">
        <w:rPr>
          <w:rtl/>
        </w:rPr>
        <w:t>אמות מידה ותהליך לבחירת הזו</w:t>
      </w:r>
      <w:r w:rsidRPr="001A30B2">
        <w:rPr>
          <w:rFonts w:hint="eastAsia"/>
          <w:rtl/>
        </w:rPr>
        <w:t>כים</w:t>
      </w:r>
      <w:r w:rsidRPr="001A30B2">
        <w:rPr>
          <w:rtl/>
        </w:rPr>
        <w:t>:</w:t>
      </w:r>
      <w:bookmarkEnd w:id="49"/>
    </w:p>
    <w:p w14:paraId="6010B0DF" w14:textId="77777777" w:rsidR="00F014A0" w:rsidRPr="009E76C3" w:rsidRDefault="00F014A0" w:rsidP="00F014A0">
      <w:pPr>
        <w:numPr>
          <w:ilvl w:val="1"/>
          <w:numId w:val="9"/>
        </w:numPr>
        <w:spacing w:before="120" w:after="120" w:line="360" w:lineRule="auto"/>
        <w:jc w:val="both"/>
        <w:outlineLvl w:val="0"/>
        <w:rPr>
          <w:rFonts w:ascii="David" w:eastAsia="Times New Roman" w:hAnsi="David" w:cs="David"/>
          <w:sz w:val="24"/>
          <w:szCs w:val="24"/>
          <w:u w:val="single"/>
          <w:lang w:eastAsia="he-IL"/>
        </w:rPr>
      </w:pPr>
      <w:r w:rsidRPr="009E76C3">
        <w:rPr>
          <w:rFonts w:ascii="David" w:eastAsia="Times New Roman" w:hAnsi="David" w:cs="David" w:hint="eastAsia"/>
          <w:b/>
          <w:bCs/>
          <w:sz w:val="24"/>
          <w:szCs w:val="24"/>
          <w:rtl/>
          <w:lang w:eastAsia="he-IL"/>
        </w:rPr>
        <w:t>תיאור</w:t>
      </w:r>
      <w:r w:rsidRPr="009E76C3">
        <w:rPr>
          <w:rFonts w:ascii="David" w:eastAsia="Times New Roman" w:hAnsi="David" w:cs="David"/>
          <w:b/>
          <w:bCs/>
          <w:sz w:val="24"/>
          <w:szCs w:val="24"/>
          <w:rtl/>
          <w:lang w:eastAsia="he-IL"/>
        </w:rPr>
        <w:t xml:space="preserve"> תהליך </w:t>
      </w:r>
      <w:r w:rsidRPr="009E76C3">
        <w:rPr>
          <w:rFonts w:ascii="David" w:eastAsia="Times New Roman" w:hAnsi="David" w:cs="David" w:hint="eastAsia"/>
          <w:b/>
          <w:bCs/>
          <w:sz w:val="24"/>
          <w:szCs w:val="24"/>
          <w:rtl/>
          <w:lang w:eastAsia="he-IL"/>
        </w:rPr>
        <w:t>בחינת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ההצעות</w:t>
      </w:r>
      <w:r w:rsidRPr="009E76C3">
        <w:rPr>
          <w:rFonts w:ascii="David" w:eastAsia="Times New Roman" w:hAnsi="David" w:cs="David"/>
          <w:b/>
          <w:bCs/>
          <w:sz w:val="24"/>
          <w:szCs w:val="24"/>
          <w:rtl/>
          <w:lang w:eastAsia="he-IL"/>
        </w:rPr>
        <w:t>:</w:t>
      </w:r>
    </w:p>
    <w:p w14:paraId="7B5E3991"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w:t>
      </w:r>
      <w:r w:rsidRPr="009E76C3">
        <w:rPr>
          <w:rFonts w:ascii="David" w:eastAsia="Times New Roman" w:hAnsi="David" w:cs="David"/>
          <w:sz w:val="24"/>
          <w:szCs w:val="24"/>
          <w:rtl/>
          <w:lang w:eastAsia="he-IL"/>
        </w:rPr>
        <w:lastRenderedPageBreak/>
        <w:t>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68D378B8"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ועדת המשנה תבחן את כל התכניות ותנקדן כמפורט </w:t>
      </w:r>
      <w:r w:rsidRPr="009E76C3">
        <w:rPr>
          <w:rFonts w:ascii="David" w:eastAsia="Times New Roman" w:hAnsi="David" w:cs="David" w:hint="eastAsia"/>
          <w:b/>
          <w:bCs/>
          <w:sz w:val="24"/>
          <w:szCs w:val="24"/>
          <w:rtl/>
          <w:lang w:eastAsia="he-IL"/>
        </w:rPr>
        <w:t>בטבלה</w:t>
      </w:r>
      <w:r w:rsidRPr="009E76C3">
        <w:rPr>
          <w:rFonts w:ascii="David" w:eastAsia="Times New Roman" w:hAnsi="David" w:cs="David"/>
          <w:b/>
          <w:bCs/>
          <w:sz w:val="24"/>
          <w:szCs w:val="24"/>
          <w:rtl/>
          <w:lang w:eastAsia="he-IL"/>
        </w:rPr>
        <w:t xml:space="preserve"> 2</w:t>
      </w:r>
      <w:r w:rsidRPr="009E76C3">
        <w:rPr>
          <w:rFonts w:ascii="David" w:eastAsia="Times New Roman" w:hAnsi="David" w:cs="David"/>
          <w:sz w:val="24"/>
          <w:szCs w:val="24"/>
          <w:rtl/>
          <w:lang w:eastAsia="he-IL"/>
        </w:rPr>
        <w:t xml:space="preserve"> להלן.</w:t>
      </w:r>
      <w:r>
        <w:rPr>
          <w:rFonts w:ascii="David" w:eastAsia="Times New Roman" w:hAnsi="David" w:cs="David" w:hint="cs"/>
          <w:sz w:val="24"/>
          <w:szCs w:val="24"/>
          <w:rtl/>
          <w:lang w:eastAsia="he-IL"/>
        </w:rPr>
        <w:t xml:space="preserve"> יובהר כי ההחלטה הסופית הינה בידי ועדת המכרזים.</w:t>
      </w:r>
    </w:p>
    <w:p w14:paraId="13CB0D3A"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בסמכות </w:t>
      </w:r>
      <w:r>
        <w:rPr>
          <w:rFonts w:ascii="David" w:eastAsia="Times New Roman" w:hAnsi="David" w:cs="David" w:hint="cs"/>
          <w:sz w:val="24"/>
          <w:szCs w:val="24"/>
          <w:rtl/>
          <w:lang w:eastAsia="he-IL"/>
        </w:rPr>
        <w:t>ועדת המשנה</w:t>
      </w:r>
      <w:r w:rsidRPr="009E76C3">
        <w:rPr>
          <w:rFonts w:ascii="David" w:eastAsia="Times New Roman" w:hAnsi="David" w:cs="David"/>
          <w:sz w:val="24"/>
          <w:szCs w:val="24"/>
          <w:rtl/>
          <w:lang w:eastAsia="he-IL"/>
        </w:rPr>
        <w:t>, על-פי שיקול דעתה בלבד, להחליט כי חלק מההצעות שהוגשו במכרז יועברו ל</w:t>
      </w:r>
      <w:r>
        <w:rPr>
          <w:rFonts w:ascii="David" w:eastAsia="Times New Roman" w:hAnsi="David" w:cs="David" w:hint="cs"/>
          <w:sz w:val="24"/>
          <w:szCs w:val="24"/>
          <w:rtl/>
          <w:lang w:eastAsia="he-IL"/>
        </w:rPr>
        <w:t xml:space="preserve">התייחסות </w:t>
      </w:r>
      <w:r w:rsidRPr="009E76C3">
        <w:rPr>
          <w:rFonts w:ascii="David" w:eastAsia="Times New Roman" w:hAnsi="David" w:cs="David"/>
          <w:sz w:val="24"/>
          <w:szCs w:val="24"/>
          <w:rtl/>
          <w:lang w:eastAsia="he-IL"/>
        </w:rPr>
        <w:t xml:space="preserve">רפרנט. זהותו וחוות דעתו של הרפרנט </w:t>
      </w:r>
      <w:r w:rsidRPr="009E76C3">
        <w:rPr>
          <w:rFonts w:ascii="David" w:eastAsia="Times New Roman" w:hAnsi="David" w:cs="David" w:hint="cs"/>
          <w:sz w:val="24"/>
          <w:szCs w:val="24"/>
          <w:rtl/>
          <w:lang w:eastAsia="he-IL"/>
        </w:rPr>
        <w:t>עשויה להיות</w:t>
      </w:r>
      <w:r w:rsidRPr="009E76C3">
        <w:rPr>
          <w:rFonts w:ascii="David" w:eastAsia="Times New Roman" w:hAnsi="David" w:cs="David"/>
          <w:sz w:val="24"/>
          <w:szCs w:val="24"/>
          <w:rtl/>
          <w:lang w:eastAsia="he-IL"/>
        </w:rPr>
        <w:t xml:space="preserve"> חסויה בפני מגישי ההצעה</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מגיש ההצעה </w:t>
      </w:r>
      <w:r>
        <w:rPr>
          <w:rFonts w:ascii="David" w:eastAsia="Times New Roman" w:hAnsi="David" w:cs="David" w:hint="cs"/>
          <w:sz w:val="24"/>
          <w:szCs w:val="24"/>
          <w:rtl/>
          <w:lang w:eastAsia="he-IL"/>
        </w:rPr>
        <w:t xml:space="preserve">אינו </w:t>
      </w:r>
      <w:r w:rsidRPr="009E76C3">
        <w:rPr>
          <w:rFonts w:ascii="David" w:eastAsia="Times New Roman" w:hAnsi="David" w:cs="David"/>
          <w:sz w:val="24"/>
          <w:szCs w:val="24"/>
          <w:rtl/>
          <w:lang w:eastAsia="he-IL"/>
        </w:rPr>
        <w:t xml:space="preserve">זכאי לעיין </w:t>
      </w:r>
      <w:r w:rsidRPr="009E76C3">
        <w:rPr>
          <w:rFonts w:ascii="David" w:eastAsia="Times New Roman" w:hAnsi="David" w:cs="David" w:hint="cs"/>
          <w:sz w:val="24"/>
          <w:szCs w:val="24"/>
          <w:rtl/>
          <w:lang w:eastAsia="he-IL"/>
        </w:rPr>
        <w:t>בחוות הדעת</w:t>
      </w:r>
      <w:r w:rsidRPr="009E76C3">
        <w:rPr>
          <w:rFonts w:ascii="David" w:eastAsia="Times New Roman" w:hAnsi="David" w:cs="David"/>
          <w:sz w:val="24"/>
          <w:szCs w:val="24"/>
          <w:rtl/>
          <w:lang w:eastAsia="he-IL"/>
        </w:rPr>
        <w:t xml:space="preserve">. יובהר כי הרפרנטים יתחייבו מראש להיעדר ניגוד </w:t>
      </w:r>
      <w:r>
        <w:rPr>
          <w:rFonts w:ascii="David" w:eastAsia="Times New Roman" w:hAnsi="David" w:cs="David" w:hint="cs"/>
          <w:sz w:val="24"/>
          <w:szCs w:val="24"/>
          <w:rtl/>
          <w:lang w:eastAsia="he-IL"/>
        </w:rPr>
        <w:t>עניינים</w:t>
      </w:r>
      <w:r w:rsidRPr="009E76C3">
        <w:rPr>
          <w:rFonts w:ascii="David" w:eastAsia="Times New Roman" w:hAnsi="David" w:cs="David"/>
          <w:sz w:val="24"/>
          <w:szCs w:val="24"/>
          <w:rtl/>
          <w:lang w:eastAsia="he-IL"/>
        </w:rPr>
        <w:t xml:space="preserve"> ולשמירת סודיות ביחס להצעות שיימסרו להם. </w:t>
      </w:r>
      <w:r w:rsidRPr="009E76C3">
        <w:rPr>
          <w:rFonts w:ascii="David" w:eastAsia="Times New Roman" w:hAnsi="David" w:cs="David" w:hint="eastAsia"/>
          <w:sz w:val="24"/>
          <w:szCs w:val="24"/>
          <w:rtl/>
          <w:lang w:eastAsia="he-IL"/>
        </w:rPr>
        <w:t>כמו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תוכל</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ועדת המשנה ו/או ועדת המכרזים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לבקש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מגורמים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ממשלתיים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 xml:space="preserve"> משרד התחבורה, המשרד להגנת הסביבה ואחרים</w:t>
      </w:r>
      <w:r>
        <w:rPr>
          <w:rFonts w:ascii="David" w:eastAsia="Times New Roman" w:hAnsi="David" w:cs="David" w:hint="cs"/>
          <w:sz w:val="24"/>
          <w:szCs w:val="24"/>
          <w:rtl/>
          <w:lang w:eastAsia="he-IL"/>
        </w:rPr>
        <w:t>,</w:t>
      </w:r>
      <w:r w:rsidRPr="00DA06F4">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טרם גיבוש החלטתה</w:t>
      </w:r>
      <w:r w:rsidRPr="009E76C3">
        <w:rPr>
          <w:rFonts w:ascii="David" w:eastAsia="Times New Roman" w:hAnsi="David" w:cs="David"/>
          <w:sz w:val="24"/>
          <w:szCs w:val="24"/>
          <w:rtl/>
          <w:lang w:eastAsia="he-IL"/>
        </w:rPr>
        <w:t>.</w:t>
      </w:r>
    </w:p>
    <w:p w14:paraId="6FC73080"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lastRenderedPageBreak/>
        <w:t>חוות הדעת שתוגש למשרד תשמש כחומר עזר בלבד לבחינת ההצעה ואין המשרד מתחייב לאמץ את חוות דעתו של הרפרנט. חברי הועדה יבחנו את מכלול השיקולים שנקבעו במכרז שפורסם ולא יתייחסו רק לאמור בחוות הדעת. סמכות ההחלטה לקביעת איכות ההצעה תהא מסורה לחברי הוועדה בלבד.</w:t>
      </w:r>
    </w:p>
    <w:p w14:paraId="479C94D0" w14:textId="77777777" w:rsidR="00F014A0"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בנושאים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הנתמכים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מנהלת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תחליפי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דלקים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הסביבה</w:t>
      </w:r>
      <w:r>
        <w:rPr>
          <w:rFonts w:ascii="David" w:eastAsia="Times New Roman" w:hAnsi="David" w:cs="David" w:hint="cs"/>
          <w:sz w:val="24"/>
          <w:szCs w:val="24"/>
          <w:rtl/>
          <w:lang w:eastAsia="he-IL"/>
        </w:rPr>
        <w:t>, ומשרד החקלאות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יוערכו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בשיתוף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המנהלת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והמשרד</w:t>
      </w:r>
      <w:r>
        <w:rPr>
          <w:rFonts w:ascii="David" w:eastAsia="Times New Roman" w:hAnsi="David" w:cs="David" w:hint="cs"/>
          <w:sz w:val="24"/>
          <w:szCs w:val="24"/>
          <w:rtl/>
          <w:lang w:eastAsia="he-IL"/>
        </w:rPr>
        <w:t>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בהתאמה</w:t>
      </w:r>
      <w:r w:rsidRPr="009E76C3">
        <w:rPr>
          <w:rFonts w:ascii="David" w:eastAsia="Times New Roman" w:hAnsi="David" w:cs="David"/>
          <w:sz w:val="24"/>
          <w:szCs w:val="24"/>
          <w:rtl/>
          <w:lang w:eastAsia="he-IL"/>
        </w:rPr>
        <w:t>.</w:t>
      </w:r>
    </w:p>
    <w:p w14:paraId="5D05C235" w14:textId="77777777" w:rsidR="00F014A0" w:rsidRPr="009E76C3"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הצעות בתחומים המפורטים ב</w:t>
      </w:r>
      <w:r w:rsidRPr="00587BBA">
        <w:rPr>
          <w:rFonts w:ascii="David" w:eastAsia="Times New Roman" w:hAnsi="David" w:cs="David"/>
          <w:sz w:val="24"/>
          <w:szCs w:val="24"/>
          <w:rtl/>
          <w:lang w:eastAsia="he-IL"/>
        </w:rPr>
        <w:t>סעיפים 4 (ד), 5 (א) (ג) (ד) (ה) (ז)</w:t>
      </w:r>
      <w:r>
        <w:rPr>
          <w:rFonts w:ascii="David" w:eastAsia="Times New Roman" w:hAnsi="David" w:cs="David" w:hint="cs"/>
          <w:sz w:val="24"/>
          <w:szCs w:val="24"/>
          <w:rtl/>
          <w:lang w:eastAsia="he-IL"/>
        </w:rPr>
        <w:t xml:space="preserve"> לנספח יח' למכרז יוערכו בהתייעצות עם חברת החשמל.</w:t>
      </w:r>
    </w:p>
    <w:p w14:paraId="40F85281"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המשרד</w:t>
      </w:r>
      <w:r>
        <w:rPr>
          <w:rFonts w:ascii="David" w:eastAsia="Times New Roman" w:hAnsi="David" w:cs="David" w:hint="cs"/>
          <w:sz w:val="24"/>
          <w:szCs w:val="24"/>
          <w:rtl/>
          <w:lang w:eastAsia="he-IL"/>
        </w:rPr>
        <w:t xml:space="preserve"> רשאי, לפי שיקול דעתו הבלעדי,</w:t>
      </w:r>
      <w:r w:rsidRPr="009E76C3">
        <w:rPr>
          <w:rFonts w:ascii="David" w:eastAsia="Times New Roman" w:hAnsi="David" w:cs="David"/>
          <w:sz w:val="24"/>
          <w:szCs w:val="24"/>
          <w:rtl/>
          <w:lang w:eastAsia="he-IL"/>
        </w:rPr>
        <w:t xml:space="preserve"> למנות נציג מטעמו </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חבר ב</w:t>
      </w:r>
      <w:r>
        <w:rPr>
          <w:rFonts w:ascii="David" w:eastAsia="Times New Roman" w:hAnsi="David" w:cs="David" w:hint="cs"/>
          <w:sz w:val="24"/>
          <w:szCs w:val="24"/>
          <w:rtl/>
          <w:lang w:eastAsia="he-IL"/>
        </w:rPr>
        <w:t>וועדת</w:t>
      </w:r>
      <w:r w:rsidRPr="009E76C3">
        <w:rPr>
          <w:rFonts w:ascii="David" w:eastAsia="Times New Roman" w:hAnsi="David" w:cs="David"/>
          <w:sz w:val="24"/>
          <w:szCs w:val="24"/>
          <w:rtl/>
          <w:lang w:eastAsia="he-IL"/>
        </w:rPr>
        <w:t xml:space="preserve"> השיפוט</w:t>
      </w:r>
      <w:r>
        <w:rPr>
          <w:rFonts w:ascii="David" w:eastAsia="Times New Roman" w:hAnsi="David" w:cs="David" w:hint="cs"/>
          <w:sz w:val="24"/>
          <w:szCs w:val="24"/>
          <w:rtl/>
          <w:lang w:eastAsia="he-IL"/>
        </w:rPr>
        <w:t xml:space="preserve"> או</w:t>
      </w:r>
      <w:r w:rsidRPr="009E76C3">
        <w:rPr>
          <w:rFonts w:ascii="David" w:eastAsia="Times New Roman" w:hAnsi="David" w:cs="David"/>
          <w:sz w:val="24"/>
          <w:szCs w:val="24"/>
          <w:rtl/>
          <w:lang w:eastAsia="he-IL"/>
        </w:rPr>
        <w:t xml:space="preserve"> איש המשרד או רפרנט</w:t>
      </w:r>
      <w:r>
        <w:rPr>
          <w:rFonts w:ascii="David" w:eastAsia="Times New Roman" w:hAnsi="David" w:cs="David" w:hint="cs"/>
          <w:sz w:val="24"/>
          <w:szCs w:val="24"/>
          <w:rtl/>
          <w:lang w:eastAsia="he-IL"/>
        </w:rPr>
        <w:t xml:space="preserve"> או כל גורם אחר מטעמו)</w:t>
      </w:r>
      <w:r w:rsidRPr="009E76C3">
        <w:rPr>
          <w:rFonts w:ascii="David" w:eastAsia="Times New Roman" w:hAnsi="David" w:cs="David"/>
          <w:sz w:val="24"/>
          <w:szCs w:val="24"/>
          <w:rtl/>
          <w:lang w:eastAsia="he-IL"/>
        </w:rPr>
        <w:t xml:space="preserve"> לביצוע ביקור באתר המציע לשם גיבוש חוות דעת ביחס להצע</w:t>
      </w:r>
      <w:r>
        <w:rPr>
          <w:rFonts w:ascii="David" w:eastAsia="Times New Roman" w:hAnsi="David" w:cs="David" w:hint="cs"/>
          <w:sz w:val="24"/>
          <w:szCs w:val="24"/>
          <w:rtl/>
          <w:lang w:eastAsia="he-IL"/>
        </w:rPr>
        <w:t>ת המציע</w:t>
      </w:r>
      <w:r w:rsidRPr="009E76C3">
        <w:rPr>
          <w:rFonts w:ascii="David" w:eastAsia="Times New Roman" w:hAnsi="David" w:cs="David"/>
          <w:sz w:val="24"/>
          <w:szCs w:val="24"/>
          <w:rtl/>
          <w:lang w:eastAsia="he-IL"/>
        </w:rPr>
        <w:t>.</w:t>
      </w:r>
    </w:p>
    <w:p w14:paraId="1182043F"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bookmarkStart w:id="50" w:name="_Ref45613554"/>
      <w:r w:rsidRPr="009E76C3">
        <w:rPr>
          <w:rFonts w:ascii="David" w:eastAsia="Times New Roman" w:hAnsi="David" w:cs="David"/>
          <w:sz w:val="24"/>
          <w:szCs w:val="24"/>
          <w:rtl/>
          <w:lang w:eastAsia="he-IL"/>
        </w:rPr>
        <w:t xml:space="preserve">ועדת השיפוט תבחן את סבירות ההוצאות במפרט </w:t>
      </w:r>
      <w:r>
        <w:rPr>
          <w:rFonts w:ascii="David" w:eastAsia="Times New Roman" w:hAnsi="David" w:cs="David" w:hint="cs"/>
          <w:sz w:val="24"/>
          <w:szCs w:val="24"/>
          <w:rtl/>
          <w:lang w:eastAsia="he-IL"/>
        </w:rPr>
        <w:t>התקציבי בהצעה</w:t>
      </w:r>
      <w:r w:rsidRPr="009E76C3">
        <w:rPr>
          <w:rFonts w:ascii="David" w:eastAsia="Times New Roman" w:hAnsi="David" w:cs="David"/>
          <w:sz w:val="24"/>
          <w:szCs w:val="24"/>
          <w:rtl/>
          <w:lang w:eastAsia="he-IL"/>
        </w:rPr>
        <w:t>, ומוקנית לה זכות לדרוש שינויים</w:t>
      </w:r>
      <w:r>
        <w:rPr>
          <w:rFonts w:ascii="David" w:eastAsia="Times New Roman" w:hAnsi="David" w:cs="David" w:hint="cs"/>
          <w:sz w:val="24"/>
          <w:szCs w:val="24"/>
          <w:rtl/>
          <w:lang w:eastAsia="he-IL"/>
        </w:rPr>
        <w:t xml:space="preserve"> או התאמות</w:t>
      </w:r>
      <w:r w:rsidRPr="009E76C3">
        <w:rPr>
          <w:rFonts w:ascii="David" w:eastAsia="Times New Roman" w:hAnsi="David" w:cs="David"/>
          <w:sz w:val="24"/>
          <w:szCs w:val="24"/>
          <w:rtl/>
          <w:lang w:eastAsia="he-IL"/>
        </w:rPr>
        <w:t xml:space="preserve">. בפרט יבחן סעיף כוח האדם והתאמת העובדים ושכרם למימוש הפרויקט. המשרד לא יכיר </w:t>
      </w:r>
      <w:r w:rsidRPr="009E76C3">
        <w:rPr>
          <w:rFonts w:ascii="David" w:eastAsia="Times New Roman" w:hAnsi="David" w:cs="David"/>
          <w:sz w:val="24"/>
          <w:szCs w:val="24"/>
          <w:rtl/>
          <w:lang w:eastAsia="he-IL"/>
        </w:rPr>
        <w:lastRenderedPageBreak/>
        <w:t xml:space="preserve">בהוצאות </w:t>
      </w:r>
      <w:r>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אינן משרתות באופן ישיר את הפרויקט. </w:t>
      </w:r>
      <w:r>
        <w:rPr>
          <w:rFonts w:ascii="David" w:eastAsia="Times New Roman" w:hAnsi="David" w:cs="David" w:hint="cs"/>
          <w:sz w:val="24"/>
          <w:szCs w:val="24"/>
          <w:rtl/>
          <w:lang w:eastAsia="he-IL"/>
        </w:rPr>
        <w:t>לצורך קבלת החלטה בעניין זה יילקח</w:t>
      </w:r>
      <w:r>
        <w:rPr>
          <w:rFonts w:ascii="David" w:eastAsia="Times New Roman" w:hAnsi="David" w:cs="David" w:hint="eastAsia"/>
          <w:sz w:val="24"/>
          <w:szCs w:val="24"/>
          <w:rtl/>
          <w:lang w:eastAsia="he-IL"/>
        </w:rPr>
        <w:t>ו</w:t>
      </w:r>
      <w:r>
        <w:rPr>
          <w:rFonts w:ascii="David" w:eastAsia="Times New Roman" w:hAnsi="David" w:cs="David" w:hint="cs"/>
          <w:sz w:val="24"/>
          <w:szCs w:val="24"/>
          <w:rtl/>
          <w:lang w:eastAsia="he-IL"/>
        </w:rPr>
        <w:t xml:space="preserve"> בחשבון, בין היתר,</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ההחלטות הבאות של ועדת השיפוט</w:t>
      </w:r>
      <w:r w:rsidRPr="009E76C3">
        <w:rPr>
          <w:rFonts w:ascii="David" w:eastAsia="Times New Roman" w:hAnsi="David" w:cs="David"/>
          <w:sz w:val="24"/>
          <w:szCs w:val="24"/>
          <w:rtl/>
          <w:lang w:eastAsia="he-IL"/>
        </w:rPr>
        <w:t xml:space="preserve"> :</w:t>
      </w:r>
      <w:bookmarkEnd w:id="50"/>
    </w:p>
    <w:p w14:paraId="43E98F25" w14:textId="77777777" w:rsidR="00F014A0" w:rsidRPr="009E76C3" w:rsidRDefault="00F014A0" w:rsidP="00F014A0">
      <w:pPr>
        <w:numPr>
          <w:ilvl w:val="3"/>
          <w:numId w:val="9"/>
        </w:numPr>
        <w:spacing w:before="120" w:after="120" w:line="360" w:lineRule="auto"/>
        <w:ind w:hanging="802"/>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המימון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המתאים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תכולת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נמוך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המבוקש</w:t>
      </w:r>
      <w:r w:rsidRPr="009E76C3">
        <w:rPr>
          <w:rFonts w:ascii="David" w:eastAsia="Times New Roman" w:hAnsi="David" w:cs="David"/>
          <w:sz w:val="24"/>
          <w:szCs w:val="24"/>
          <w:rtl/>
          <w:lang w:eastAsia="he-IL"/>
        </w:rPr>
        <w:t>.</w:t>
      </w:r>
    </w:p>
    <w:p w14:paraId="7225695D" w14:textId="77777777" w:rsidR="00F014A0" w:rsidRPr="009E76C3" w:rsidRDefault="00F014A0" w:rsidP="00F014A0">
      <w:pPr>
        <w:numPr>
          <w:ilvl w:val="3"/>
          <w:numId w:val="9"/>
        </w:numPr>
        <w:spacing w:before="120" w:after="120" w:line="360" w:lineRule="auto"/>
        <w:ind w:hanging="802"/>
        <w:jc w:val="both"/>
        <w:rPr>
          <w:rFonts w:ascii="David" w:eastAsia="Times New Roman" w:hAnsi="David" w:cs="David"/>
          <w:sz w:val="24"/>
          <w:szCs w:val="24"/>
          <w:lang w:eastAsia="he-IL"/>
        </w:rPr>
      </w:pPr>
      <w:r>
        <w:rPr>
          <w:rFonts w:ascii="David" w:eastAsia="Times New Roman" w:hAnsi="David" w:cs="David" w:hint="cs"/>
          <w:sz w:val="24"/>
          <w:szCs w:val="24"/>
          <w:rtl/>
          <w:lang w:eastAsia="he-IL"/>
        </w:rPr>
        <w:t>נמצא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לנכון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תכולת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שבהצעה</w:t>
      </w:r>
      <w:r w:rsidRPr="009E76C3">
        <w:rPr>
          <w:rFonts w:ascii="David" w:eastAsia="Times New Roman" w:hAnsi="David" w:cs="David"/>
          <w:sz w:val="24"/>
          <w:szCs w:val="24"/>
          <w:rtl/>
          <w:lang w:eastAsia="he-IL"/>
        </w:rPr>
        <w:t>.</w:t>
      </w:r>
    </w:p>
    <w:p w14:paraId="2047F658" w14:textId="77777777" w:rsidR="00F014A0" w:rsidRPr="009E76C3" w:rsidRDefault="00F014A0" w:rsidP="00F014A0">
      <w:pPr>
        <w:numPr>
          <w:ilvl w:val="3"/>
          <w:numId w:val="9"/>
        </w:numPr>
        <w:spacing w:before="120" w:after="120" w:line="360" w:lineRule="auto"/>
        <w:ind w:hanging="802"/>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יתרת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מאפשרת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p>
    <w:p w14:paraId="03C254A1" w14:textId="77777777" w:rsidR="00F014A0" w:rsidRPr="009E76C3" w:rsidRDefault="00F014A0" w:rsidP="00F014A0">
      <w:pPr>
        <w:numPr>
          <w:ilvl w:val="3"/>
          <w:numId w:val="9"/>
        </w:numPr>
        <w:spacing w:before="120" w:after="120" w:line="360" w:lineRule="auto"/>
        <w:ind w:hanging="802"/>
        <w:jc w:val="both"/>
        <w:rPr>
          <w:rFonts w:ascii="David" w:eastAsia="Times New Roman" w:hAnsi="David" w:cs="David"/>
          <w:sz w:val="24"/>
          <w:szCs w:val="24"/>
          <w:lang w:eastAsia="he-IL"/>
        </w:rPr>
      </w:pPr>
      <w:r>
        <w:rPr>
          <w:rFonts w:ascii="David" w:eastAsia="Times New Roman" w:hAnsi="David" w:cs="David" w:hint="cs"/>
          <w:sz w:val="24"/>
          <w:szCs w:val="24"/>
          <w:rtl/>
          <w:lang w:eastAsia="he-IL"/>
        </w:rPr>
        <w:t>נמצא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ראוי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מסוימים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בהצעתו</w:t>
      </w:r>
      <w:r w:rsidRPr="009E76C3">
        <w:rPr>
          <w:rFonts w:ascii="David" w:eastAsia="Times New Roman" w:hAnsi="David" w:cs="David"/>
          <w:sz w:val="24"/>
          <w:szCs w:val="24"/>
          <w:rtl/>
          <w:lang w:eastAsia="he-IL"/>
        </w:rPr>
        <w:t>.</w:t>
      </w:r>
    </w:p>
    <w:p w14:paraId="513562FA" w14:textId="77777777" w:rsidR="00F014A0" w:rsidRPr="009E76C3" w:rsidRDefault="00F014A0" w:rsidP="00F014A0">
      <w:pPr>
        <w:spacing w:before="120" w:after="120" w:line="360" w:lineRule="auto"/>
        <w:ind w:left="1587"/>
        <w:jc w:val="both"/>
        <w:outlineLvl w:val="0"/>
        <w:rPr>
          <w:rFonts w:ascii="David" w:hAnsi="David" w:cs="David"/>
          <w:sz w:val="24"/>
          <w:szCs w:val="24"/>
        </w:rPr>
      </w:pPr>
      <w:r>
        <w:rPr>
          <w:rFonts w:ascii="David" w:hAnsi="David" w:cs="David" w:hint="cs"/>
          <w:sz w:val="24"/>
          <w:szCs w:val="24"/>
          <w:rtl/>
        </w:rPr>
        <w:t xml:space="preserve">בהתאם לאמור, יקבע </w:t>
      </w:r>
      <w:r w:rsidRPr="009E76C3">
        <w:rPr>
          <w:rFonts w:ascii="David" w:hAnsi="David" w:cs="David" w:hint="eastAsia"/>
          <w:sz w:val="24"/>
          <w:szCs w:val="24"/>
          <w:rtl/>
        </w:rPr>
        <w:t>לפרויקט</w:t>
      </w:r>
      <w:r w:rsidRPr="009E76C3">
        <w:rPr>
          <w:rFonts w:ascii="David" w:hAnsi="David" w:cs="David"/>
          <w:sz w:val="24"/>
          <w:szCs w:val="24"/>
          <w:rtl/>
        </w:rPr>
        <w:t xml:space="preserve"> "</w:t>
      </w:r>
      <w:r w:rsidRPr="009E76C3">
        <w:rPr>
          <w:rFonts w:ascii="David" w:hAnsi="David" w:cs="David" w:hint="eastAsia"/>
          <w:b/>
          <w:bCs/>
          <w:sz w:val="24"/>
          <w:szCs w:val="24"/>
          <w:rtl/>
        </w:rPr>
        <w:t>תקציב</w:t>
      </w:r>
      <w:r w:rsidRPr="009E76C3">
        <w:rPr>
          <w:rFonts w:ascii="David" w:hAnsi="David" w:cs="David"/>
          <w:b/>
          <w:bCs/>
          <w:sz w:val="24"/>
          <w:szCs w:val="24"/>
          <w:rtl/>
        </w:rPr>
        <w:t xml:space="preserve"> </w:t>
      </w:r>
      <w:r w:rsidRPr="009E76C3">
        <w:rPr>
          <w:rFonts w:ascii="David" w:hAnsi="David" w:cs="David" w:hint="eastAsia"/>
          <w:b/>
          <w:bCs/>
          <w:sz w:val="24"/>
          <w:szCs w:val="24"/>
          <w:rtl/>
        </w:rPr>
        <w:t>מאושר</w:t>
      </w:r>
      <w:r w:rsidRPr="009E76C3">
        <w:rPr>
          <w:rFonts w:ascii="David" w:hAnsi="David" w:cs="David"/>
          <w:sz w:val="24"/>
          <w:szCs w:val="24"/>
          <w:rtl/>
        </w:rPr>
        <w:t>"</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b/>
          <w:bCs/>
          <w:sz w:val="24"/>
          <w:szCs w:val="24"/>
          <w:rtl/>
        </w:rPr>
        <w:t>התקציב</w:t>
      </w:r>
      <w:r w:rsidRPr="009E76C3">
        <w:rPr>
          <w:rFonts w:ascii="David" w:hAnsi="David" w:cs="David"/>
          <w:b/>
          <w:bCs/>
          <w:sz w:val="24"/>
          <w:szCs w:val="24"/>
          <w:rtl/>
        </w:rPr>
        <w:t xml:space="preserve"> </w:t>
      </w:r>
      <w:r w:rsidRPr="009E76C3">
        <w:rPr>
          <w:rFonts w:ascii="David" w:hAnsi="David" w:cs="David" w:hint="eastAsia"/>
          <w:b/>
          <w:bCs/>
          <w:sz w:val="24"/>
          <w:szCs w:val="24"/>
          <w:rtl/>
        </w:rPr>
        <w:t>הסופי</w:t>
      </w:r>
      <w:r w:rsidRPr="009E76C3">
        <w:rPr>
          <w:rFonts w:ascii="David" w:hAnsi="David" w:cs="David"/>
          <w:sz w:val="24"/>
          <w:szCs w:val="24"/>
          <w:rtl/>
        </w:rPr>
        <w:t xml:space="preserve">" </w:t>
      </w:r>
      <w:r>
        <w:rPr>
          <w:rFonts w:ascii="David" w:hAnsi="David" w:cs="David" w:hint="cs"/>
          <w:sz w:val="24"/>
          <w:szCs w:val="24"/>
          <w:rtl/>
        </w:rPr>
        <w:t>שיעניק המשרד למימון ה</w:t>
      </w:r>
      <w:r w:rsidRPr="009E76C3">
        <w:rPr>
          <w:rFonts w:ascii="David" w:hAnsi="David" w:cs="David" w:hint="eastAsia"/>
          <w:sz w:val="24"/>
          <w:szCs w:val="24"/>
          <w:rtl/>
        </w:rPr>
        <w:t>פרויקט</w:t>
      </w:r>
      <w:r>
        <w:rPr>
          <w:rFonts w:ascii="David" w:hAnsi="David" w:cs="David" w:hint="cs"/>
          <w:sz w:val="24"/>
          <w:szCs w:val="24"/>
          <w:rtl/>
        </w:rPr>
        <w:t xml:space="preserve"> ייגזר מהתקציב המאושר, </w:t>
      </w:r>
      <w:r w:rsidRPr="009E76C3">
        <w:rPr>
          <w:rFonts w:ascii="David" w:hAnsi="David" w:cs="David"/>
          <w:sz w:val="24"/>
          <w:szCs w:val="24"/>
          <w:rtl/>
        </w:rPr>
        <w:t>ציון סף</w:t>
      </w:r>
      <w:r>
        <w:rPr>
          <w:rFonts w:ascii="David" w:hAnsi="David" w:cs="David" w:hint="cs"/>
          <w:sz w:val="24"/>
          <w:szCs w:val="24"/>
          <w:rtl/>
        </w:rPr>
        <w:t xml:space="preserve"> שתקבל ההצעה</w:t>
      </w:r>
      <w:r w:rsidRPr="009E76C3">
        <w:rPr>
          <w:rFonts w:ascii="David" w:hAnsi="David" w:cs="David"/>
          <w:sz w:val="24"/>
          <w:szCs w:val="24"/>
          <w:rtl/>
        </w:rPr>
        <w:t xml:space="preserve">, </w:t>
      </w:r>
      <w:r w:rsidRPr="009E76C3">
        <w:rPr>
          <w:rFonts w:ascii="David" w:hAnsi="David" w:cs="David" w:hint="eastAsia"/>
          <w:sz w:val="24"/>
          <w:szCs w:val="24"/>
          <w:rtl/>
        </w:rPr>
        <w:t>דירוג</w:t>
      </w:r>
      <w:r>
        <w:rPr>
          <w:rFonts w:ascii="David" w:hAnsi="David" w:cs="David" w:hint="cs"/>
          <w:sz w:val="24"/>
          <w:szCs w:val="24"/>
          <w:rtl/>
        </w:rPr>
        <w:t>ה</w:t>
      </w:r>
      <w:r w:rsidRPr="009E76C3">
        <w:rPr>
          <w:rFonts w:ascii="David" w:hAnsi="David" w:cs="David"/>
          <w:sz w:val="24"/>
          <w:szCs w:val="24"/>
          <w:rtl/>
        </w:rPr>
        <w:t xml:space="preserve"> </w:t>
      </w:r>
      <w:r w:rsidRPr="009E76C3">
        <w:rPr>
          <w:rFonts w:ascii="David" w:hAnsi="David" w:cs="David" w:hint="eastAsia"/>
          <w:sz w:val="24"/>
          <w:szCs w:val="24"/>
          <w:rtl/>
        </w:rPr>
        <w:t>וזמינות</w:t>
      </w:r>
      <w:r w:rsidRPr="009E76C3">
        <w:rPr>
          <w:rFonts w:ascii="David" w:hAnsi="David" w:cs="David"/>
          <w:sz w:val="24"/>
          <w:szCs w:val="24"/>
          <w:rtl/>
        </w:rPr>
        <w:t xml:space="preserve"> </w:t>
      </w:r>
      <w:r w:rsidRPr="009E76C3">
        <w:rPr>
          <w:rFonts w:ascii="David" w:hAnsi="David" w:cs="David" w:hint="eastAsia"/>
          <w:sz w:val="24"/>
          <w:szCs w:val="24"/>
          <w:rtl/>
        </w:rPr>
        <w:t>תקציבי</w:t>
      </w:r>
      <w:r>
        <w:rPr>
          <w:rFonts w:ascii="David" w:hAnsi="David" w:cs="David" w:hint="cs"/>
          <w:sz w:val="24"/>
          <w:szCs w:val="24"/>
          <w:rtl/>
        </w:rPr>
        <w:t>ת</w:t>
      </w:r>
      <w:r w:rsidRPr="009E76C3">
        <w:rPr>
          <w:rFonts w:ascii="David" w:hAnsi="David" w:cs="David"/>
          <w:sz w:val="24"/>
          <w:szCs w:val="24"/>
          <w:rtl/>
        </w:rPr>
        <w:t>.</w:t>
      </w:r>
    </w:p>
    <w:p w14:paraId="0822FD65"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במקרים בהם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התקציב המאושר (כמשמעותו במכרז זה) </w:t>
      </w:r>
      <w:r w:rsidRPr="009E76C3">
        <w:rPr>
          <w:rFonts w:ascii="David" w:eastAsia="Times New Roman" w:hAnsi="David" w:cs="David"/>
          <w:sz w:val="24"/>
          <w:szCs w:val="24"/>
          <w:rtl/>
          <w:lang w:eastAsia="he-IL"/>
        </w:rPr>
        <w:t>נמוך מ</w:t>
      </w:r>
      <w:r>
        <w:rPr>
          <w:rFonts w:ascii="David" w:eastAsia="Times New Roman" w:hAnsi="David" w:cs="David" w:hint="cs"/>
          <w:sz w:val="24"/>
          <w:szCs w:val="24"/>
          <w:rtl/>
          <w:lang w:eastAsia="he-IL"/>
        </w:rPr>
        <w:t xml:space="preserve">התקציב שהתבקש במסגרת ההצעה </w:t>
      </w:r>
      <w:r w:rsidRPr="009E76C3">
        <w:rPr>
          <w:rFonts w:ascii="David" w:eastAsia="Times New Roman" w:hAnsi="David" w:cs="David"/>
          <w:sz w:val="24"/>
          <w:szCs w:val="24"/>
          <w:rtl/>
          <w:lang w:eastAsia="he-IL"/>
        </w:rPr>
        <w:t>יידרש המציע להעביר מפרט עדכני של תוכנית המחקר</w:t>
      </w:r>
      <w:r>
        <w:rPr>
          <w:rFonts w:ascii="David" w:eastAsia="Times New Roman" w:hAnsi="David" w:cs="David" w:hint="cs"/>
          <w:sz w:val="24"/>
          <w:szCs w:val="24"/>
          <w:rtl/>
          <w:lang w:eastAsia="he-IL"/>
        </w:rPr>
        <w:t xml:space="preserve"> או </w:t>
      </w:r>
      <w:r w:rsidRPr="009E76C3">
        <w:rPr>
          <w:rFonts w:ascii="David" w:eastAsia="Times New Roman" w:hAnsi="David" w:cs="David"/>
          <w:sz w:val="24"/>
          <w:szCs w:val="24"/>
          <w:rtl/>
          <w:lang w:eastAsia="he-IL"/>
        </w:rPr>
        <w:t>הפרויקט ופריסת תקציב תואמת ל</w:t>
      </w:r>
      <w:r>
        <w:rPr>
          <w:rFonts w:ascii="David" w:eastAsia="Times New Roman" w:hAnsi="David" w:cs="David" w:hint="cs"/>
          <w:sz w:val="24"/>
          <w:szCs w:val="24"/>
          <w:rtl/>
          <w:lang w:eastAsia="he-IL"/>
        </w:rPr>
        <w:t>תקציב</w:t>
      </w:r>
      <w:r w:rsidRPr="009E76C3">
        <w:rPr>
          <w:rFonts w:ascii="David" w:eastAsia="Times New Roman" w:hAnsi="David" w:cs="David"/>
          <w:sz w:val="24"/>
          <w:szCs w:val="24"/>
          <w:rtl/>
          <w:lang w:eastAsia="he-IL"/>
        </w:rPr>
        <w:t xml:space="preserve"> המאושר, לא יאוחר מ-10 ימי עבודה מיום עדכון המשרד לסכום זה. במקרה </w:t>
      </w:r>
      <w:r>
        <w:rPr>
          <w:rFonts w:ascii="David" w:eastAsia="Times New Roman" w:hAnsi="David" w:cs="David" w:hint="cs"/>
          <w:sz w:val="24"/>
          <w:szCs w:val="24"/>
          <w:rtl/>
          <w:lang w:eastAsia="he-IL"/>
        </w:rPr>
        <w:t>זה</w:t>
      </w:r>
      <w:r w:rsidRPr="009E76C3">
        <w:rPr>
          <w:rFonts w:ascii="David" w:eastAsia="Times New Roman" w:hAnsi="David" w:cs="David"/>
          <w:sz w:val="24"/>
          <w:szCs w:val="24"/>
          <w:rtl/>
          <w:lang w:eastAsia="he-IL"/>
        </w:rPr>
        <w:t xml:space="preserve">, למציע שמורה הזכות </w:t>
      </w:r>
      <w:r w:rsidRPr="009E76C3">
        <w:rPr>
          <w:rFonts w:ascii="David" w:eastAsia="Times New Roman" w:hAnsi="David" w:cs="David"/>
          <w:sz w:val="24"/>
          <w:szCs w:val="24"/>
          <w:rtl/>
          <w:lang w:eastAsia="he-IL"/>
        </w:rPr>
        <w:lastRenderedPageBreak/>
        <w:t xml:space="preserve">לוותר על </w:t>
      </w:r>
      <w:r>
        <w:rPr>
          <w:rFonts w:ascii="David" w:eastAsia="Times New Roman" w:hAnsi="David" w:cs="David" w:hint="cs"/>
          <w:sz w:val="24"/>
          <w:szCs w:val="24"/>
          <w:rtl/>
          <w:lang w:eastAsia="he-IL"/>
        </w:rPr>
        <w:t>זכייתו</w:t>
      </w:r>
      <w:r w:rsidRPr="009E76C3">
        <w:rPr>
          <w:rFonts w:ascii="David" w:eastAsia="Times New Roman" w:hAnsi="David" w:cs="David"/>
          <w:sz w:val="24"/>
          <w:szCs w:val="24"/>
          <w:rtl/>
          <w:lang w:eastAsia="he-IL"/>
        </w:rPr>
        <w:t xml:space="preserve"> מבלי שתחולט ערבות ההצעה, ובתנאי שהודיע המציע על הוויתור בהודעה בכתב תוך 10 ימים מיום שליחת הודעת הזכייה על ידי המשרד.</w:t>
      </w:r>
    </w:p>
    <w:p w14:paraId="415FC6BC"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b/>
          <w:bCs/>
          <w:sz w:val="24"/>
          <w:szCs w:val="24"/>
          <w:u w:val="single"/>
          <w:rtl/>
          <w:lang w:eastAsia="he-IL"/>
        </w:rPr>
        <w:t>ציון הסף</w:t>
      </w:r>
      <w:r w:rsidRPr="009E76C3">
        <w:rPr>
          <w:rFonts w:ascii="David" w:eastAsia="Times New Roman" w:hAnsi="David" w:cs="David"/>
          <w:sz w:val="24"/>
          <w:szCs w:val="24"/>
          <w:rtl/>
          <w:lang w:eastAsia="he-IL"/>
        </w:rPr>
        <w:t xml:space="preserve"> הכולל הנדרש ל</w:t>
      </w:r>
      <w:r>
        <w:rPr>
          <w:rFonts w:ascii="David" w:eastAsia="Times New Roman" w:hAnsi="David" w:cs="David" w:hint="cs"/>
          <w:sz w:val="24"/>
          <w:szCs w:val="24"/>
          <w:rtl/>
          <w:lang w:eastAsia="he-IL"/>
        </w:rPr>
        <w:t xml:space="preserve">צורך </w:t>
      </w:r>
      <w:r w:rsidRPr="0047729D">
        <w:rPr>
          <w:rFonts w:ascii="David" w:eastAsia="Times New Roman" w:hAnsi="David" w:cs="David" w:hint="cs"/>
          <w:sz w:val="24"/>
          <w:szCs w:val="24"/>
          <w:rtl/>
          <w:lang w:eastAsia="he-IL"/>
        </w:rPr>
        <w:t>זכיה</w:t>
      </w:r>
      <w:r w:rsidRPr="0047729D">
        <w:rPr>
          <w:rFonts w:ascii="David" w:eastAsia="Times New Roman" w:hAnsi="David" w:cs="David"/>
          <w:sz w:val="24"/>
          <w:szCs w:val="24"/>
          <w:rtl/>
          <w:lang w:eastAsia="he-IL"/>
        </w:rPr>
        <w:t xml:space="preserve"> של ה</w:t>
      </w:r>
      <w:r w:rsidRPr="0047729D">
        <w:rPr>
          <w:rFonts w:ascii="David" w:eastAsia="Times New Roman" w:hAnsi="David" w:cs="David" w:hint="cs"/>
          <w:sz w:val="24"/>
          <w:szCs w:val="24"/>
          <w:rtl/>
          <w:lang w:eastAsia="he-IL"/>
        </w:rPr>
        <w:t>מציע</w:t>
      </w:r>
      <w:r w:rsidRPr="0047729D">
        <w:rPr>
          <w:rFonts w:ascii="David" w:eastAsia="Times New Roman" w:hAnsi="David" w:cs="David"/>
          <w:sz w:val="24"/>
          <w:szCs w:val="24"/>
          <w:rtl/>
          <w:lang w:eastAsia="he-IL"/>
        </w:rPr>
        <w:t xml:space="preserve"> הינו 75 נקודות לפחות ו-60 </w:t>
      </w:r>
      <w:r w:rsidRPr="0047729D">
        <w:rPr>
          <w:rFonts w:ascii="David" w:eastAsia="Times New Roman" w:hAnsi="David" w:cs="David" w:hint="eastAsia"/>
          <w:sz w:val="24"/>
          <w:szCs w:val="24"/>
          <w:rtl/>
          <w:lang w:eastAsia="he-IL"/>
        </w:rPr>
        <w:t>אחוז</w:t>
      </w:r>
      <w:r w:rsidRPr="0047729D">
        <w:rPr>
          <w:rFonts w:ascii="David" w:eastAsia="Times New Roman" w:hAnsi="David" w:cs="David"/>
          <w:sz w:val="24"/>
          <w:szCs w:val="24"/>
          <w:rtl/>
          <w:lang w:eastAsia="he-IL"/>
        </w:rPr>
        <w:t xml:space="preserve"> לפחות </w:t>
      </w:r>
      <w:r w:rsidRPr="0047729D">
        <w:rPr>
          <w:rFonts w:ascii="David" w:eastAsia="Times New Roman" w:hAnsi="David" w:cs="David" w:hint="cs"/>
          <w:sz w:val="24"/>
          <w:szCs w:val="24"/>
          <w:rtl/>
          <w:lang w:eastAsia="he-IL"/>
        </w:rPr>
        <w:t>ב</w:t>
      </w:r>
      <w:r w:rsidRPr="0047729D">
        <w:rPr>
          <w:rFonts w:ascii="David" w:eastAsia="Times New Roman" w:hAnsi="David" w:cs="David" w:hint="eastAsia"/>
          <w:sz w:val="24"/>
          <w:szCs w:val="24"/>
          <w:rtl/>
          <w:lang w:eastAsia="he-IL"/>
        </w:rPr>
        <w:t>כל</w:t>
      </w:r>
      <w:r w:rsidRPr="0047729D">
        <w:rPr>
          <w:rFonts w:ascii="David" w:eastAsia="Times New Roman" w:hAnsi="David" w:cs="David"/>
          <w:sz w:val="24"/>
          <w:szCs w:val="24"/>
          <w:rtl/>
          <w:lang w:eastAsia="he-IL"/>
        </w:rPr>
        <w:t xml:space="preserve"> </w:t>
      </w:r>
      <w:r w:rsidRPr="0047729D">
        <w:rPr>
          <w:rFonts w:ascii="David" w:eastAsia="Times New Roman" w:hAnsi="David" w:cs="David" w:hint="cs"/>
          <w:sz w:val="24"/>
          <w:szCs w:val="24"/>
          <w:rtl/>
          <w:lang w:eastAsia="he-IL"/>
        </w:rPr>
        <w:t xml:space="preserve">אחד מסעיפי הבדיקה, כמפורט </w:t>
      </w:r>
      <w:r w:rsidRPr="0047729D">
        <w:rPr>
          <w:rFonts w:ascii="David" w:eastAsia="Times New Roman" w:hAnsi="David" w:cs="David" w:hint="eastAsia"/>
          <w:sz w:val="24"/>
          <w:szCs w:val="24"/>
          <w:rtl/>
          <w:lang w:eastAsia="he-IL"/>
        </w:rPr>
        <w:t>בטבלה</w:t>
      </w:r>
      <w:r w:rsidRPr="0047729D">
        <w:rPr>
          <w:rFonts w:ascii="David" w:eastAsia="Times New Roman" w:hAnsi="David" w:cs="David"/>
          <w:sz w:val="24"/>
          <w:szCs w:val="24"/>
          <w:rtl/>
          <w:lang w:eastAsia="he-IL"/>
        </w:rPr>
        <w:t xml:space="preserve"> 2</w:t>
      </w:r>
      <w:r w:rsidRPr="0047729D">
        <w:rPr>
          <w:rFonts w:ascii="David" w:eastAsia="Times New Roman" w:hAnsi="David" w:cs="David" w:hint="cs"/>
          <w:sz w:val="24"/>
          <w:szCs w:val="24"/>
          <w:rtl/>
          <w:lang w:eastAsia="he-IL"/>
        </w:rPr>
        <w:t xml:space="preserve"> להלן </w:t>
      </w:r>
      <w:r w:rsidRPr="0047729D">
        <w:rPr>
          <w:rFonts w:ascii="David" w:eastAsia="Times New Roman" w:hAnsi="David" w:cs="David"/>
          <w:sz w:val="24"/>
          <w:szCs w:val="24"/>
          <w:rtl/>
          <w:lang w:eastAsia="he-IL"/>
        </w:rPr>
        <w:t>(</w:t>
      </w:r>
      <w:r w:rsidRPr="0047729D">
        <w:rPr>
          <w:rFonts w:ascii="David" w:eastAsia="Times New Roman" w:hAnsi="David" w:cs="David" w:hint="cs"/>
          <w:sz w:val="24"/>
          <w:szCs w:val="24"/>
          <w:rtl/>
          <w:lang w:eastAsia="he-IL"/>
        </w:rPr>
        <w:t>סעיף 4.2</w:t>
      </w:r>
      <w:r w:rsidRPr="0047729D">
        <w:rPr>
          <w:rFonts w:ascii="David" w:eastAsia="Times New Roman" w:hAnsi="David" w:cs="David"/>
          <w:sz w:val="24"/>
          <w:szCs w:val="24"/>
          <w:rtl/>
          <w:lang w:eastAsia="he-IL"/>
        </w:rPr>
        <w:t>).</w:t>
      </w:r>
    </w:p>
    <w:p w14:paraId="1257F93C"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מציעים שעברו את ציוני הסף יזכו </w:t>
      </w:r>
      <w:r>
        <w:rPr>
          <w:rFonts w:ascii="David" w:eastAsia="Times New Roman" w:hAnsi="David" w:cs="David" w:hint="cs"/>
          <w:sz w:val="24"/>
          <w:szCs w:val="24"/>
          <w:rtl/>
          <w:lang w:eastAsia="he-IL"/>
        </w:rPr>
        <w:t xml:space="preserve">במכרז </w:t>
      </w:r>
      <w:r w:rsidRPr="009E76C3">
        <w:rPr>
          <w:rFonts w:ascii="David" w:eastAsia="Times New Roman" w:hAnsi="David" w:cs="David"/>
          <w:sz w:val="24"/>
          <w:szCs w:val="24"/>
          <w:rtl/>
          <w:lang w:eastAsia="he-IL"/>
        </w:rPr>
        <w:t>לפי סדר דירוג הציונים</w:t>
      </w:r>
      <w:r>
        <w:rPr>
          <w:rFonts w:ascii="David" w:eastAsia="Times New Roman" w:hAnsi="David" w:cs="David" w:hint="cs"/>
          <w:sz w:val="24"/>
          <w:szCs w:val="24"/>
          <w:rtl/>
          <w:lang w:eastAsia="he-IL"/>
        </w:rPr>
        <w:t>, כמפורט להלן</w:t>
      </w:r>
      <w:r w:rsidRPr="009E76C3">
        <w:rPr>
          <w:rFonts w:ascii="David" w:eastAsia="Times New Roman" w:hAnsi="David" w:cs="David"/>
          <w:sz w:val="24"/>
          <w:szCs w:val="24"/>
          <w:rtl/>
          <w:lang w:eastAsia="he-IL"/>
        </w:rPr>
        <w:t xml:space="preserve">, עד לניצול מלא של תקציב המשרד לאותה שנה. </w:t>
      </w:r>
      <w:r w:rsidRPr="009E76C3">
        <w:rPr>
          <w:rFonts w:ascii="David" w:eastAsia="Times New Roman" w:hAnsi="David" w:cs="David" w:hint="eastAsia"/>
          <w:sz w:val="24"/>
          <w:szCs w:val="24"/>
          <w:rtl/>
          <w:lang w:eastAsia="he-IL"/>
        </w:rPr>
        <w:t>אי</w:t>
      </w:r>
      <w:r w:rsidRPr="009E76C3">
        <w:rPr>
          <w:rFonts w:ascii="David" w:eastAsia="Times New Roman" w:hAnsi="David" w:cs="David"/>
          <w:sz w:val="24"/>
          <w:szCs w:val="24"/>
          <w:rtl/>
          <w:lang w:eastAsia="he-IL"/>
        </w:rPr>
        <w:t xml:space="preserve"> לכך, ייתכנו מציעים בעלי ציון גבוה מ</w:t>
      </w:r>
      <w:r w:rsidRPr="009E76C3">
        <w:rPr>
          <w:rFonts w:ascii="David" w:eastAsia="Times New Roman" w:hAnsi="David" w:cs="David"/>
          <w:sz w:val="24"/>
          <w:szCs w:val="24"/>
          <w:rtl/>
          <w:lang w:eastAsia="he-IL"/>
        </w:rPr>
        <w:noBreakHyphen/>
        <w:t xml:space="preserve">75 </w:t>
      </w:r>
      <w:r w:rsidRPr="009E76C3">
        <w:rPr>
          <w:rFonts w:ascii="David" w:eastAsia="Times New Roman" w:hAnsi="David" w:cs="David" w:hint="eastAsia"/>
          <w:sz w:val="24"/>
          <w:szCs w:val="24"/>
          <w:rtl/>
          <w:lang w:eastAsia="he-IL"/>
        </w:rPr>
        <w:t>נקודות</w:t>
      </w:r>
      <w:r w:rsidRPr="009E76C3">
        <w:rPr>
          <w:rFonts w:ascii="David" w:eastAsia="Times New Roman" w:hAnsi="David" w:cs="David"/>
          <w:sz w:val="24"/>
          <w:szCs w:val="24"/>
          <w:rtl/>
          <w:lang w:eastAsia="he-IL"/>
        </w:rPr>
        <w:t xml:space="preserve"> שלא יזכו </w:t>
      </w:r>
      <w:r>
        <w:rPr>
          <w:rFonts w:ascii="David" w:eastAsia="Times New Roman" w:hAnsi="David" w:cs="David" w:hint="cs"/>
          <w:sz w:val="24"/>
          <w:szCs w:val="24"/>
          <w:rtl/>
          <w:lang w:eastAsia="he-IL"/>
        </w:rPr>
        <w:t>במכרז</w:t>
      </w:r>
      <w:r w:rsidRPr="009E76C3">
        <w:rPr>
          <w:rFonts w:ascii="David" w:eastAsia="Times New Roman" w:hAnsi="David" w:cs="David"/>
          <w:sz w:val="24"/>
          <w:szCs w:val="24"/>
          <w:rtl/>
          <w:lang w:eastAsia="he-IL"/>
        </w:rPr>
        <w:t xml:space="preserve"> מפאת ניצול מלוא התקציב.</w:t>
      </w:r>
    </w:p>
    <w:p w14:paraId="54012B97"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המשרד</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שומר</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לעצמו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את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הזכות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לגרוע</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נקודות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מהצעה</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הכוללת גורם אשר</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התקשר</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בעבר בהסכם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המשרד</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ולא</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עמד</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בלוחות הזמנים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או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בסטנדרטים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הנדרש</w:t>
      </w:r>
      <w:r w:rsidRPr="009E76C3">
        <w:rPr>
          <w:rFonts w:ascii="David" w:eastAsia="Times New Roman" w:hAnsi="David" w:cs="David" w:hint="cs"/>
          <w:sz w:val="24"/>
          <w:szCs w:val="24"/>
          <w:rtl/>
          <w:lang w:eastAsia="he-IL"/>
        </w:rPr>
        <w:t>ים</w:t>
      </w:r>
      <w:r w:rsidRPr="009E76C3">
        <w:rPr>
          <w:rFonts w:ascii="David" w:eastAsia="Times New Roman" w:hAnsi="David" w:cs="David"/>
          <w:sz w:val="24"/>
          <w:szCs w:val="24"/>
          <w:rtl/>
          <w:lang w:eastAsia="he-IL"/>
        </w:rPr>
        <w:t>, או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שקיימת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לגביו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חוות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דעת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שלילית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בכתב</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על</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טיב העבודה</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 xml:space="preserve">שסיפק או בנוגע להתנהלותו הכללית מול המשרד. </w:t>
      </w:r>
    </w:p>
    <w:p w14:paraId="4BF233EB" w14:textId="77777777" w:rsidR="00F014A0"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lastRenderedPageBreak/>
        <w:t xml:space="preserve">דירוג המציעים יישאר בתוקף עד לתום שנת התקציב, ואם יחליט המשרד לייחד סכומי כסף נוספים </w:t>
      </w:r>
      <w:r w:rsidRPr="009E76C3">
        <w:rPr>
          <w:rFonts w:ascii="David" w:eastAsia="Times New Roman" w:hAnsi="David" w:cs="David" w:hint="cs"/>
          <w:sz w:val="24"/>
          <w:szCs w:val="24"/>
          <w:rtl/>
          <w:lang w:eastAsia="he-IL"/>
        </w:rPr>
        <w:t>או נותרה יתרה תקציבית</w:t>
      </w:r>
      <w:r w:rsidRPr="009E76C3">
        <w:rPr>
          <w:rFonts w:ascii="David" w:eastAsia="Times New Roman" w:hAnsi="David" w:cs="David"/>
          <w:sz w:val="24"/>
          <w:szCs w:val="24"/>
          <w:rtl/>
          <w:lang w:eastAsia="he-IL"/>
        </w:rPr>
        <w:t xml:space="preserve"> לת</w:t>
      </w:r>
      <w:r w:rsidRPr="009E76C3">
        <w:rPr>
          <w:rFonts w:ascii="David" w:eastAsia="Times New Roman" w:hAnsi="David" w:cs="David" w:hint="cs"/>
          <w:sz w:val="24"/>
          <w:szCs w:val="24"/>
          <w:rtl/>
          <w:lang w:eastAsia="he-IL"/>
        </w:rPr>
        <w:t>ו</w:t>
      </w:r>
      <w:r w:rsidRPr="009E76C3">
        <w:rPr>
          <w:rFonts w:ascii="David" w:eastAsia="Times New Roman" w:hAnsi="David" w:cs="David"/>
          <w:sz w:val="24"/>
          <w:szCs w:val="24"/>
          <w:rtl/>
          <w:lang w:eastAsia="he-IL"/>
        </w:rPr>
        <w:t>כנית</w:t>
      </w:r>
      <w:r w:rsidRPr="009E76C3">
        <w:rPr>
          <w:rFonts w:ascii="David" w:eastAsia="Times New Roman" w:hAnsi="David" w:cs="David" w:hint="cs"/>
          <w:sz w:val="24"/>
          <w:szCs w:val="24"/>
          <w:rtl/>
          <w:lang w:eastAsia="he-IL"/>
        </w:rPr>
        <w:t xml:space="preserve"> זו</w:t>
      </w:r>
      <w:r>
        <w:rPr>
          <w:rFonts w:ascii="David" w:eastAsia="Times New Roman" w:hAnsi="David" w:cs="David" w:hint="cs"/>
          <w:sz w:val="24"/>
          <w:szCs w:val="24"/>
          <w:rtl/>
          <w:lang w:eastAsia="he-IL"/>
        </w:rPr>
        <w:t>, או במקרה בו מציעים ויתרו על זכייתם או במקרה בו המשרד קבע כי מציע לא יכול לממש את זכייתו</w:t>
      </w:r>
      <w:r w:rsidRPr="009E76C3">
        <w:rPr>
          <w:rFonts w:ascii="David" w:eastAsia="Times New Roman" w:hAnsi="David" w:cs="David"/>
          <w:sz w:val="24"/>
          <w:szCs w:val="24"/>
          <w:rtl/>
          <w:lang w:eastAsia="he-IL"/>
        </w:rPr>
        <w:t>, המשרד יהיה רשאי</w:t>
      </w:r>
      <w:r>
        <w:rPr>
          <w:rFonts w:ascii="David" w:eastAsia="Times New Roman" w:hAnsi="David" w:cs="David" w:hint="cs"/>
          <w:sz w:val="24"/>
          <w:szCs w:val="24"/>
          <w:rtl/>
          <w:lang w:eastAsia="he-IL"/>
        </w:rPr>
        <w:t xml:space="preserve">, אך לא חייב, </w:t>
      </w:r>
      <w:r w:rsidRPr="009E76C3">
        <w:rPr>
          <w:rFonts w:ascii="David" w:eastAsia="Times New Roman" w:hAnsi="David" w:cs="David"/>
          <w:sz w:val="24"/>
          <w:szCs w:val="24"/>
          <w:rtl/>
          <w:lang w:eastAsia="he-IL"/>
        </w:rPr>
        <w:t>לפנות למציעים ש</w:t>
      </w:r>
      <w:r>
        <w:rPr>
          <w:rFonts w:ascii="David" w:eastAsia="Times New Roman" w:hAnsi="David" w:cs="David" w:hint="cs"/>
          <w:sz w:val="24"/>
          <w:szCs w:val="24"/>
          <w:rtl/>
          <w:lang w:eastAsia="he-IL"/>
        </w:rPr>
        <w:t>הצעתם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נוקדה </w:t>
      </w:r>
      <w:r w:rsidRPr="009E76C3">
        <w:rPr>
          <w:rFonts w:ascii="David" w:eastAsia="Times New Roman" w:hAnsi="David" w:cs="David"/>
          <w:sz w:val="24"/>
          <w:szCs w:val="24"/>
          <w:rtl/>
          <w:lang w:eastAsia="he-IL"/>
        </w:rPr>
        <w:t xml:space="preserve">בציון 75 </w:t>
      </w:r>
      <w:r>
        <w:rPr>
          <w:rFonts w:ascii="David" w:eastAsia="Times New Roman" w:hAnsi="David" w:cs="David" w:hint="cs"/>
          <w:sz w:val="24"/>
          <w:szCs w:val="24"/>
          <w:rtl/>
          <w:lang w:eastAsia="he-IL"/>
        </w:rPr>
        <w:t>לפחות</w:t>
      </w:r>
      <w:r w:rsidRPr="009E76C3">
        <w:rPr>
          <w:rFonts w:ascii="David" w:eastAsia="Times New Roman" w:hAnsi="David" w:cs="David"/>
          <w:sz w:val="24"/>
          <w:szCs w:val="24"/>
          <w:rtl/>
          <w:lang w:eastAsia="he-IL"/>
        </w:rPr>
        <w:t xml:space="preserve"> אך לא זכו </w:t>
      </w:r>
      <w:r>
        <w:rPr>
          <w:rFonts w:ascii="David" w:eastAsia="Times New Roman" w:hAnsi="David" w:cs="David" w:hint="cs"/>
          <w:sz w:val="24"/>
          <w:szCs w:val="24"/>
          <w:rtl/>
          <w:lang w:eastAsia="he-IL"/>
        </w:rPr>
        <w:t>במכרז</w:t>
      </w:r>
      <w:r w:rsidRPr="009E76C3">
        <w:rPr>
          <w:rFonts w:ascii="David" w:eastAsia="Times New Roman" w:hAnsi="David" w:cs="David"/>
          <w:sz w:val="24"/>
          <w:szCs w:val="24"/>
          <w:rtl/>
          <w:lang w:eastAsia="he-IL"/>
        </w:rPr>
        <w:t xml:space="preserve">, לפי </w:t>
      </w:r>
      <w:r>
        <w:rPr>
          <w:rFonts w:ascii="David" w:eastAsia="Times New Roman" w:hAnsi="David" w:cs="David" w:hint="cs"/>
          <w:sz w:val="24"/>
          <w:szCs w:val="24"/>
          <w:rtl/>
          <w:lang w:eastAsia="he-IL"/>
        </w:rPr>
        <w:t>דירוגם במכרז</w:t>
      </w:r>
      <w:r w:rsidRPr="009E76C3">
        <w:rPr>
          <w:rFonts w:ascii="David" w:eastAsia="Times New Roman" w:hAnsi="David" w:cs="David"/>
          <w:sz w:val="24"/>
          <w:szCs w:val="24"/>
          <w:rtl/>
          <w:lang w:eastAsia="he-IL"/>
        </w:rPr>
        <w:t xml:space="preserve">, בתנאים הקבועים במכרז זה והוראותיו. אין המציעים חייבים לקבל את </w:t>
      </w:r>
      <w:r>
        <w:rPr>
          <w:rFonts w:ascii="David" w:eastAsia="Times New Roman" w:hAnsi="David" w:cs="David" w:hint="cs"/>
          <w:sz w:val="24"/>
          <w:szCs w:val="24"/>
          <w:rtl/>
          <w:lang w:eastAsia="he-IL"/>
        </w:rPr>
        <w:t>זכייתם</w:t>
      </w:r>
      <w:r w:rsidRPr="009E76C3">
        <w:rPr>
          <w:rFonts w:ascii="David" w:eastAsia="Times New Roman" w:hAnsi="David" w:cs="David"/>
          <w:sz w:val="24"/>
          <w:szCs w:val="24"/>
          <w:rtl/>
          <w:lang w:eastAsia="he-IL"/>
        </w:rPr>
        <w:t xml:space="preserve"> בסבב הנוסף. </w:t>
      </w:r>
    </w:p>
    <w:p w14:paraId="25BEA613" w14:textId="77777777" w:rsidR="00F014A0"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172036">
        <w:rPr>
          <w:rFonts w:ascii="David" w:eastAsia="Times New Roman" w:hAnsi="David" w:cs="David"/>
          <w:sz w:val="24"/>
          <w:szCs w:val="24"/>
          <w:rtl/>
          <w:lang w:eastAsia="he-IL"/>
        </w:rPr>
        <w:t>אם יתקבלו תוספות תקציביות למשרד עבור קול קורא זה ממשרדי ממשלה או גופים ציבוריים אחרים, ייתכן כי המסגרת התקציבית המוקצית ע"י הנ"ל, תנותב להשתתפות בתחומים ספציפיים ייעודיים, מבין נושאי המכרז (למשל: מימון של מיזמי אנרגיה בתחום תחליפי נפט). היה והקצאות תקציביות פרטניות הוקצו למימון תכניות בנושאים ייעודיים, הדירוג יתבצע בנפרד לאותם נושאים ייעודיים (שעבורם הוקצה המימון).</w:t>
      </w:r>
    </w:p>
    <w:p w14:paraId="1DF5E95E" w14:textId="0F665AB4" w:rsidR="00F014A0" w:rsidRDefault="00F014A0" w:rsidP="00347A6D">
      <w:pPr>
        <w:numPr>
          <w:ilvl w:val="2"/>
          <w:numId w:val="9"/>
        </w:numPr>
        <w:spacing w:before="120" w:after="120" w:line="360" w:lineRule="auto"/>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הצעות בתחומים המפורטים בסעיפים </w:t>
      </w:r>
      <w:r w:rsidRPr="007132C4">
        <w:rPr>
          <w:rFonts w:ascii="David" w:eastAsia="Times New Roman" w:hAnsi="David" w:cs="David"/>
          <w:sz w:val="24"/>
          <w:szCs w:val="24"/>
          <w:rtl/>
          <w:lang w:eastAsia="he-IL"/>
        </w:rPr>
        <w:t>4 (ד), 5 (א) (ג) (ד) (ה)</w:t>
      </w:r>
      <w:r w:rsidR="0048115B">
        <w:rPr>
          <w:rFonts w:ascii="David" w:eastAsia="Times New Roman" w:hAnsi="David" w:cs="David" w:hint="cs"/>
          <w:sz w:val="24"/>
          <w:szCs w:val="24"/>
          <w:rtl/>
          <w:lang w:eastAsia="he-IL"/>
        </w:rPr>
        <w:t xml:space="preserve"> (ז)</w:t>
      </w:r>
      <w:r>
        <w:rPr>
          <w:rFonts w:ascii="David" w:eastAsia="Times New Roman" w:hAnsi="David" w:cs="David" w:hint="cs"/>
          <w:sz w:val="24"/>
          <w:szCs w:val="24"/>
          <w:rtl/>
          <w:lang w:eastAsia="he-IL"/>
        </w:rPr>
        <w:t xml:space="preserve"> ל</w:t>
      </w:r>
      <w:r w:rsidRPr="007132C4">
        <w:rPr>
          <w:rFonts w:ascii="David" w:eastAsia="Times New Roman" w:hAnsi="David" w:cs="David"/>
          <w:sz w:val="24"/>
          <w:szCs w:val="24"/>
          <w:rtl/>
          <w:lang w:eastAsia="he-IL"/>
        </w:rPr>
        <w:t xml:space="preserve">נספח יח' </w:t>
      </w:r>
      <w:r>
        <w:rPr>
          <w:rFonts w:ascii="David" w:eastAsia="Times New Roman" w:hAnsi="David" w:cs="David" w:hint="cs"/>
          <w:sz w:val="24"/>
          <w:szCs w:val="24"/>
          <w:rtl/>
          <w:lang w:eastAsia="he-IL"/>
        </w:rPr>
        <w:t xml:space="preserve">למכרז ידורגו בנפרד. </w:t>
      </w:r>
      <w:r w:rsidR="00347A6D">
        <w:rPr>
          <w:rFonts w:ascii="David" w:eastAsia="Times New Roman" w:hAnsi="David" w:cs="David" w:hint="cs"/>
          <w:sz w:val="24"/>
          <w:szCs w:val="24"/>
          <w:rtl/>
          <w:lang w:eastAsia="he-IL"/>
        </w:rPr>
        <w:t>הזוכים</w:t>
      </w:r>
      <w:r>
        <w:rPr>
          <w:rFonts w:ascii="David" w:eastAsia="Times New Roman" w:hAnsi="David" w:cs="David" w:hint="cs"/>
          <w:sz w:val="24"/>
          <w:szCs w:val="24"/>
          <w:rtl/>
          <w:lang w:eastAsia="he-IL"/>
        </w:rPr>
        <w:t xml:space="preserve"> ברשימה נפרדת זו, יפנו לחברת החשמל לקבלת תמיכה נוספת, כאמור בסעיף 1.15.</w:t>
      </w:r>
    </w:p>
    <w:p w14:paraId="7E06730B" w14:textId="7C514AC9" w:rsidR="00F014A0" w:rsidRPr="00A0438A"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sidRPr="00D33944">
        <w:rPr>
          <w:rFonts w:ascii="David" w:eastAsia="Times New Roman" w:hAnsi="David" w:cs="David" w:hint="cs"/>
          <w:sz w:val="24"/>
          <w:szCs w:val="24"/>
          <w:rtl/>
          <w:lang w:eastAsia="he-IL"/>
        </w:rPr>
        <w:lastRenderedPageBreak/>
        <w:t xml:space="preserve">ככל </w:t>
      </w:r>
      <w:r w:rsidRPr="005A1D36">
        <w:rPr>
          <w:rFonts w:ascii="David" w:eastAsia="Times New Roman" w:hAnsi="David" w:cs="David" w:hint="cs"/>
          <w:sz w:val="24"/>
          <w:szCs w:val="24"/>
          <w:rtl/>
          <w:lang w:eastAsia="he-IL"/>
        </w:rPr>
        <w:t>ש</w:t>
      </w:r>
      <w:r w:rsidRPr="005A1D36">
        <w:rPr>
          <w:rFonts w:ascii="David" w:eastAsia="Times New Roman" w:hAnsi="David" w:cs="David"/>
          <w:sz w:val="24"/>
          <w:szCs w:val="24"/>
          <w:rtl/>
          <w:lang w:eastAsia="he-IL"/>
        </w:rPr>
        <w:t xml:space="preserve">לא ינוצל התקציב הייעודי במלואו, תיבחן </w:t>
      </w:r>
      <w:r w:rsidRPr="005A1D36">
        <w:rPr>
          <w:rFonts w:ascii="David" w:eastAsia="Times New Roman" w:hAnsi="David" w:cs="David" w:hint="cs"/>
          <w:sz w:val="24"/>
          <w:szCs w:val="24"/>
          <w:rtl/>
          <w:lang w:eastAsia="he-IL"/>
        </w:rPr>
        <w:t>אפשרות</w:t>
      </w:r>
      <w:r w:rsidRPr="005A1D36">
        <w:rPr>
          <w:rFonts w:ascii="David" w:eastAsia="Times New Roman" w:hAnsi="David" w:cs="David"/>
          <w:sz w:val="24"/>
          <w:szCs w:val="24"/>
          <w:rtl/>
          <w:lang w:eastAsia="he-IL"/>
        </w:rPr>
        <w:t xml:space="preserve"> להשתמש ביתרות </w:t>
      </w:r>
      <w:r w:rsidRPr="005A1D36">
        <w:rPr>
          <w:rFonts w:ascii="David" w:eastAsia="Times New Roman" w:hAnsi="David" w:cs="David" w:hint="cs"/>
          <w:sz w:val="24"/>
          <w:szCs w:val="24"/>
          <w:rtl/>
          <w:lang w:eastAsia="he-IL"/>
        </w:rPr>
        <w:t>ה</w:t>
      </w:r>
      <w:r w:rsidRPr="005A1D36">
        <w:rPr>
          <w:rFonts w:ascii="David" w:eastAsia="Times New Roman" w:hAnsi="David" w:cs="David"/>
          <w:sz w:val="24"/>
          <w:szCs w:val="24"/>
          <w:rtl/>
          <w:lang w:eastAsia="he-IL"/>
        </w:rPr>
        <w:t>תקציב</w:t>
      </w:r>
      <w:r w:rsidRPr="005A1D36">
        <w:rPr>
          <w:rFonts w:ascii="David" w:eastAsia="Times New Roman" w:hAnsi="David" w:cs="David" w:hint="cs"/>
          <w:sz w:val="24"/>
          <w:szCs w:val="24"/>
          <w:rtl/>
          <w:lang w:eastAsia="he-IL"/>
        </w:rPr>
        <w:t xml:space="preserve"> הייעודי</w:t>
      </w:r>
      <w:r w:rsidRPr="005A1D36">
        <w:rPr>
          <w:rFonts w:ascii="David" w:eastAsia="Times New Roman" w:hAnsi="David" w:cs="David"/>
          <w:sz w:val="24"/>
          <w:szCs w:val="24"/>
          <w:rtl/>
          <w:lang w:eastAsia="he-IL"/>
        </w:rPr>
        <w:t xml:space="preserve"> עבור כלל התכניות</w:t>
      </w:r>
      <w:r w:rsidRPr="005A1D36">
        <w:rPr>
          <w:rFonts w:ascii="David" w:eastAsia="Times New Roman" w:hAnsi="David" w:cs="David" w:hint="cs"/>
          <w:sz w:val="24"/>
          <w:szCs w:val="24"/>
          <w:rtl/>
          <w:lang w:eastAsia="he-IL"/>
        </w:rPr>
        <w:t xml:space="preserve"> או המיזמים, בכפוף </w:t>
      </w:r>
      <w:r w:rsidRPr="00A0435C">
        <w:rPr>
          <w:rFonts w:ascii="David" w:eastAsia="Times New Roman" w:hAnsi="David" w:cs="David" w:hint="cs"/>
          <w:sz w:val="24"/>
          <w:szCs w:val="24"/>
          <w:rtl/>
          <w:lang w:eastAsia="he-IL"/>
        </w:rPr>
        <w:t>ל</w:t>
      </w:r>
      <w:r w:rsidRPr="00A0435C">
        <w:rPr>
          <w:rFonts w:ascii="David" w:eastAsia="Times New Roman" w:hAnsi="David" w:cs="David"/>
          <w:sz w:val="24"/>
          <w:szCs w:val="24"/>
          <w:rtl/>
          <w:lang w:eastAsia="he-IL"/>
        </w:rPr>
        <w:t xml:space="preserve">הסכמת </w:t>
      </w:r>
      <w:r w:rsidRPr="00A0435C">
        <w:rPr>
          <w:rFonts w:ascii="David" w:eastAsia="Times New Roman" w:hAnsi="David" w:cs="David" w:hint="cs"/>
          <w:sz w:val="24"/>
          <w:szCs w:val="24"/>
          <w:rtl/>
          <w:lang w:eastAsia="he-IL"/>
        </w:rPr>
        <w:t xml:space="preserve">אתם </w:t>
      </w:r>
      <w:r w:rsidRPr="00A0435C">
        <w:rPr>
          <w:rFonts w:ascii="David" w:eastAsia="Times New Roman" w:hAnsi="David" w:cs="David"/>
          <w:sz w:val="24"/>
          <w:szCs w:val="24"/>
          <w:rtl/>
          <w:lang w:eastAsia="he-IL"/>
        </w:rPr>
        <w:t>משרדי הממשלה</w:t>
      </w:r>
      <w:r w:rsidRPr="00A0435C">
        <w:rPr>
          <w:rFonts w:ascii="David" w:eastAsia="Times New Roman" w:hAnsi="David" w:cs="David" w:hint="cs"/>
          <w:sz w:val="24"/>
          <w:szCs w:val="24"/>
          <w:rtl/>
          <w:lang w:eastAsia="he-IL"/>
        </w:rPr>
        <w:t xml:space="preserve"> או</w:t>
      </w:r>
      <w:r w:rsidRPr="00A0435C">
        <w:rPr>
          <w:rFonts w:ascii="David" w:eastAsia="Times New Roman" w:hAnsi="David" w:cs="David"/>
          <w:sz w:val="24"/>
          <w:szCs w:val="24"/>
          <w:rtl/>
          <w:lang w:eastAsia="he-IL"/>
        </w:rPr>
        <w:t xml:space="preserve"> הגופים הציבוריים אשר הקצו את </w:t>
      </w:r>
      <w:r w:rsidRPr="00A0435C">
        <w:rPr>
          <w:rFonts w:ascii="David" w:eastAsia="Times New Roman" w:hAnsi="David" w:cs="David" w:hint="cs"/>
          <w:sz w:val="24"/>
          <w:szCs w:val="24"/>
          <w:rtl/>
          <w:lang w:eastAsia="he-IL"/>
        </w:rPr>
        <w:t xml:space="preserve">תוספות </w:t>
      </w:r>
      <w:r w:rsidRPr="00A0435C">
        <w:rPr>
          <w:rFonts w:ascii="David" w:eastAsia="Times New Roman" w:hAnsi="David" w:cs="David"/>
          <w:sz w:val="24"/>
          <w:szCs w:val="24"/>
          <w:rtl/>
          <w:lang w:eastAsia="he-IL"/>
        </w:rPr>
        <w:t xml:space="preserve">התקציב. </w:t>
      </w:r>
      <w:r w:rsidRPr="00A0435C" w:rsidDel="001E2089">
        <w:rPr>
          <w:rFonts w:ascii="David" w:eastAsia="Times New Roman" w:hAnsi="David" w:cs="David"/>
          <w:sz w:val="24"/>
          <w:szCs w:val="24"/>
          <w:rtl/>
          <w:lang w:eastAsia="he-IL"/>
        </w:rPr>
        <w:t xml:space="preserve">בתוך </w:t>
      </w:r>
      <w:r w:rsidRPr="00A0435C">
        <w:rPr>
          <w:rFonts w:ascii="David" w:eastAsia="Times New Roman" w:hAnsi="David" w:cs="David" w:hint="eastAsia"/>
          <w:sz w:val="24"/>
          <w:szCs w:val="24"/>
          <w:rtl/>
          <w:lang w:eastAsia="he-IL"/>
        </w:rPr>
        <w:t>תחומי</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העניין</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הטכנולוגיים</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להם</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הוקצה</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תקציב</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ייעודי</w:t>
      </w:r>
      <w:r w:rsidRPr="00A0435C">
        <w:rPr>
          <w:rFonts w:ascii="David" w:eastAsia="Times New Roman" w:hAnsi="David" w:cs="David"/>
          <w:sz w:val="24"/>
          <w:szCs w:val="24"/>
          <w:rtl/>
          <w:lang w:eastAsia="he-IL"/>
        </w:rPr>
        <w:t xml:space="preserve"> (תחבורה נקייה וחשמל ורשתות חכמות) </w:t>
      </w:r>
      <w:r w:rsidRPr="00A0435C">
        <w:rPr>
          <w:rFonts w:ascii="David" w:eastAsia="Times New Roman" w:hAnsi="David" w:cs="David" w:hint="cs"/>
          <w:sz w:val="24"/>
          <w:szCs w:val="24"/>
          <w:rtl/>
          <w:lang w:eastAsia="he-IL"/>
        </w:rPr>
        <w:t xml:space="preserve">ההקצאה </w:t>
      </w:r>
      <w:r w:rsidRPr="00A0435C">
        <w:rPr>
          <w:rFonts w:ascii="David" w:eastAsia="Times New Roman" w:hAnsi="David" w:cs="David"/>
          <w:sz w:val="24"/>
          <w:szCs w:val="24"/>
          <w:rtl/>
          <w:lang w:eastAsia="he-IL"/>
        </w:rPr>
        <w:t xml:space="preserve">תתבצע </w:t>
      </w:r>
      <w:r w:rsidRPr="00A0435C">
        <w:rPr>
          <w:rFonts w:ascii="David" w:eastAsia="Times New Roman" w:hAnsi="David" w:cs="David" w:hint="eastAsia"/>
          <w:sz w:val="24"/>
          <w:szCs w:val="24"/>
          <w:rtl/>
          <w:lang w:eastAsia="he-IL"/>
        </w:rPr>
        <w:t>על</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פי</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דירוג</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ההצעות</w:t>
      </w:r>
      <w:r w:rsidRPr="00A0435C" w:rsidDel="001E2089">
        <w:rPr>
          <w:rFonts w:ascii="David" w:eastAsia="Times New Roman" w:hAnsi="David" w:cs="David"/>
          <w:sz w:val="24"/>
          <w:szCs w:val="24"/>
          <w:rtl/>
          <w:lang w:eastAsia="he-IL"/>
        </w:rPr>
        <w:t>.</w:t>
      </w:r>
      <w:r w:rsidRPr="00A0435C">
        <w:rPr>
          <w:rFonts w:ascii="David" w:eastAsia="Times New Roman" w:hAnsi="David" w:cs="David" w:hint="cs"/>
          <w:sz w:val="24"/>
          <w:szCs w:val="24"/>
          <w:rtl/>
          <w:lang w:eastAsia="he-IL"/>
        </w:rPr>
        <w:t xml:space="preserve"> </w:t>
      </w:r>
      <w:r w:rsidRPr="00A0435C">
        <w:rPr>
          <w:rFonts w:ascii="David" w:eastAsia="Times New Roman" w:hAnsi="David" w:cs="David"/>
          <w:sz w:val="24"/>
          <w:szCs w:val="24"/>
          <w:rtl/>
          <w:lang w:eastAsia="he-IL"/>
        </w:rPr>
        <w:t xml:space="preserve">אין באמור לעיל כדי למנוע </w:t>
      </w:r>
      <w:r w:rsidRPr="00A0435C">
        <w:rPr>
          <w:rFonts w:ascii="David" w:eastAsia="Times New Roman" w:hAnsi="David" w:cs="David" w:hint="cs"/>
          <w:sz w:val="24"/>
          <w:szCs w:val="24"/>
          <w:rtl/>
          <w:lang w:eastAsia="he-IL"/>
        </w:rPr>
        <w:t>השתתפות המשרד ב</w:t>
      </w:r>
      <w:r w:rsidRPr="00A0435C">
        <w:rPr>
          <w:rFonts w:ascii="David" w:eastAsia="Times New Roman" w:hAnsi="David" w:cs="David"/>
          <w:sz w:val="24"/>
          <w:szCs w:val="24"/>
          <w:rtl/>
          <w:lang w:eastAsia="he-IL"/>
        </w:rPr>
        <w:t>תכניות הייעודיות הנ"ל</w:t>
      </w:r>
      <w:r w:rsidRPr="00A0435C">
        <w:rPr>
          <w:rFonts w:ascii="David" w:eastAsia="Times New Roman" w:hAnsi="David" w:cs="David" w:hint="cs"/>
          <w:sz w:val="24"/>
          <w:szCs w:val="24"/>
          <w:rtl/>
          <w:lang w:eastAsia="he-IL"/>
        </w:rPr>
        <w:t>,</w:t>
      </w:r>
      <w:r w:rsidRPr="00A0435C">
        <w:rPr>
          <w:rFonts w:ascii="David" w:eastAsia="Times New Roman" w:hAnsi="David" w:cs="David"/>
          <w:sz w:val="24"/>
          <w:szCs w:val="24"/>
          <w:rtl/>
          <w:lang w:eastAsia="he-IL"/>
        </w:rPr>
        <w:t xml:space="preserve"> גם מהתקציב המוקצה ע"י המשרד לטובת מכרז זה, בהתאם </w:t>
      </w:r>
      <w:r w:rsidRPr="00A0435C">
        <w:rPr>
          <w:rFonts w:ascii="David" w:eastAsia="Times New Roman" w:hAnsi="David" w:cs="David" w:hint="cs"/>
          <w:sz w:val="24"/>
          <w:szCs w:val="24"/>
          <w:rtl/>
          <w:lang w:eastAsia="he-IL"/>
        </w:rPr>
        <w:t>לתנאי המכרז ו</w:t>
      </w:r>
      <w:r w:rsidRPr="00A0435C">
        <w:rPr>
          <w:rFonts w:ascii="David" w:eastAsia="Times New Roman" w:hAnsi="David" w:cs="David"/>
          <w:sz w:val="24"/>
          <w:szCs w:val="24"/>
          <w:rtl/>
          <w:lang w:eastAsia="he-IL"/>
        </w:rPr>
        <w:t>לדירוג ההצעות.</w:t>
      </w:r>
    </w:p>
    <w:p w14:paraId="58785A2A" w14:textId="77777777" w:rsidR="00F014A0"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bookmarkStart w:id="51" w:name="_Ref45613770"/>
      <w:r w:rsidRPr="009E76C3">
        <w:rPr>
          <w:rFonts w:ascii="David" w:eastAsia="Times New Roman" w:hAnsi="David" w:cs="David"/>
          <w:sz w:val="24"/>
          <w:szCs w:val="24"/>
          <w:rtl/>
          <w:lang w:eastAsia="he-IL"/>
        </w:rPr>
        <w:t>לאחר מתן הודעה על זכייה במכרז, ימציא המשרד לחתימת הזוכים הסכם בנוסח המצ</w:t>
      </w:r>
      <w:r w:rsidRPr="009E76C3">
        <w:rPr>
          <w:rFonts w:ascii="David" w:eastAsia="Times New Roman" w:hAnsi="David" w:cs="David" w:hint="eastAsia"/>
          <w:sz w:val="24"/>
          <w:szCs w:val="24"/>
          <w:rtl/>
          <w:lang w:eastAsia="he-IL"/>
        </w:rPr>
        <w:t>ורף</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כנספח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בשינויים המחויבים. הזוכה יחתום על ההסכם ויחזיר אותו למשרד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תוך 10 ימים מ</w:t>
      </w:r>
      <w:r w:rsidRPr="009E76C3">
        <w:rPr>
          <w:rFonts w:ascii="David" w:eastAsia="Times New Roman" w:hAnsi="David" w:cs="David" w:hint="eastAsia"/>
          <w:sz w:val="24"/>
          <w:szCs w:val="24"/>
          <w:rtl/>
          <w:lang w:eastAsia="he-IL"/>
        </w:rPr>
        <w:t>יום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שמורה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האופציה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המצורף</w:t>
      </w:r>
      <w:r w:rsidRPr="009E76C3">
        <w:rPr>
          <w:rFonts w:ascii="David" w:eastAsia="Times New Roman" w:hAnsi="David" w:cs="David"/>
          <w:sz w:val="24"/>
          <w:szCs w:val="24"/>
          <w:rtl/>
          <w:lang w:eastAsia="he-IL"/>
        </w:rPr>
        <w:t>.</w:t>
      </w:r>
      <w:bookmarkEnd w:id="51"/>
    </w:p>
    <w:p w14:paraId="1C27F020"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Pr>
          <w:rFonts w:ascii="David" w:eastAsia="Times New Roman" w:hAnsi="David" w:cs="David" w:hint="cs"/>
          <w:sz w:val="24"/>
          <w:szCs w:val="24"/>
          <w:rtl/>
          <w:lang w:eastAsia="he-IL"/>
        </w:rPr>
        <w:t>עם חתימת ההסכם המצורף כ</w:t>
      </w:r>
      <w:r>
        <w:rPr>
          <w:rFonts w:ascii="David" w:eastAsia="Times New Roman" w:hAnsi="David" w:cs="David" w:hint="cs"/>
          <w:b/>
          <w:bCs/>
          <w:sz w:val="24"/>
          <w:szCs w:val="24"/>
          <w:rtl/>
          <w:lang w:eastAsia="he-IL"/>
        </w:rPr>
        <w:t xml:space="preserve">נספח ב' </w:t>
      </w:r>
      <w:r>
        <w:rPr>
          <w:rFonts w:ascii="David" w:eastAsia="Times New Roman" w:hAnsi="David" w:cs="David" w:hint="cs"/>
          <w:sz w:val="24"/>
          <w:szCs w:val="24"/>
          <w:rtl/>
          <w:lang w:eastAsia="he-IL"/>
        </w:rPr>
        <w:t xml:space="preserve">יעביר המשרד לזוכה אישור פטור ממע"מ. </w:t>
      </w:r>
    </w:p>
    <w:p w14:paraId="4333C08F"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lastRenderedPageBreak/>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עם אמצעי זיהוי. </w:t>
      </w:r>
    </w:p>
    <w:p w14:paraId="336F0BFC" w14:textId="77777777"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אם לא התייצב מי מהגורמים שהוזמן לחתימה  במועד</w:t>
      </w:r>
      <w:r>
        <w:rPr>
          <w:rFonts w:ascii="David" w:eastAsia="Times New Roman" w:hAnsi="David" w:cs="David" w:hint="cs"/>
          <w:sz w:val="24"/>
          <w:szCs w:val="24"/>
          <w:rtl/>
          <w:lang w:eastAsia="he-IL"/>
        </w:rPr>
        <w:t xml:space="preserve"> ובמקום</w:t>
      </w:r>
      <w:r w:rsidRPr="009E76C3">
        <w:rPr>
          <w:rFonts w:ascii="David" w:eastAsia="Times New Roman" w:hAnsi="David" w:cs="David"/>
          <w:sz w:val="24"/>
          <w:szCs w:val="24"/>
          <w:rtl/>
          <w:lang w:eastAsia="he-IL"/>
        </w:rPr>
        <w:t xml:space="preserve"> שנקבע, ולא קיבל אישור המשרד לבצע את החתימה בדרך אחרת, ייחשב הדבר כאי חתימת ההסכם במועד, </w:t>
      </w:r>
      <w:r w:rsidRPr="00E241C0">
        <w:rPr>
          <w:rFonts w:ascii="David" w:eastAsia="Times New Roman" w:hAnsi="David" w:cs="David"/>
          <w:sz w:val="24"/>
          <w:szCs w:val="24"/>
          <w:rtl/>
          <w:lang w:eastAsia="he-IL"/>
        </w:rPr>
        <w:t xml:space="preserve">והוראות סעיף </w:t>
      </w:r>
      <w:r w:rsidRPr="00E241C0">
        <w:rPr>
          <w:rFonts w:ascii="David" w:eastAsia="Times New Roman" w:hAnsi="David" w:cs="David"/>
          <w:sz w:val="24"/>
          <w:szCs w:val="24"/>
          <w:rtl/>
          <w:lang w:eastAsia="he-IL"/>
        </w:rPr>
        <w:fldChar w:fldCharType="begin"/>
      </w:r>
      <w:r w:rsidRPr="00E241C0">
        <w:rPr>
          <w:rFonts w:ascii="David" w:eastAsia="Times New Roman" w:hAnsi="David" w:cs="David"/>
          <w:sz w:val="24"/>
          <w:szCs w:val="24"/>
          <w:rtl/>
          <w:lang w:eastAsia="he-IL"/>
        </w:rPr>
        <w:instrText xml:space="preserve"> </w:instrText>
      </w:r>
      <w:r w:rsidRPr="00E241C0">
        <w:rPr>
          <w:rFonts w:ascii="David" w:eastAsia="Times New Roman" w:hAnsi="David" w:cs="David"/>
          <w:sz w:val="24"/>
          <w:szCs w:val="24"/>
          <w:lang w:eastAsia="he-IL"/>
        </w:rPr>
        <w:instrText>REF</w:instrText>
      </w:r>
      <w:r w:rsidRPr="00E241C0">
        <w:rPr>
          <w:rFonts w:ascii="David" w:eastAsia="Times New Roman" w:hAnsi="David" w:cs="David"/>
          <w:sz w:val="24"/>
          <w:szCs w:val="24"/>
          <w:rtl/>
          <w:lang w:eastAsia="he-IL"/>
        </w:rPr>
        <w:instrText xml:space="preserve"> _</w:instrText>
      </w:r>
      <w:r w:rsidRPr="00E241C0">
        <w:rPr>
          <w:rFonts w:ascii="David" w:eastAsia="Times New Roman" w:hAnsi="David" w:cs="David"/>
          <w:sz w:val="24"/>
          <w:szCs w:val="24"/>
          <w:lang w:eastAsia="he-IL"/>
        </w:rPr>
        <w:instrText>Ref506292228 \r \h</w:instrText>
      </w:r>
      <w:r w:rsidRPr="00E241C0">
        <w:rPr>
          <w:rFonts w:ascii="David" w:eastAsia="Times New Roman" w:hAnsi="David" w:cs="David"/>
          <w:sz w:val="24"/>
          <w:szCs w:val="24"/>
          <w:rtl/>
          <w:lang w:eastAsia="he-IL"/>
        </w:rPr>
        <w:instrText xml:space="preserve">  \* </w:instrText>
      </w:r>
      <w:r w:rsidRPr="00E241C0">
        <w:rPr>
          <w:rFonts w:ascii="David" w:eastAsia="Times New Roman" w:hAnsi="David" w:cs="David"/>
          <w:sz w:val="24"/>
          <w:szCs w:val="24"/>
          <w:lang w:eastAsia="he-IL"/>
        </w:rPr>
        <w:instrText>MERGEFORMAT</w:instrText>
      </w:r>
      <w:r w:rsidRPr="00E241C0">
        <w:rPr>
          <w:rFonts w:ascii="David" w:eastAsia="Times New Roman" w:hAnsi="David" w:cs="David"/>
          <w:sz w:val="24"/>
          <w:szCs w:val="24"/>
          <w:rtl/>
          <w:lang w:eastAsia="he-IL"/>
        </w:rPr>
        <w:instrText xml:space="preserve"> </w:instrText>
      </w:r>
      <w:r w:rsidRPr="00E241C0">
        <w:rPr>
          <w:rFonts w:ascii="David" w:eastAsia="Times New Roman" w:hAnsi="David" w:cs="David"/>
          <w:sz w:val="24"/>
          <w:szCs w:val="24"/>
          <w:rtl/>
          <w:lang w:eastAsia="he-IL"/>
        </w:rPr>
      </w:r>
      <w:r w:rsidRPr="00E241C0">
        <w:rPr>
          <w:rFonts w:ascii="David" w:eastAsia="Times New Roman" w:hAnsi="David" w:cs="David"/>
          <w:sz w:val="24"/>
          <w:szCs w:val="24"/>
          <w:rtl/>
          <w:lang w:eastAsia="he-IL"/>
        </w:rPr>
        <w:fldChar w:fldCharType="separate"/>
      </w:r>
      <w:r>
        <w:rPr>
          <w:rFonts w:ascii="David" w:eastAsia="Times New Roman" w:hAnsi="David" w:cs="David"/>
          <w:sz w:val="24"/>
          <w:szCs w:val="24"/>
          <w:cs/>
          <w:lang w:eastAsia="he-IL"/>
        </w:rPr>
        <w:t>‎</w:t>
      </w:r>
      <w:r>
        <w:rPr>
          <w:rFonts w:ascii="David" w:eastAsia="Times New Roman" w:hAnsi="David" w:cs="David"/>
          <w:sz w:val="24"/>
          <w:szCs w:val="24"/>
          <w:lang w:eastAsia="he-IL"/>
        </w:rPr>
        <w:t>3.1.8.5</w:t>
      </w:r>
      <w:r w:rsidRPr="00E241C0">
        <w:rPr>
          <w:rFonts w:ascii="David" w:eastAsia="Times New Roman" w:hAnsi="David" w:cs="David"/>
          <w:sz w:val="24"/>
          <w:szCs w:val="24"/>
          <w:rtl/>
          <w:lang w:eastAsia="he-IL"/>
        </w:rPr>
        <w:fldChar w:fldCharType="end"/>
      </w:r>
      <w:r w:rsidRPr="00E241C0">
        <w:rPr>
          <w:rFonts w:ascii="David" w:eastAsia="Times New Roman" w:hAnsi="David" w:cs="David"/>
          <w:sz w:val="24"/>
          <w:szCs w:val="24"/>
          <w:rtl/>
          <w:lang w:eastAsia="he-IL"/>
        </w:rPr>
        <w:t xml:space="preserve"> לעיל</w:t>
      </w:r>
      <w:r w:rsidRPr="009E76C3">
        <w:rPr>
          <w:rFonts w:ascii="David" w:eastAsia="Times New Roman" w:hAnsi="David" w:cs="David"/>
          <w:sz w:val="24"/>
          <w:szCs w:val="24"/>
          <w:rtl/>
          <w:lang w:eastAsia="he-IL"/>
        </w:rPr>
        <w:t xml:space="preserve"> תחולנה.</w:t>
      </w:r>
    </w:p>
    <w:p w14:paraId="462B9AD0" w14:textId="72A75308" w:rsidR="00F014A0" w:rsidRPr="009E76C3" w:rsidRDefault="00F014A0" w:rsidP="00F014A0">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לא העביר הזוכה את ההסכם האמור </w:t>
      </w:r>
      <w:r>
        <w:rPr>
          <w:rFonts w:ascii="David" w:eastAsia="Times New Roman" w:hAnsi="David" w:cs="David"/>
          <w:sz w:val="24"/>
          <w:szCs w:val="24"/>
          <w:rtl/>
          <w:lang w:eastAsia="he-IL"/>
        </w:rPr>
        <w:t>בפסקה</w:t>
      </w:r>
      <w:r>
        <w:rPr>
          <w:rFonts w:ascii="David" w:eastAsia="Times New Roman" w:hAnsi="David" w:cs="David" w:hint="cs"/>
          <w:sz w:val="24"/>
          <w:szCs w:val="24"/>
          <w:rtl/>
          <w:lang w:eastAsia="he-IL"/>
        </w:rPr>
        <w:t xml:space="preserve"> </w:t>
      </w:r>
      <w:r>
        <w:rPr>
          <w:rFonts w:ascii="David" w:eastAsia="Times New Roman" w:hAnsi="David" w:cs="David"/>
          <w:sz w:val="24"/>
          <w:szCs w:val="24"/>
          <w:rtl/>
          <w:lang w:eastAsia="he-IL"/>
        </w:rPr>
        <w:fldChar w:fldCharType="begin"/>
      </w:r>
      <w:r>
        <w:rPr>
          <w:rFonts w:ascii="David" w:eastAsia="Times New Roman" w:hAnsi="David" w:cs="David"/>
          <w:sz w:val="24"/>
          <w:szCs w:val="24"/>
          <w:rtl/>
          <w:lang w:eastAsia="he-IL"/>
        </w:rPr>
        <w:instrText xml:space="preserve"> </w:instrText>
      </w:r>
      <w:r>
        <w:rPr>
          <w:rFonts w:ascii="David" w:eastAsia="Times New Roman" w:hAnsi="David" w:cs="David" w:hint="cs"/>
          <w:sz w:val="24"/>
          <w:szCs w:val="24"/>
          <w:lang w:eastAsia="he-IL"/>
        </w:rPr>
        <w:instrText>REF</w:instrText>
      </w:r>
      <w:r>
        <w:rPr>
          <w:rFonts w:ascii="David" w:eastAsia="Times New Roman" w:hAnsi="David" w:cs="David" w:hint="cs"/>
          <w:sz w:val="24"/>
          <w:szCs w:val="24"/>
          <w:rtl/>
          <w:lang w:eastAsia="he-IL"/>
        </w:rPr>
        <w:instrText xml:space="preserve"> _</w:instrText>
      </w:r>
      <w:r>
        <w:rPr>
          <w:rFonts w:ascii="David" w:eastAsia="Times New Roman" w:hAnsi="David" w:cs="David" w:hint="cs"/>
          <w:sz w:val="24"/>
          <w:szCs w:val="24"/>
          <w:lang w:eastAsia="he-IL"/>
        </w:rPr>
        <w:instrText>Ref45613770 \r \h</w:instrText>
      </w:r>
      <w:r>
        <w:rPr>
          <w:rFonts w:ascii="David" w:eastAsia="Times New Roman" w:hAnsi="David" w:cs="David"/>
          <w:sz w:val="24"/>
          <w:szCs w:val="24"/>
          <w:rtl/>
          <w:lang w:eastAsia="he-IL"/>
        </w:rPr>
        <w:instrText xml:space="preserve"> </w:instrText>
      </w:r>
      <w:r>
        <w:rPr>
          <w:rFonts w:ascii="David" w:eastAsia="Times New Roman" w:hAnsi="David" w:cs="David"/>
          <w:sz w:val="24"/>
          <w:szCs w:val="24"/>
          <w:rtl/>
          <w:lang w:eastAsia="he-IL"/>
        </w:rPr>
      </w:r>
      <w:r>
        <w:rPr>
          <w:rFonts w:ascii="David" w:eastAsia="Times New Roman" w:hAnsi="David" w:cs="David"/>
          <w:sz w:val="24"/>
          <w:szCs w:val="24"/>
          <w:rtl/>
          <w:lang w:eastAsia="he-IL"/>
        </w:rPr>
        <w:fldChar w:fldCharType="separate"/>
      </w:r>
      <w:r>
        <w:rPr>
          <w:rFonts w:ascii="David" w:eastAsia="Times New Roman" w:hAnsi="David" w:cs="David"/>
          <w:sz w:val="24"/>
          <w:szCs w:val="24"/>
          <w:rtl/>
          <w:lang w:eastAsia="he-IL"/>
        </w:rPr>
        <w:t>‏4.1.17</w:t>
      </w:r>
      <w:r>
        <w:rPr>
          <w:rFonts w:ascii="David" w:eastAsia="Times New Roman" w:hAnsi="David" w:cs="David"/>
          <w:sz w:val="24"/>
          <w:szCs w:val="24"/>
          <w:rtl/>
          <w:lang w:eastAsia="he-IL"/>
        </w:rPr>
        <w:fldChar w:fldCharType="end"/>
      </w:r>
      <w:r w:rsidRPr="00E241C0">
        <w:rPr>
          <w:rFonts w:ascii="David" w:eastAsia="Times New Roman" w:hAnsi="David" w:cs="David"/>
          <w:sz w:val="24"/>
          <w:szCs w:val="24"/>
          <w:rtl/>
          <w:lang w:eastAsia="he-IL"/>
        </w:rPr>
        <w:fldChar w:fldCharType="begin"/>
      </w:r>
      <w:r w:rsidRPr="00E241C0">
        <w:rPr>
          <w:rFonts w:ascii="David" w:eastAsia="Times New Roman" w:hAnsi="David" w:cs="David"/>
          <w:sz w:val="24"/>
          <w:szCs w:val="24"/>
          <w:rtl/>
          <w:lang w:eastAsia="he-IL"/>
        </w:rPr>
        <w:instrText xml:space="preserve"> </w:instrText>
      </w:r>
      <w:r w:rsidRPr="00E241C0">
        <w:rPr>
          <w:rFonts w:ascii="David" w:eastAsia="Times New Roman" w:hAnsi="David" w:cs="David"/>
          <w:sz w:val="24"/>
          <w:szCs w:val="24"/>
          <w:lang w:eastAsia="he-IL"/>
        </w:rPr>
        <w:instrText>REF</w:instrText>
      </w:r>
      <w:r w:rsidRPr="00E241C0">
        <w:rPr>
          <w:rFonts w:ascii="David" w:eastAsia="Times New Roman" w:hAnsi="David" w:cs="David"/>
          <w:sz w:val="24"/>
          <w:szCs w:val="24"/>
          <w:rtl/>
          <w:lang w:eastAsia="he-IL"/>
        </w:rPr>
        <w:instrText xml:space="preserve"> _</w:instrText>
      </w:r>
      <w:r w:rsidRPr="00E241C0">
        <w:rPr>
          <w:rFonts w:ascii="David" w:eastAsia="Times New Roman" w:hAnsi="David" w:cs="David"/>
          <w:sz w:val="24"/>
          <w:szCs w:val="24"/>
          <w:lang w:eastAsia="he-IL"/>
        </w:rPr>
        <w:instrText>Ref506292349 \r \h</w:instrText>
      </w:r>
      <w:r w:rsidRPr="00E241C0">
        <w:rPr>
          <w:rFonts w:ascii="David" w:eastAsia="Times New Roman" w:hAnsi="David" w:cs="David"/>
          <w:sz w:val="24"/>
          <w:szCs w:val="24"/>
          <w:rtl/>
          <w:lang w:eastAsia="he-IL"/>
        </w:rPr>
        <w:instrText xml:space="preserve">  \* </w:instrText>
      </w:r>
      <w:r w:rsidRPr="00E241C0">
        <w:rPr>
          <w:rFonts w:ascii="David" w:eastAsia="Times New Roman" w:hAnsi="David" w:cs="David"/>
          <w:sz w:val="24"/>
          <w:szCs w:val="24"/>
          <w:lang w:eastAsia="he-IL"/>
        </w:rPr>
        <w:instrText>MERGEFORMAT</w:instrText>
      </w:r>
      <w:r w:rsidRPr="00E241C0">
        <w:rPr>
          <w:rFonts w:ascii="David" w:eastAsia="Times New Roman" w:hAnsi="David" w:cs="David"/>
          <w:sz w:val="24"/>
          <w:szCs w:val="24"/>
          <w:rtl/>
          <w:lang w:eastAsia="he-IL"/>
        </w:rPr>
        <w:instrText xml:space="preserve"> </w:instrText>
      </w:r>
      <w:r w:rsidRPr="00E241C0">
        <w:rPr>
          <w:rFonts w:ascii="David" w:eastAsia="Times New Roman" w:hAnsi="David" w:cs="David"/>
          <w:sz w:val="24"/>
          <w:szCs w:val="24"/>
          <w:rtl/>
          <w:lang w:eastAsia="he-IL"/>
        </w:rPr>
      </w:r>
      <w:r w:rsidRPr="00E241C0">
        <w:rPr>
          <w:rFonts w:ascii="David" w:eastAsia="Times New Roman" w:hAnsi="David" w:cs="David"/>
          <w:sz w:val="24"/>
          <w:szCs w:val="24"/>
          <w:rtl/>
          <w:lang w:eastAsia="he-IL"/>
        </w:rPr>
        <w:fldChar w:fldCharType="end"/>
      </w:r>
      <w:r w:rsidRPr="00E241C0">
        <w:rPr>
          <w:rFonts w:ascii="David" w:eastAsia="Times New Roman" w:hAnsi="David" w:cs="David"/>
          <w:sz w:val="24"/>
          <w:szCs w:val="24"/>
          <w:rtl/>
          <w:lang w:eastAsia="he-IL"/>
        </w:rPr>
        <w:t xml:space="preserve"> במועד</w:t>
      </w:r>
      <w:r w:rsidRPr="009E76C3">
        <w:rPr>
          <w:rFonts w:ascii="David" w:eastAsia="Times New Roman" w:hAnsi="David" w:cs="David"/>
          <w:sz w:val="24"/>
          <w:szCs w:val="24"/>
          <w:rtl/>
          <w:lang w:eastAsia="he-IL"/>
        </w:rPr>
        <w:t xml:space="preserve"> למשרד כשהוא חתום, יהיה המשרד רשאי לבטל את הזכייה, ולחלט את הבטוחה שהוגשה לשם כך, ככל שהוגשה (</w:t>
      </w:r>
      <w:r w:rsidRPr="00E241C0">
        <w:rPr>
          <w:rFonts w:ascii="David" w:eastAsia="Times New Roman" w:hAnsi="David" w:cs="David"/>
          <w:sz w:val="24"/>
          <w:szCs w:val="24"/>
          <w:rtl/>
          <w:lang w:eastAsia="he-IL"/>
        </w:rPr>
        <w:t xml:space="preserve">סעיף </w:t>
      </w:r>
      <w:r w:rsidRPr="00E241C0">
        <w:rPr>
          <w:rFonts w:ascii="David" w:eastAsia="Times New Roman" w:hAnsi="David" w:cs="David"/>
          <w:sz w:val="24"/>
          <w:szCs w:val="24"/>
          <w:rtl/>
          <w:lang w:eastAsia="he-IL"/>
        </w:rPr>
        <w:fldChar w:fldCharType="begin"/>
      </w:r>
      <w:r w:rsidRPr="00E241C0">
        <w:rPr>
          <w:rFonts w:ascii="David" w:eastAsia="Times New Roman" w:hAnsi="David" w:cs="David"/>
          <w:sz w:val="24"/>
          <w:szCs w:val="24"/>
          <w:rtl/>
          <w:lang w:eastAsia="he-IL"/>
        </w:rPr>
        <w:instrText xml:space="preserve"> </w:instrText>
      </w:r>
      <w:r w:rsidRPr="00E241C0">
        <w:rPr>
          <w:rFonts w:ascii="David" w:eastAsia="Times New Roman" w:hAnsi="David" w:cs="David"/>
          <w:sz w:val="24"/>
          <w:szCs w:val="24"/>
          <w:lang w:eastAsia="he-IL"/>
        </w:rPr>
        <w:instrText>REF</w:instrText>
      </w:r>
      <w:r w:rsidRPr="00E241C0">
        <w:rPr>
          <w:rFonts w:ascii="David" w:eastAsia="Times New Roman" w:hAnsi="David" w:cs="David"/>
          <w:sz w:val="24"/>
          <w:szCs w:val="24"/>
          <w:rtl/>
          <w:lang w:eastAsia="he-IL"/>
        </w:rPr>
        <w:instrText xml:space="preserve"> _</w:instrText>
      </w:r>
      <w:r w:rsidRPr="00E241C0">
        <w:rPr>
          <w:rFonts w:ascii="David" w:eastAsia="Times New Roman" w:hAnsi="David" w:cs="David"/>
          <w:sz w:val="24"/>
          <w:szCs w:val="24"/>
          <w:lang w:eastAsia="he-IL"/>
        </w:rPr>
        <w:instrText>Ref506292228 \r \h</w:instrText>
      </w:r>
      <w:r w:rsidRPr="00E241C0">
        <w:rPr>
          <w:rFonts w:ascii="David" w:eastAsia="Times New Roman" w:hAnsi="David" w:cs="David"/>
          <w:sz w:val="24"/>
          <w:szCs w:val="24"/>
          <w:rtl/>
          <w:lang w:eastAsia="he-IL"/>
        </w:rPr>
        <w:instrText xml:space="preserve">  \* </w:instrText>
      </w:r>
      <w:r w:rsidRPr="00E241C0">
        <w:rPr>
          <w:rFonts w:ascii="David" w:eastAsia="Times New Roman" w:hAnsi="David" w:cs="David"/>
          <w:sz w:val="24"/>
          <w:szCs w:val="24"/>
          <w:lang w:eastAsia="he-IL"/>
        </w:rPr>
        <w:instrText>MERGEFORMAT</w:instrText>
      </w:r>
      <w:r w:rsidRPr="00E241C0">
        <w:rPr>
          <w:rFonts w:ascii="David" w:eastAsia="Times New Roman" w:hAnsi="David" w:cs="David"/>
          <w:sz w:val="24"/>
          <w:szCs w:val="24"/>
          <w:rtl/>
          <w:lang w:eastAsia="he-IL"/>
        </w:rPr>
        <w:instrText xml:space="preserve"> </w:instrText>
      </w:r>
      <w:r w:rsidRPr="00E241C0">
        <w:rPr>
          <w:rFonts w:ascii="David" w:eastAsia="Times New Roman" w:hAnsi="David" w:cs="David"/>
          <w:sz w:val="24"/>
          <w:szCs w:val="24"/>
          <w:rtl/>
          <w:lang w:eastAsia="he-IL"/>
        </w:rPr>
      </w:r>
      <w:r w:rsidRPr="00E241C0">
        <w:rPr>
          <w:rFonts w:ascii="David" w:eastAsia="Times New Roman" w:hAnsi="David" w:cs="David"/>
          <w:sz w:val="24"/>
          <w:szCs w:val="24"/>
          <w:rtl/>
          <w:lang w:eastAsia="he-IL"/>
        </w:rPr>
        <w:fldChar w:fldCharType="separate"/>
      </w:r>
      <w:r>
        <w:rPr>
          <w:rFonts w:ascii="David" w:eastAsia="Times New Roman" w:hAnsi="David" w:cs="David"/>
          <w:sz w:val="24"/>
          <w:szCs w:val="24"/>
          <w:cs/>
          <w:lang w:eastAsia="he-IL"/>
        </w:rPr>
        <w:t>‎</w:t>
      </w:r>
      <w:r>
        <w:rPr>
          <w:rFonts w:ascii="David" w:eastAsia="Times New Roman" w:hAnsi="David" w:cs="David"/>
          <w:sz w:val="24"/>
          <w:szCs w:val="24"/>
          <w:lang w:eastAsia="he-IL"/>
        </w:rPr>
        <w:t>3.1.8.5</w:t>
      </w:r>
      <w:r w:rsidRPr="00E241C0">
        <w:rPr>
          <w:rFonts w:ascii="David" w:eastAsia="Times New Roman" w:hAnsi="David" w:cs="David"/>
          <w:sz w:val="24"/>
          <w:szCs w:val="24"/>
          <w:rtl/>
          <w:lang w:eastAsia="he-IL"/>
        </w:rPr>
        <w:fldChar w:fldCharType="end"/>
      </w:r>
      <w:r w:rsidRPr="00E241C0">
        <w:rPr>
          <w:rFonts w:ascii="David" w:eastAsia="Times New Roman" w:hAnsi="David" w:cs="David"/>
          <w:sz w:val="24"/>
          <w:szCs w:val="24"/>
          <w:rtl/>
          <w:lang w:eastAsia="he-IL"/>
        </w:rPr>
        <w:t xml:space="preserve"> לעיל).</w:t>
      </w:r>
    </w:p>
    <w:p w14:paraId="11DEF65B" w14:textId="77777777" w:rsidR="00F014A0" w:rsidRPr="009E76C3" w:rsidRDefault="00F014A0" w:rsidP="00F014A0">
      <w:pPr>
        <w:numPr>
          <w:ilvl w:val="2"/>
          <w:numId w:val="9"/>
        </w:numPr>
        <w:spacing w:before="120" w:after="120" w:line="360" w:lineRule="auto"/>
        <w:ind w:left="1445" w:hanging="709"/>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ועדת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המכרזים</w:t>
      </w:r>
      <w:r w:rsidRPr="009E76C3">
        <w:rPr>
          <w:rFonts w:ascii="David" w:eastAsia="Times New Roman" w:hAnsi="David" w:cs="David"/>
          <w:sz w:val="24"/>
          <w:szCs w:val="24"/>
          <w:rtl/>
          <w:lang w:eastAsia="he-IL"/>
        </w:rPr>
        <w:t xml:space="preserve"> שומר</w:t>
      </w:r>
      <w:r w:rsidRPr="009E76C3">
        <w:rPr>
          <w:rFonts w:ascii="David" w:eastAsia="Times New Roman" w:hAnsi="David" w:cs="David" w:hint="eastAsia"/>
          <w:sz w:val="24"/>
          <w:szCs w:val="24"/>
          <w:rtl/>
          <w:lang w:eastAsia="he-IL"/>
        </w:rPr>
        <w:t>ת</w:t>
      </w:r>
      <w:r w:rsidRPr="009E76C3">
        <w:rPr>
          <w:rFonts w:ascii="David" w:eastAsia="Times New Roman" w:hAnsi="David" w:cs="David"/>
          <w:sz w:val="24"/>
          <w:szCs w:val="24"/>
          <w:rtl/>
          <w:lang w:eastAsia="he-IL"/>
        </w:rPr>
        <w:t xml:space="preserve"> לעצמ</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xml:space="preserve"> את הזכות לגרוע נקודות </w:t>
      </w:r>
      <w:r w:rsidRPr="009E76C3">
        <w:rPr>
          <w:rFonts w:ascii="David" w:eastAsia="Times New Roman" w:hAnsi="David" w:cs="David" w:hint="cs"/>
          <w:sz w:val="24"/>
          <w:szCs w:val="24"/>
          <w:rtl/>
          <w:lang w:eastAsia="he-IL"/>
        </w:rPr>
        <w:t>מהצעה</w:t>
      </w:r>
      <w:r w:rsidRPr="009E76C3">
        <w:rPr>
          <w:rFonts w:ascii="David" w:eastAsia="Times New Roman" w:hAnsi="David" w:cs="David"/>
          <w:sz w:val="24"/>
          <w:szCs w:val="24"/>
          <w:rtl/>
          <w:lang w:eastAsia="he-IL"/>
        </w:rPr>
        <w:t xml:space="preserve"> אשר </w:t>
      </w:r>
      <w:r w:rsidRPr="009E76C3">
        <w:rPr>
          <w:rFonts w:ascii="David" w:eastAsia="Times New Roman" w:hAnsi="David" w:cs="David" w:hint="cs"/>
          <w:sz w:val="24"/>
          <w:szCs w:val="24"/>
          <w:rtl/>
          <w:lang w:eastAsia="he-IL"/>
        </w:rPr>
        <w:t>המציע</w:t>
      </w:r>
      <w:r w:rsidRPr="009E76C3">
        <w:rPr>
          <w:rFonts w:ascii="David" w:eastAsia="Times New Roman" w:hAnsi="David" w:cs="David"/>
          <w:sz w:val="24"/>
          <w:szCs w:val="24"/>
          <w:rtl/>
          <w:lang w:eastAsia="he-IL"/>
        </w:rPr>
        <w:t xml:space="preserve"> או מי מטעמו עבד בעבר עם המשרד</w:t>
      </w:r>
      <w:r>
        <w:rPr>
          <w:rFonts w:ascii="David" w:eastAsia="Times New Roman" w:hAnsi="David" w:cs="David" w:hint="cs"/>
          <w:sz w:val="24"/>
          <w:szCs w:val="24"/>
          <w:rtl/>
          <w:lang w:eastAsia="he-IL"/>
        </w:rPr>
        <w:t xml:space="preserve"> כנותן שירותים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או זכה בקול קורא של המשרד </w:t>
      </w:r>
      <w:r w:rsidRPr="009E76C3">
        <w:rPr>
          <w:rFonts w:ascii="David" w:eastAsia="Times New Roman" w:hAnsi="David" w:cs="David"/>
          <w:sz w:val="24"/>
          <w:szCs w:val="24"/>
          <w:rtl/>
          <w:lang w:eastAsia="he-IL"/>
        </w:rPr>
        <w:t xml:space="preserve">ולא עמד בלוחות הזמנים או בסטנדרטים של השירות הנדרש, או שקיימת לגביו חוות דעת שלילית על טיב העבודה שסיפק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התנהלותו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הכללית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lastRenderedPageBreak/>
        <w:t>מול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במקרה זה, רשאי</w:t>
      </w:r>
      <w:r w:rsidRPr="009E76C3">
        <w:rPr>
          <w:rFonts w:ascii="David" w:eastAsia="Times New Roman" w:hAnsi="David" w:cs="David" w:hint="eastAsia"/>
          <w:sz w:val="24"/>
          <w:szCs w:val="24"/>
          <w:rtl/>
          <w:lang w:eastAsia="he-IL"/>
        </w:rPr>
        <w:t>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המכרזים</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אך לא חייב</w:t>
      </w:r>
      <w:r w:rsidRPr="009E76C3">
        <w:rPr>
          <w:rFonts w:ascii="David" w:eastAsia="Times New Roman" w:hAnsi="David" w:cs="David" w:hint="eastAsia"/>
          <w:sz w:val="24"/>
          <w:szCs w:val="24"/>
          <w:rtl/>
          <w:lang w:eastAsia="he-IL"/>
        </w:rPr>
        <w:t>ת</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עפ"י שיקול דעת</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להקנות למציע זכות טיעון בכתב או בעל פה,</w:t>
      </w:r>
      <w:r>
        <w:rPr>
          <w:rFonts w:ascii="David" w:eastAsia="Times New Roman" w:hAnsi="David" w:cs="David" w:hint="cs"/>
          <w:sz w:val="24"/>
          <w:szCs w:val="24"/>
          <w:rtl/>
          <w:lang w:eastAsia="he-IL"/>
        </w:rPr>
        <w:t xml:space="preserve"> תוך זמן סביר,</w:t>
      </w:r>
      <w:r w:rsidRPr="009E76C3">
        <w:rPr>
          <w:rFonts w:ascii="David" w:eastAsia="Times New Roman" w:hAnsi="David" w:cs="David"/>
          <w:sz w:val="24"/>
          <w:szCs w:val="24"/>
          <w:rtl/>
          <w:lang w:eastAsia="he-IL"/>
        </w:rPr>
        <w:t xml:space="preserve"> לפני מתן </w:t>
      </w:r>
      <w:r>
        <w:rPr>
          <w:rFonts w:ascii="David" w:eastAsia="Times New Roman" w:hAnsi="David" w:cs="David" w:hint="cs"/>
          <w:sz w:val="24"/>
          <w:szCs w:val="24"/>
          <w:rtl/>
          <w:lang w:eastAsia="he-IL"/>
        </w:rPr>
        <w:t xml:space="preserve">החלטה בעניינו. </w:t>
      </w:r>
    </w:p>
    <w:p w14:paraId="319DBDE7" w14:textId="77777777" w:rsidR="00F014A0" w:rsidRPr="009E76C3" w:rsidRDefault="00F014A0" w:rsidP="00F014A0">
      <w:pPr>
        <w:numPr>
          <w:ilvl w:val="2"/>
          <w:numId w:val="9"/>
        </w:numPr>
        <w:tabs>
          <w:tab w:val="right" w:pos="1218"/>
        </w:tabs>
        <w:spacing w:before="120" w:after="120" w:line="360" w:lineRule="auto"/>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הודעת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למציעים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4 </w:t>
      </w:r>
      <w:r w:rsidRPr="009E76C3">
        <w:rPr>
          <w:rFonts w:ascii="David" w:eastAsia="Times New Roman" w:hAnsi="David" w:cs="David" w:hint="eastAsia"/>
          <w:sz w:val="24"/>
          <w:szCs w:val="24"/>
          <w:rtl/>
          <w:lang w:eastAsia="he-IL"/>
        </w:rPr>
        <w:t>חודשים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מהיום האחרון להגשת ההצעות.</w:t>
      </w:r>
    </w:p>
    <w:p w14:paraId="0B8B0D47" w14:textId="77777777" w:rsidR="00F014A0" w:rsidRPr="009E76C3" w:rsidRDefault="00F014A0" w:rsidP="00F014A0">
      <w:pPr>
        <w:numPr>
          <w:ilvl w:val="1"/>
          <w:numId w:val="9"/>
        </w:numPr>
        <w:tabs>
          <w:tab w:val="num" w:pos="736"/>
        </w:tabs>
        <w:spacing w:before="120" w:after="120" w:line="360" w:lineRule="auto"/>
        <w:ind w:hanging="623"/>
        <w:jc w:val="both"/>
        <w:outlineLvl w:val="0"/>
        <w:rPr>
          <w:rFonts w:ascii="David" w:eastAsia="Times New Roman" w:hAnsi="David" w:cs="David"/>
          <w:b/>
          <w:bCs/>
          <w:sz w:val="24"/>
          <w:szCs w:val="24"/>
          <w:lang w:eastAsia="he-IL"/>
        </w:rPr>
      </w:pPr>
      <w:r w:rsidRPr="009E76C3">
        <w:rPr>
          <w:rFonts w:ascii="David" w:eastAsia="Times New Roman" w:hAnsi="David" w:cs="David" w:hint="eastAsia"/>
          <w:b/>
          <w:bCs/>
          <w:sz w:val="24"/>
          <w:szCs w:val="24"/>
          <w:rtl/>
          <w:lang w:eastAsia="he-IL"/>
        </w:rPr>
        <w:t>אמות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מידה</w:t>
      </w:r>
      <w:r w:rsidRPr="009E76C3">
        <w:rPr>
          <w:rFonts w:ascii="David" w:eastAsia="Times New Roman" w:hAnsi="David" w:cs="David"/>
          <w:b/>
          <w:bCs/>
          <w:sz w:val="24"/>
          <w:szCs w:val="24"/>
          <w:rtl/>
          <w:lang w:eastAsia="he-IL"/>
        </w:rPr>
        <w:t>:</w:t>
      </w:r>
    </w:p>
    <w:p w14:paraId="708925C5" w14:textId="77777777" w:rsidR="00F014A0" w:rsidRDefault="00F014A0" w:rsidP="00F014A0">
      <w:pPr>
        <w:numPr>
          <w:ilvl w:val="2"/>
          <w:numId w:val="9"/>
        </w:numPr>
        <w:spacing w:before="120" w:after="120" w:line="360" w:lineRule="auto"/>
        <w:ind w:left="1445" w:hanging="709"/>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 xml:space="preserve">שלב ראשון – בדיקת עמידה בתנאי סף </w:t>
      </w:r>
    </w:p>
    <w:p w14:paraId="587AF39F" w14:textId="77777777" w:rsidR="00F014A0" w:rsidRPr="009E76C3" w:rsidRDefault="00F014A0" w:rsidP="00F014A0">
      <w:pPr>
        <w:spacing w:before="120" w:after="120" w:line="360" w:lineRule="auto"/>
        <w:ind w:left="1445"/>
        <w:jc w:val="both"/>
        <w:outlineLvl w:val="0"/>
        <w:rPr>
          <w:rFonts w:ascii="David" w:eastAsia="Times New Roman" w:hAnsi="David" w:cs="David"/>
          <w:b/>
          <w:bCs/>
          <w:sz w:val="24"/>
          <w:szCs w:val="24"/>
          <w:u w:val="single"/>
          <w:rtl/>
          <w:lang w:eastAsia="he-IL"/>
        </w:rPr>
      </w:pPr>
      <w:r w:rsidRPr="009E76C3">
        <w:rPr>
          <w:rFonts w:ascii="David" w:eastAsia="Times New Roman" w:hAnsi="David" w:cs="David"/>
          <w:sz w:val="24"/>
          <w:szCs w:val="24"/>
          <w:rtl/>
          <w:lang w:eastAsia="he-IL"/>
        </w:rPr>
        <w:t>בשלב זה ייבדקו כל ההצעות אשר תתקבלנה עד למועד האחרון להגשת ההצעות. רק הצעה אשר עמדה בתנאי הסף הנדרשים כאמור לעיל תעבור לשלב בדיקת איכות ההצעה.</w:t>
      </w:r>
    </w:p>
    <w:p w14:paraId="7FE0FABE" w14:textId="77777777" w:rsidR="00F014A0" w:rsidRDefault="00F014A0" w:rsidP="00F014A0">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b/>
          <w:bCs/>
          <w:sz w:val="24"/>
          <w:szCs w:val="24"/>
          <w:u w:val="single"/>
          <w:rtl/>
          <w:lang w:eastAsia="he-IL"/>
        </w:rPr>
        <w:t>שלב שני - בדיקת איכות ההצעה (100% מהציון הסופי</w:t>
      </w:r>
      <w:r w:rsidRPr="009E76C3">
        <w:rPr>
          <w:rFonts w:ascii="David" w:eastAsia="Times New Roman" w:hAnsi="David" w:cs="David"/>
          <w:sz w:val="24"/>
          <w:szCs w:val="24"/>
          <w:rtl/>
          <w:lang w:eastAsia="he-IL"/>
        </w:rPr>
        <w:t>)</w:t>
      </w:r>
    </w:p>
    <w:p w14:paraId="75003F02" w14:textId="77777777" w:rsidR="00F014A0" w:rsidRPr="009E76C3" w:rsidRDefault="00F014A0" w:rsidP="00F014A0">
      <w:pPr>
        <w:spacing w:before="120" w:after="120" w:line="360" w:lineRule="auto"/>
        <w:ind w:left="144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 בשלב זה תיבדקנה ההצעות בהתאם </w:t>
      </w:r>
      <w:r w:rsidRPr="009E76C3">
        <w:rPr>
          <w:rFonts w:ascii="David" w:eastAsia="Times New Roman" w:hAnsi="David" w:cs="David" w:hint="eastAsia"/>
          <w:sz w:val="24"/>
          <w:szCs w:val="24"/>
          <w:rtl/>
          <w:lang w:eastAsia="he-IL"/>
        </w:rPr>
        <w:t>לקריטריונים</w:t>
      </w:r>
      <w:r w:rsidRPr="009E76C3">
        <w:rPr>
          <w:rFonts w:ascii="David" w:eastAsia="Times New Roman" w:hAnsi="David" w:cs="David"/>
          <w:sz w:val="24"/>
          <w:szCs w:val="24"/>
          <w:rtl/>
          <w:lang w:eastAsia="he-IL"/>
        </w:rPr>
        <w:t xml:space="preserve"> המפורט</w:t>
      </w:r>
      <w:r w:rsidRPr="009E76C3">
        <w:rPr>
          <w:rFonts w:ascii="David" w:eastAsia="Times New Roman" w:hAnsi="David" w:cs="David" w:hint="eastAsia"/>
          <w:sz w:val="24"/>
          <w:szCs w:val="24"/>
          <w:rtl/>
          <w:lang w:eastAsia="he-IL"/>
        </w:rPr>
        <w:t>ים</w:t>
      </w:r>
      <w:r>
        <w:rPr>
          <w:rFonts w:ascii="David" w:eastAsia="Times New Roman" w:hAnsi="David" w:cs="David"/>
          <w:sz w:val="24"/>
          <w:szCs w:val="24"/>
          <w:rtl/>
          <w:lang w:eastAsia="he-IL"/>
        </w:rPr>
        <w:t xml:space="preserve"> בטבלה 2 </w:t>
      </w:r>
      <w:r w:rsidRPr="009E76C3">
        <w:rPr>
          <w:rFonts w:ascii="David" w:eastAsia="Times New Roman" w:hAnsi="David" w:cs="David"/>
          <w:sz w:val="24"/>
          <w:szCs w:val="24"/>
          <w:rtl/>
          <w:lang w:eastAsia="he-IL"/>
        </w:rPr>
        <w:t xml:space="preserve">להלן. מומלץ להיעזר </w:t>
      </w:r>
      <w:r w:rsidRPr="009E76C3">
        <w:rPr>
          <w:rFonts w:ascii="David" w:eastAsia="Times New Roman" w:hAnsi="David" w:cs="David" w:hint="eastAsia"/>
          <w:sz w:val="24"/>
          <w:szCs w:val="24"/>
          <w:rtl/>
          <w:lang w:eastAsia="he-IL"/>
        </w:rPr>
        <w:t>באמות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המידה</w:t>
      </w:r>
      <w:r w:rsidRPr="009E76C3">
        <w:rPr>
          <w:rFonts w:ascii="David" w:eastAsia="Times New Roman" w:hAnsi="David" w:cs="David"/>
          <w:sz w:val="24"/>
          <w:szCs w:val="24"/>
          <w:rtl/>
          <w:lang w:eastAsia="he-IL"/>
        </w:rPr>
        <w:t xml:space="preserve"> בעת בניית ההצעה:</w:t>
      </w:r>
    </w:p>
    <w:p w14:paraId="257E36D3" w14:textId="77777777" w:rsidR="00F014A0" w:rsidRPr="006A757C" w:rsidRDefault="00F014A0" w:rsidP="00F014A0">
      <w:pPr>
        <w:pStyle w:val="af5"/>
        <w:numPr>
          <w:ilvl w:val="1"/>
          <w:numId w:val="118"/>
        </w:numPr>
        <w:tabs>
          <w:tab w:val="right" w:pos="1218"/>
        </w:tabs>
        <w:spacing w:before="120" w:after="120" w:line="360" w:lineRule="auto"/>
        <w:jc w:val="both"/>
        <w:rPr>
          <w:rFonts w:ascii="David" w:hAnsi="David"/>
          <w:szCs w:val="24"/>
        </w:rPr>
      </w:pPr>
      <w:r w:rsidRPr="006A757C">
        <w:rPr>
          <w:rFonts w:ascii="David" w:hAnsi="David"/>
          <w:b/>
          <w:bCs/>
          <w:szCs w:val="24"/>
          <w:rtl/>
        </w:rPr>
        <w:lastRenderedPageBreak/>
        <w:t>רלוונטיות ויישום התוכנית (40 נקודות)</w:t>
      </w:r>
      <w:r w:rsidRPr="006A757C">
        <w:rPr>
          <w:rFonts w:ascii="David" w:hAnsi="David"/>
          <w:szCs w:val="24"/>
          <w:rtl/>
        </w:rPr>
        <w:t xml:space="preserve">: תבחן החדשנות טכנולוגית ו/או כלכלית ו/או שיווקית ו/או יישומית, מידת המצוינות ותרומתה האפשרית של הטכנולוגיה להשתחררות מתלות בנפט או לקידום אנרגיה בת-קיימא </w:t>
      </w:r>
      <w:r w:rsidRPr="006A757C">
        <w:rPr>
          <w:rFonts w:ascii="David" w:hAnsi="David" w:hint="eastAsia"/>
          <w:szCs w:val="24"/>
          <w:rtl/>
        </w:rPr>
        <w:t>או</w:t>
      </w:r>
      <w:r w:rsidRPr="006A757C">
        <w:rPr>
          <w:rFonts w:ascii="David" w:hAnsi="David"/>
          <w:szCs w:val="24"/>
          <w:rtl/>
        </w:rPr>
        <w:t xml:space="preserve"> לטיפול יעיל בפסולת. בהתאמה לנושאי המכרז </w:t>
      </w:r>
      <w:r w:rsidRPr="006A757C">
        <w:rPr>
          <w:rFonts w:ascii="David" w:hAnsi="David" w:hint="eastAsia"/>
          <w:szCs w:val="24"/>
          <w:rtl/>
        </w:rPr>
        <w:t>ייבדקו</w:t>
      </w:r>
      <w:r w:rsidRPr="006A757C">
        <w:rPr>
          <w:rFonts w:ascii="David" w:hAnsi="David"/>
          <w:szCs w:val="24"/>
          <w:rtl/>
        </w:rPr>
        <w:t xml:space="preserve"> יתרונות ה</w:t>
      </w:r>
      <w:r>
        <w:rPr>
          <w:rFonts w:ascii="David" w:hAnsi="David" w:hint="cs"/>
          <w:szCs w:val="24"/>
          <w:rtl/>
        </w:rPr>
        <w:t>תכנית או המיזם</w:t>
      </w:r>
      <w:r w:rsidRPr="006A757C">
        <w:rPr>
          <w:rFonts w:ascii="David" w:hAnsi="David"/>
          <w:szCs w:val="24"/>
          <w:rtl/>
        </w:rPr>
        <w:t xml:space="preserve"> המוצע ביחס לקיים בשוק בתחו</w:t>
      </w:r>
      <w:r w:rsidRPr="006A757C">
        <w:rPr>
          <w:rFonts w:ascii="David" w:hAnsi="David" w:hint="eastAsia"/>
          <w:szCs w:val="24"/>
          <w:rtl/>
        </w:rPr>
        <w:t>מו</w:t>
      </w:r>
      <w:r>
        <w:rPr>
          <w:rFonts w:ascii="David" w:hAnsi="David" w:hint="cs"/>
          <w:szCs w:val="24"/>
          <w:rtl/>
        </w:rPr>
        <w:t>,</w:t>
      </w:r>
      <w:r w:rsidRPr="006A757C">
        <w:rPr>
          <w:rFonts w:ascii="David" w:hAnsi="David"/>
          <w:szCs w:val="24"/>
          <w:rtl/>
        </w:rPr>
        <w:t xml:space="preserve"> במושגים של שיפורים טכנו כלכליים, גודל השוק ונתח השוק הצפוי למוצר או לחלופין מתן מענה לצרכים לאומיים, ייבדקו השפעות חיצוניות של קידום המיזם (כלומר למשל אם המיזם מפחית פליטות, הרי יש לכך השלכות חיצוניות אותן יש לכמת). </w:t>
      </w:r>
      <w:r w:rsidRPr="006A757C">
        <w:rPr>
          <w:rFonts w:ascii="David" w:hAnsi="David" w:hint="eastAsia"/>
          <w:szCs w:val="24"/>
          <w:rtl/>
        </w:rPr>
        <w:t>כמו</w:t>
      </w:r>
      <w:r w:rsidRPr="006A757C">
        <w:rPr>
          <w:rFonts w:ascii="David" w:hAnsi="David"/>
          <w:szCs w:val="24"/>
          <w:rtl/>
        </w:rPr>
        <w:t xml:space="preserve"> כן, תבחן הערכת סיכונים למסחור מוצר סופי במושגים של התכנות </w:t>
      </w:r>
      <w:r w:rsidRPr="006A757C">
        <w:rPr>
          <w:rFonts w:ascii="David" w:hAnsi="David" w:hint="eastAsia"/>
          <w:szCs w:val="24"/>
          <w:rtl/>
        </w:rPr>
        <w:t>וישימות</w:t>
      </w:r>
      <w:r w:rsidRPr="006A757C">
        <w:rPr>
          <w:rFonts w:ascii="David" w:hAnsi="David"/>
          <w:szCs w:val="24"/>
          <w:rtl/>
        </w:rPr>
        <w:t>, מידת ההתאמה ליעדי המו"פ של המשרד כפי שמופיעים באתר המשרד (</w:t>
      </w:r>
      <w:hyperlink r:id="rId16" w:history="1">
        <w:r w:rsidRPr="006A757C">
          <w:rPr>
            <w:rFonts w:ascii="David" w:hAnsi="David"/>
            <w:color w:val="0000FF"/>
            <w:szCs w:val="24"/>
            <w:u w:val="single"/>
          </w:rPr>
          <w:t>https://www.gov.il/BlobFolder/guide/rd_grants/he/rd_support.pdf</w:t>
        </w:r>
      </w:hyperlink>
      <w:r w:rsidRPr="006A757C">
        <w:rPr>
          <w:rFonts w:ascii="David" w:hAnsi="David"/>
          <w:szCs w:val="24"/>
          <w:rtl/>
        </w:rPr>
        <w:t xml:space="preserve"> ) </w:t>
      </w:r>
      <w:r w:rsidRPr="006A757C">
        <w:rPr>
          <w:rFonts w:ascii="David" w:hAnsi="David" w:hint="eastAsia"/>
          <w:szCs w:val="24"/>
          <w:rtl/>
        </w:rPr>
        <w:t>ו</w:t>
      </w:r>
      <w:r w:rsidRPr="006A757C">
        <w:rPr>
          <w:rFonts w:ascii="David" w:hAnsi="David"/>
          <w:szCs w:val="24"/>
          <w:rtl/>
        </w:rPr>
        <w:t xml:space="preserve">רמת הבשלות הטכנולוגית. </w:t>
      </w:r>
      <w:r w:rsidRPr="006A757C">
        <w:rPr>
          <w:rFonts w:ascii="David" w:hAnsi="David" w:hint="eastAsia"/>
          <w:szCs w:val="24"/>
          <w:rtl/>
        </w:rPr>
        <w:t>רמת</w:t>
      </w:r>
      <w:r w:rsidRPr="006A757C">
        <w:rPr>
          <w:rFonts w:ascii="David" w:hAnsi="David"/>
          <w:szCs w:val="24"/>
          <w:rtl/>
        </w:rPr>
        <w:t xml:space="preserve"> </w:t>
      </w:r>
      <w:r w:rsidRPr="006A757C">
        <w:rPr>
          <w:rFonts w:ascii="David" w:hAnsi="David" w:hint="eastAsia"/>
          <w:szCs w:val="24"/>
          <w:rtl/>
        </w:rPr>
        <w:t>הבשלות</w:t>
      </w:r>
      <w:r w:rsidRPr="006A757C">
        <w:rPr>
          <w:rFonts w:ascii="David" w:hAnsi="David"/>
          <w:szCs w:val="24"/>
          <w:rtl/>
        </w:rPr>
        <w:t xml:space="preserve"> </w:t>
      </w:r>
      <w:r w:rsidRPr="006A757C">
        <w:rPr>
          <w:rFonts w:ascii="David" w:hAnsi="David" w:hint="eastAsia"/>
          <w:szCs w:val="24"/>
          <w:rtl/>
        </w:rPr>
        <w:t>ה</w:t>
      </w:r>
      <w:r w:rsidRPr="006A757C">
        <w:rPr>
          <w:rFonts w:ascii="David" w:hAnsi="David"/>
          <w:szCs w:val="24"/>
          <w:rtl/>
        </w:rPr>
        <w:t>נדרש</w:t>
      </w:r>
      <w:r w:rsidRPr="006A757C">
        <w:rPr>
          <w:rFonts w:ascii="David" w:hAnsi="David" w:hint="eastAsia"/>
          <w:szCs w:val="24"/>
          <w:rtl/>
        </w:rPr>
        <w:t>ת</w:t>
      </w:r>
      <w:r w:rsidRPr="006A757C">
        <w:rPr>
          <w:rFonts w:ascii="David" w:hAnsi="David"/>
          <w:szCs w:val="24"/>
          <w:rtl/>
        </w:rPr>
        <w:t xml:space="preserve"> </w:t>
      </w:r>
      <w:r w:rsidRPr="006A757C">
        <w:rPr>
          <w:rFonts w:ascii="David" w:hAnsi="David" w:hint="eastAsia"/>
          <w:szCs w:val="24"/>
          <w:rtl/>
        </w:rPr>
        <w:t>הינה</w:t>
      </w:r>
      <w:r w:rsidRPr="006A757C">
        <w:rPr>
          <w:rFonts w:ascii="David" w:hAnsi="David"/>
          <w:szCs w:val="24"/>
          <w:rtl/>
        </w:rPr>
        <w:t xml:space="preserve"> 5-9 בסולם ה- </w:t>
      </w:r>
      <w:r w:rsidRPr="006A757C">
        <w:rPr>
          <w:rFonts w:ascii="David" w:hAnsi="David"/>
          <w:szCs w:val="24"/>
        </w:rPr>
        <w:t>TRL</w:t>
      </w:r>
      <w:r w:rsidRPr="006A757C">
        <w:rPr>
          <w:rFonts w:ascii="David" w:hAnsi="David"/>
          <w:szCs w:val="24"/>
          <w:rtl/>
        </w:rPr>
        <w:t xml:space="preserve"> (</w:t>
      </w:r>
      <w:r w:rsidRPr="006A757C">
        <w:rPr>
          <w:rFonts w:ascii="David" w:hAnsi="David" w:hint="eastAsia"/>
          <w:szCs w:val="24"/>
          <w:rtl/>
        </w:rPr>
        <w:t>ראה</w:t>
      </w:r>
      <w:r w:rsidRPr="006A757C">
        <w:rPr>
          <w:rFonts w:ascii="David" w:hAnsi="David"/>
          <w:szCs w:val="24"/>
          <w:rtl/>
        </w:rPr>
        <w:t xml:space="preserve"> </w:t>
      </w:r>
      <w:r w:rsidRPr="006A757C">
        <w:rPr>
          <w:rFonts w:ascii="David" w:hAnsi="David" w:hint="eastAsia"/>
          <w:szCs w:val="24"/>
          <w:rtl/>
        </w:rPr>
        <w:t>להלן</w:t>
      </w:r>
      <w:r w:rsidRPr="006A757C">
        <w:rPr>
          <w:rFonts w:ascii="David" w:hAnsi="David"/>
          <w:szCs w:val="24"/>
          <w:rtl/>
        </w:rPr>
        <w:t xml:space="preserve"> </w:t>
      </w:r>
      <w:r w:rsidRPr="006A757C">
        <w:rPr>
          <w:rFonts w:ascii="David" w:hAnsi="David" w:hint="eastAsia"/>
          <w:b/>
          <w:bCs/>
          <w:szCs w:val="24"/>
          <w:rtl/>
        </w:rPr>
        <w:t>נספח</w:t>
      </w:r>
      <w:r w:rsidRPr="006A757C">
        <w:rPr>
          <w:rFonts w:ascii="David" w:hAnsi="David"/>
          <w:b/>
          <w:bCs/>
          <w:szCs w:val="24"/>
          <w:rtl/>
        </w:rPr>
        <w:t xml:space="preserve"> </w:t>
      </w:r>
      <w:r w:rsidRPr="006A757C">
        <w:rPr>
          <w:rFonts w:ascii="David" w:hAnsi="David" w:hint="eastAsia"/>
          <w:b/>
          <w:bCs/>
          <w:szCs w:val="24"/>
          <w:rtl/>
        </w:rPr>
        <w:t>כ</w:t>
      </w:r>
      <w:r w:rsidRPr="006A757C">
        <w:rPr>
          <w:rFonts w:ascii="David" w:hAnsi="David"/>
          <w:b/>
          <w:bCs/>
          <w:szCs w:val="24"/>
          <w:rtl/>
        </w:rPr>
        <w:t>'</w:t>
      </w:r>
      <w:r w:rsidRPr="006A757C">
        <w:rPr>
          <w:rFonts w:ascii="David" w:hAnsi="David"/>
          <w:szCs w:val="24"/>
        </w:rPr>
        <w:t>(</w:t>
      </w:r>
      <w:r w:rsidRPr="006A757C">
        <w:rPr>
          <w:rFonts w:ascii="David" w:hAnsi="David"/>
          <w:szCs w:val="24"/>
          <w:rtl/>
        </w:rPr>
        <w:t>.</w:t>
      </w:r>
    </w:p>
    <w:p w14:paraId="760A034F" w14:textId="77777777" w:rsidR="00F014A0" w:rsidRPr="009E76C3" w:rsidRDefault="00F014A0" w:rsidP="00F014A0">
      <w:pPr>
        <w:numPr>
          <w:ilvl w:val="1"/>
          <w:numId w:val="118"/>
        </w:numPr>
        <w:tabs>
          <w:tab w:val="right" w:pos="1218"/>
        </w:tabs>
        <w:spacing w:before="120" w:after="120" w:line="360" w:lineRule="auto"/>
        <w:ind w:hanging="146"/>
        <w:jc w:val="both"/>
        <w:rPr>
          <w:rFonts w:ascii="David" w:eastAsia="Times New Roman" w:hAnsi="David" w:cs="David"/>
          <w:sz w:val="24"/>
          <w:szCs w:val="24"/>
          <w:lang w:eastAsia="he-IL"/>
        </w:rPr>
      </w:pPr>
      <w:r w:rsidRPr="009E76C3">
        <w:rPr>
          <w:rFonts w:ascii="David" w:eastAsia="Times New Roman" w:hAnsi="David" w:cs="David"/>
          <w:b/>
          <w:bCs/>
          <w:sz w:val="24"/>
          <w:szCs w:val="24"/>
          <w:rtl/>
          <w:lang w:eastAsia="he-IL"/>
        </w:rPr>
        <w:t>התוכנית</w:t>
      </w:r>
      <w:r>
        <w:rPr>
          <w:rFonts w:ascii="David" w:eastAsia="Times New Roman" w:hAnsi="David" w:cs="David" w:hint="cs"/>
          <w:b/>
          <w:bCs/>
          <w:sz w:val="24"/>
          <w:szCs w:val="24"/>
          <w:rtl/>
          <w:lang w:eastAsia="he-IL"/>
        </w:rPr>
        <w:t xml:space="preserve"> או המיזם</w:t>
      </w:r>
      <w:r w:rsidRPr="009E76C3">
        <w:rPr>
          <w:rFonts w:ascii="David" w:eastAsia="Times New Roman" w:hAnsi="David" w:cs="David"/>
          <w:b/>
          <w:bCs/>
          <w:sz w:val="24"/>
          <w:szCs w:val="24"/>
          <w:rtl/>
          <w:lang w:eastAsia="he-IL"/>
        </w:rPr>
        <w:t xml:space="preserve"> (50 נקודות)</w:t>
      </w:r>
      <w:r w:rsidRPr="009E76C3">
        <w:rPr>
          <w:rFonts w:ascii="David" w:eastAsia="Times New Roman" w:hAnsi="David" w:cs="David"/>
          <w:sz w:val="24"/>
          <w:szCs w:val="24"/>
          <w:rtl/>
          <w:lang w:eastAsia="he-IL"/>
        </w:rPr>
        <w:t xml:space="preserve">: יבדקו תהליך ההקמה, תוכנית העבודה, קביעת קריטריונים כמותיים ואבני דרך להשגת מטרות התוכנית במסגרת לו"ז מחייב, הערכה תקציבית הולמת של התוכנית, הערכת </w:t>
      </w:r>
      <w:r w:rsidRPr="009E76C3">
        <w:rPr>
          <w:rFonts w:ascii="David" w:eastAsia="Times New Roman" w:hAnsi="David" w:cs="David"/>
          <w:sz w:val="24"/>
          <w:szCs w:val="24"/>
          <w:rtl/>
          <w:lang w:eastAsia="he-IL"/>
        </w:rPr>
        <w:lastRenderedPageBreak/>
        <w:t xml:space="preserve">סיכונים בתוכנית הפיתוח והתמודדות עמם, תוכנית פעולה והסטאטוס לגבי השגת אישורים מתאימים, הניסיון המקצועי של אנשי הצוות ומידת ההתאמה בין תחומי התמחותם של השותפים במיזם לכלל </w:t>
      </w:r>
      <w:r w:rsidRPr="009E76C3">
        <w:rPr>
          <w:rFonts w:ascii="David" w:eastAsia="Times New Roman" w:hAnsi="David" w:cs="David" w:hint="eastAsia"/>
          <w:sz w:val="24"/>
          <w:szCs w:val="24"/>
          <w:rtl/>
          <w:lang w:eastAsia="he-IL"/>
        </w:rPr>
        <w:t>ההיבטים</w:t>
      </w:r>
      <w:r w:rsidRPr="009E76C3">
        <w:rPr>
          <w:rFonts w:ascii="David" w:eastAsia="Times New Roman" w:hAnsi="David" w:cs="David"/>
          <w:sz w:val="24"/>
          <w:szCs w:val="24"/>
          <w:rtl/>
          <w:lang w:eastAsia="he-IL"/>
        </w:rPr>
        <w:t xml:space="preserve"> הנדרשים לקידומו. </w:t>
      </w:r>
      <w:r w:rsidRPr="009E76C3">
        <w:rPr>
          <w:rFonts w:ascii="David" w:eastAsia="Times New Roman" w:hAnsi="David" w:cs="David" w:hint="eastAsia"/>
          <w:sz w:val="24"/>
          <w:szCs w:val="24"/>
          <w:rtl/>
          <w:lang w:eastAsia="he-IL"/>
        </w:rPr>
        <w:t>יינתן</w:t>
      </w:r>
      <w:r w:rsidRPr="009E76C3">
        <w:rPr>
          <w:rFonts w:ascii="David" w:eastAsia="Times New Roman" w:hAnsi="David" w:cs="David"/>
          <w:sz w:val="24"/>
          <w:szCs w:val="24"/>
          <w:rtl/>
          <w:lang w:eastAsia="he-IL"/>
        </w:rPr>
        <w:t xml:space="preserve"> משקל להתרשמות </w:t>
      </w:r>
      <w:r>
        <w:rPr>
          <w:rFonts w:ascii="David" w:eastAsia="Times New Roman" w:hAnsi="David" w:cs="David" w:hint="cs"/>
          <w:sz w:val="24"/>
          <w:szCs w:val="24"/>
          <w:rtl/>
          <w:lang w:eastAsia="he-IL"/>
        </w:rPr>
        <w:t>ועדת המשנה</w:t>
      </w:r>
      <w:r w:rsidRPr="009E76C3">
        <w:rPr>
          <w:rFonts w:ascii="David" w:eastAsia="Times New Roman" w:hAnsi="David" w:cs="David"/>
          <w:sz w:val="24"/>
          <w:szCs w:val="24"/>
          <w:rtl/>
          <w:lang w:eastAsia="he-IL"/>
        </w:rPr>
        <w:t xml:space="preserve"> מיכולת מימוש תוכנית המימון המשלים של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 xml:space="preserve"> בהתאם לאבני הדרך שהוצעו.</w:t>
      </w:r>
    </w:p>
    <w:p w14:paraId="792DD28D" w14:textId="77777777" w:rsidR="00F014A0" w:rsidRPr="009E76C3" w:rsidRDefault="00F014A0" w:rsidP="00F014A0">
      <w:pPr>
        <w:numPr>
          <w:ilvl w:val="1"/>
          <w:numId w:val="118"/>
        </w:numPr>
        <w:tabs>
          <w:tab w:val="right" w:pos="1218"/>
        </w:tabs>
        <w:spacing w:before="120" w:after="120" w:line="360" w:lineRule="auto"/>
        <w:ind w:hanging="146"/>
        <w:jc w:val="both"/>
        <w:rPr>
          <w:rFonts w:ascii="David" w:eastAsia="Times New Roman" w:hAnsi="David" w:cs="David"/>
          <w:sz w:val="24"/>
          <w:szCs w:val="24"/>
          <w:lang w:eastAsia="he-IL"/>
        </w:rPr>
      </w:pPr>
      <w:r w:rsidRPr="009E76C3">
        <w:rPr>
          <w:rFonts w:ascii="David" w:eastAsia="Times New Roman" w:hAnsi="David" w:cs="David"/>
          <w:b/>
          <w:bCs/>
          <w:sz w:val="24"/>
          <w:szCs w:val="24"/>
          <w:rtl/>
          <w:lang w:eastAsia="he-IL"/>
        </w:rPr>
        <w:t xml:space="preserve">מידת התרומה של השקעת </w:t>
      </w:r>
      <w:r>
        <w:rPr>
          <w:rFonts w:ascii="David" w:eastAsia="Times New Roman" w:hAnsi="David" w:cs="David" w:hint="cs"/>
          <w:b/>
          <w:bCs/>
          <w:sz w:val="24"/>
          <w:szCs w:val="24"/>
          <w:rtl/>
          <w:lang w:eastAsia="he-IL"/>
        </w:rPr>
        <w:t>המשרד</w:t>
      </w:r>
      <w:r w:rsidRPr="009E76C3">
        <w:rPr>
          <w:rFonts w:ascii="David" w:eastAsia="Times New Roman" w:hAnsi="David" w:cs="David"/>
          <w:b/>
          <w:bCs/>
          <w:sz w:val="24"/>
          <w:szCs w:val="24"/>
          <w:rtl/>
          <w:lang w:eastAsia="he-IL"/>
        </w:rPr>
        <w:t xml:space="preserve"> (5 נקודות)</w:t>
      </w:r>
      <w:r w:rsidRPr="009E76C3">
        <w:rPr>
          <w:rFonts w:ascii="David" w:eastAsia="Times New Roman" w:hAnsi="David" w:cs="David"/>
          <w:sz w:val="24"/>
          <w:szCs w:val="24"/>
          <w:rtl/>
          <w:lang w:eastAsia="he-IL"/>
        </w:rPr>
        <w:t xml:space="preserve">: תבחן תרומת השקעת </w:t>
      </w:r>
      <w:r>
        <w:rPr>
          <w:rFonts w:ascii="David" w:eastAsia="Times New Roman" w:hAnsi="David" w:cs="David" w:hint="cs"/>
          <w:sz w:val="24"/>
          <w:szCs w:val="24"/>
          <w:rtl/>
          <w:lang w:eastAsia="he-IL"/>
        </w:rPr>
        <w:t>המשרד</w:t>
      </w:r>
      <w:r w:rsidRPr="009E76C3">
        <w:rPr>
          <w:rFonts w:ascii="David" w:eastAsia="Times New Roman" w:hAnsi="David" w:cs="David"/>
          <w:sz w:val="24"/>
          <w:szCs w:val="24"/>
          <w:rtl/>
          <w:lang w:eastAsia="he-IL"/>
        </w:rPr>
        <w:t xml:space="preserve"> לביצוע תוכנית העבודה וכוונת גורמים מחו"ל לבצע מימון נוסף כתוצאה מהשקעת המשרד.</w:t>
      </w:r>
    </w:p>
    <w:p w14:paraId="6DF357F1" w14:textId="77777777" w:rsidR="00F014A0" w:rsidRPr="009E76C3" w:rsidRDefault="00F014A0" w:rsidP="00F014A0">
      <w:pPr>
        <w:numPr>
          <w:ilvl w:val="1"/>
          <w:numId w:val="118"/>
        </w:numPr>
        <w:tabs>
          <w:tab w:val="right" w:pos="1218"/>
        </w:tabs>
        <w:spacing w:before="120" w:after="120" w:line="360" w:lineRule="auto"/>
        <w:ind w:hanging="146"/>
        <w:jc w:val="both"/>
        <w:rPr>
          <w:rFonts w:ascii="David" w:eastAsia="Times New Roman" w:hAnsi="David" w:cs="David"/>
          <w:sz w:val="24"/>
          <w:szCs w:val="24"/>
          <w:lang w:eastAsia="he-IL"/>
        </w:rPr>
      </w:pPr>
      <w:r w:rsidRPr="009E76C3">
        <w:rPr>
          <w:rFonts w:ascii="David" w:eastAsia="Times New Roman" w:hAnsi="David" w:cs="David"/>
          <w:b/>
          <w:bCs/>
          <w:sz w:val="24"/>
          <w:szCs w:val="24"/>
          <w:rtl/>
          <w:lang w:eastAsia="he-IL"/>
        </w:rPr>
        <w:t>א</w:t>
      </w:r>
      <w:r>
        <w:rPr>
          <w:rFonts w:ascii="David" w:eastAsia="Times New Roman" w:hAnsi="David" w:cs="David" w:hint="cs"/>
          <w:b/>
          <w:bCs/>
          <w:sz w:val="24"/>
          <w:szCs w:val="24"/>
          <w:rtl/>
          <w:lang w:eastAsia="he-IL"/>
        </w:rPr>
        <w:t>ופן הגשת</w:t>
      </w:r>
      <w:r w:rsidRPr="009E76C3">
        <w:rPr>
          <w:rFonts w:ascii="David" w:eastAsia="Times New Roman" w:hAnsi="David" w:cs="David"/>
          <w:b/>
          <w:bCs/>
          <w:sz w:val="24"/>
          <w:szCs w:val="24"/>
          <w:rtl/>
          <w:lang w:eastAsia="he-IL"/>
        </w:rPr>
        <w:t xml:space="preserve"> ההצעה (5 נקודות)</w:t>
      </w:r>
      <w:r w:rsidRPr="009E76C3">
        <w:rPr>
          <w:rFonts w:ascii="David" w:eastAsia="Times New Roman" w:hAnsi="David" w:cs="David"/>
          <w:sz w:val="24"/>
          <w:szCs w:val="24"/>
          <w:rtl/>
          <w:lang w:eastAsia="he-IL"/>
        </w:rPr>
        <w:t xml:space="preserve">: הגשת ההצעה </w:t>
      </w:r>
      <w:r>
        <w:rPr>
          <w:rFonts w:ascii="David" w:eastAsia="Times New Roman" w:hAnsi="David" w:cs="David" w:hint="cs"/>
          <w:sz w:val="24"/>
          <w:szCs w:val="24"/>
          <w:rtl/>
          <w:lang w:eastAsia="he-IL"/>
        </w:rPr>
        <w:t xml:space="preserve">מסודרת ונהירה </w:t>
      </w:r>
      <w:r w:rsidRPr="009E76C3">
        <w:rPr>
          <w:rFonts w:ascii="David" w:eastAsia="Times New Roman" w:hAnsi="David" w:cs="David"/>
          <w:sz w:val="24"/>
          <w:szCs w:val="24"/>
          <w:rtl/>
          <w:lang w:eastAsia="he-IL"/>
        </w:rPr>
        <w:t>ועבודה לפי ההנחיות של מכרז זה.</w:t>
      </w:r>
    </w:p>
    <w:p w14:paraId="2B81A7F9" w14:textId="77777777" w:rsidR="00F014A0" w:rsidRPr="009E76C3" w:rsidRDefault="00F014A0" w:rsidP="00F014A0">
      <w:pPr>
        <w:spacing w:before="120" w:after="120" w:line="360" w:lineRule="auto"/>
        <w:ind w:left="736"/>
        <w:jc w:val="both"/>
        <w:outlineLvl w:val="0"/>
        <w:rPr>
          <w:rFonts w:ascii="David" w:eastAsia="Times New Roman" w:hAnsi="David" w:cs="David"/>
          <w:b/>
          <w:bCs/>
          <w:sz w:val="24"/>
          <w:szCs w:val="24"/>
          <w:u w:val="single"/>
          <w:rtl/>
          <w:lang w:eastAsia="he-IL"/>
        </w:rPr>
      </w:pPr>
      <w:r w:rsidRPr="009E76C3">
        <w:rPr>
          <w:rFonts w:ascii="David" w:eastAsia="Times New Roman" w:hAnsi="David" w:cs="David" w:hint="eastAsia"/>
          <w:sz w:val="24"/>
          <w:szCs w:val="24"/>
          <w:rtl/>
          <w:lang w:eastAsia="he-IL"/>
        </w:rPr>
        <w:t>טבלה</w:t>
      </w:r>
      <w:r w:rsidRPr="009E76C3">
        <w:rPr>
          <w:rFonts w:ascii="David" w:eastAsia="Times New Roman" w:hAnsi="David" w:cs="David"/>
          <w:sz w:val="24"/>
          <w:szCs w:val="24"/>
          <w:rtl/>
          <w:lang w:eastAsia="he-IL"/>
        </w:rPr>
        <w:t xml:space="preserve"> 2: טבלת </w:t>
      </w:r>
      <w:r w:rsidRPr="009E76C3">
        <w:rPr>
          <w:rFonts w:ascii="David" w:eastAsia="Times New Roman" w:hAnsi="David" w:cs="David" w:hint="eastAsia"/>
          <w:sz w:val="24"/>
          <w:szCs w:val="24"/>
          <w:rtl/>
          <w:lang w:eastAsia="he-IL"/>
        </w:rPr>
        <w:t>קריטריונים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בטכנולוגיה ישראלית חדשנית</w:t>
      </w:r>
      <w:r>
        <w:rPr>
          <w:rFonts w:ascii="David" w:eastAsia="Times New Roman" w:hAnsi="David" w:cs="David" w:hint="cs"/>
          <w:sz w:val="24"/>
          <w:szCs w:val="24"/>
          <w:rtl/>
          <w:lang w:eastAsia="he-IL"/>
        </w:rPr>
        <w:t xml:space="preserve"> או</w:t>
      </w:r>
      <w:r w:rsidRPr="009E76C3">
        <w:rPr>
          <w:rFonts w:ascii="David" w:eastAsia="Times New Roman" w:hAnsi="David" w:cs="David" w:hint="cs"/>
          <w:sz w:val="24"/>
          <w:szCs w:val="24"/>
          <w:rtl/>
          <w:lang w:eastAsia="he-IL"/>
        </w:rPr>
        <w:t xml:space="preserve"> הדגמה ראשונית בישראל</w:t>
      </w:r>
      <w:r>
        <w:rPr>
          <w:rFonts w:ascii="David" w:eastAsia="Times New Roman" w:hAnsi="David" w:cs="David" w:hint="cs"/>
          <w:sz w:val="24"/>
          <w:szCs w:val="24"/>
          <w:rtl/>
          <w:lang w:eastAsia="he-IL"/>
        </w:rPr>
        <w:t>:</w:t>
      </w:r>
    </w:p>
    <w:tbl>
      <w:tblPr>
        <w:bidiVisual/>
        <w:tblW w:w="9374" w:type="dxa"/>
        <w:tblInd w:w="200" w:type="dxa"/>
        <w:tblLook w:val="04A0" w:firstRow="1" w:lastRow="0" w:firstColumn="1" w:lastColumn="0" w:noHBand="0" w:noVBand="1"/>
      </w:tblPr>
      <w:tblGrid>
        <w:gridCol w:w="356"/>
        <w:gridCol w:w="4005"/>
        <w:gridCol w:w="4000"/>
        <w:gridCol w:w="1013"/>
      </w:tblGrid>
      <w:tr w:rsidR="00F014A0" w:rsidRPr="009E76C3" w14:paraId="29760802" w14:textId="77777777" w:rsidTr="00F014A0">
        <w:trPr>
          <w:trHeight w:val="300"/>
          <w:tblHeader/>
        </w:trPr>
        <w:tc>
          <w:tcPr>
            <w:tcW w:w="356" w:type="dxa"/>
            <w:tcBorders>
              <w:top w:val="single" w:sz="4" w:space="0" w:color="auto"/>
              <w:left w:val="single" w:sz="4" w:space="0" w:color="auto"/>
              <w:bottom w:val="single" w:sz="24" w:space="0" w:color="auto"/>
              <w:right w:val="single" w:sz="4" w:space="0" w:color="auto"/>
            </w:tcBorders>
            <w:shd w:val="clear" w:color="000000" w:fill="D8D8D8"/>
          </w:tcPr>
          <w:p w14:paraId="2815B2D5" w14:textId="77777777" w:rsidR="00F014A0" w:rsidRPr="009E76C3" w:rsidRDefault="00F014A0" w:rsidP="00F014A0">
            <w:pPr>
              <w:spacing w:before="120" w:after="120" w:line="360" w:lineRule="auto"/>
              <w:jc w:val="both"/>
              <w:rPr>
                <w:rFonts w:ascii="David" w:hAnsi="David" w:cs="David"/>
                <w:b/>
                <w:bCs/>
                <w:color w:val="000000"/>
                <w:sz w:val="24"/>
                <w:szCs w:val="24"/>
                <w:rtl/>
              </w:rPr>
            </w:pPr>
          </w:p>
        </w:tc>
        <w:tc>
          <w:tcPr>
            <w:tcW w:w="4006" w:type="dxa"/>
            <w:tcBorders>
              <w:top w:val="single" w:sz="4" w:space="0" w:color="auto"/>
              <w:left w:val="single" w:sz="4" w:space="0" w:color="auto"/>
              <w:bottom w:val="single" w:sz="24" w:space="0" w:color="auto"/>
              <w:right w:val="single" w:sz="4" w:space="0" w:color="auto"/>
            </w:tcBorders>
            <w:shd w:val="clear" w:color="000000" w:fill="D8D8D8"/>
            <w:hideMark/>
          </w:tcPr>
          <w:p w14:paraId="637A51C5" w14:textId="77777777" w:rsidR="00F014A0" w:rsidRPr="009E76C3" w:rsidRDefault="00F014A0" w:rsidP="00F014A0">
            <w:pPr>
              <w:spacing w:before="120" w:after="120" w:line="240" w:lineRule="auto"/>
              <w:jc w:val="both"/>
              <w:outlineLvl w:val="0"/>
              <w:rPr>
                <w:rFonts w:ascii="David" w:eastAsia="Times New Roman" w:hAnsi="David" w:cs="David"/>
                <w:b/>
                <w:bCs/>
                <w:color w:val="000000"/>
                <w:sz w:val="24"/>
                <w:szCs w:val="24"/>
                <w:rtl/>
                <w:lang w:eastAsia="he-IL"/>
              </w:rPr>
            </w:pPr>
            <w:r w:rsidRPr="009E76C3">
              <w:rPr>
                <w:rFonts w:ascii="David" w:eastAsia="Times New Roman" w:hAnsi="David" w:cs="David" w:hint="eastAsia"/>
                <w:b/>
                <w:bCs/>
                <w:color w:val="000000"/>
                <w:sz w:val="24"/>
                <w:szCs w:val="24"/>
                <w:rtl/>
                <w:lang w:eastAsia="he-IL"/>
              </w:rPr>
              <w:t>קריטריונים</w:t>
            </w:r>
            <w:r w:rsidRPr="009E76C3">
              <w:rPr>
                <w:rFonts w:ascii="David" w:eastAsia="Times New Roman" w:hAnsi="David" w:cs="David" w:hint="cs"/>
                <w:b/>
                <w:bCs/>
                <w:color w:val="000000"/>
                <w:sz w:val="24"/>
                <w:szCs w:val="24"/>
                <w:rtl/>
                <w:lang w:eastAsia="he-IL"/>
              </w:rPr>
              <w:t xml:space="preserve"> לבחינת הצעות בטכנולוגיה ישראלית חדשנית </w:t>
            </w:r>
          </w:p>
        </w:tc>
        <w:tc>
          <w:tcPr>
            <w:tcW w:w="3999" w:type="dxa"/>
            <w:tcBorders>
              <w:top w:val="single" w:sz="4" w:space="0" w:color="auto"/>
              <w:left w:val="single" w:sz="4" w:space="0" w:color="auto"/>
              <w:bottom w:val="single" w:sz="24" w:space="0" w:color="auto"/>
              <w:right w:val="single" w:sz="4" w:space="0" w:color="auto"/>
            </w:tcBorders>
            <w:shd w:val="clear" w:color="000000" w:fill="D8D8D8"/>
          </w:tcPr>
          <w:p w14:paraId="669FDBD7" w14:textId="77777777" w:rsidR="00F014A0" w:rsidRPr="009E76C3" w:rsidRDefault="00F014A0" w:rsidP="00F014A0">
            <w:pPr>
              <w:spacing w:before="120" w:after="120" w:line="240" w:lineRule="auto"/>
              <w:jc w:val="both"/>
              <w:outlineLvl w:val="0"/>
              <w:rPr>
                <w:rFonts w:ascii="David" w:eastAsia="Times New Roman" w:hAnsi="David" w:cs="David"/>
                <w:b/>
                <w:bCs/>
                <w:color w:val="000000"/>
                <w:sz w:val="24"/>
                <w:szCs w:val="24"/>
                <w:lang w:eastAsia="he-IL"/>
              </w:rPr>
            </w:pPr>
            <w:r w:rsidRPr="009E76C3">
              <w:rPr>
                <w:rFonts w:ascii="David" w:eastAsia="Times New Roman" w:hAnsi="David" w:cs="David" w:hint="eastAsia"/>
                <w:b/>
                <w:bCs/>
                <w:color w:val="000000"/>
                <w:sz w:val="24"/>
                <w:szCs w:val="24"/>
                <w:rtl/>
                <w:lang w:eastAsia="he-IL"/>
              </w:rPr>
              <w:t>קריטריונים</w:t>
            </w:r>
            <w:r w:rsidRPr="009E76C3">
              <w:rPr>
                <w:rFonts w:ascii="David" w:eastAsia="Times New Roman" w:hAnsi="David" w:cs="David" w:hint="cs"/>
                <w:b/>
                <w:bCs/>
                <w:color w:val="000000"/>
                <w:sz w:val="24"/>
                <w:szCs w:val="24"/>
                <w:rtl/>
                <w:lang w:eastAsia="he-IL"/>
              </w:rPr>
              <w:t xml:space="preserve"> לבחינת הצעות </w:t>
            </w:r>
            <w:r>
              <w:rPr>
                <w:rFonts w:ascii="David" w:eastAsia="Times New Roman" w:hAnsi="David" w:cs="David" w:hint="cs"/>
                <w:b/>
                <w:bCs/>
                <w:sz w:val="24"/>
                <w:szCs w:val="24"/>
                <w:rtl/>
                <w:lang w:eastAsia="he-IL"/>
              </w:rPr>
              <w:t xml:space="preserve">של </w:t>
            </w:r>
            <w:r w:rsidRPr="009E76C3">
              <w:rPr>
                <w:rFonts w:ascii="David" w:eastAsia="Times New Roman" w:hAnsi="David" w:cs="David" w:hint="cs"/>
                <w:b/>
                <w:bCs/>
                <w:sz w:val="24"/>
                <w:szCs w:val="24"/>
                <w:rtl/>
                <w:lang w:eastAsia="he-IL"/>
              </w:rPr>
              <w:t>הדגמה ראשונית בישראל</w:t>
            </w:r>
          </w:p>
        </w:tc>
        <w:tc>
          <w:tcPr>
            <w:tcW w:w="1013" w:type="dxa"/>
            <w:tcBorders>
              <w:top w:val="single" w:sz="4" w:space="0" w:color="auto"/>
              <w:left w:val="single" w:sz="4" w:space="0" w:color="auto"/>
              <w:bottom w:val="single" w:sz="24" w:space="0" w:color="auto"/>
              <w:right w:val="single" w:sz="4" w:space="0" w:color="auto"/>
            </w:tcBorders>
            <w:shd w:val="clear" w:color="000000" w:fill="D8D8D8"/>
          </w:tcPr>
          <w:p w14:paraId="1DC1A8D0" w14:textId="77777777" w:rsidR="00F014A0" w:rsidRPr="009E76C3" w:rsidRDefault="00F014A0" w:rsidP="00F014A0">
            <w:pPr>
              <w:spacing w:before="120" w:after="120" w:line="240" w:lineRule="auto"/>
              <w:jc w:val="both"/>
              <w:rPr>
                <w:rFonts w:ascii="David" w:hAnsi="David" w:cs="David"/>
                <w:b/>
                <w:bCs/>
                <w:color w:val="000000"/>
                <w:sz w:val="24"/>
                <w:szCs w:val="24"/>
                <w:rtl/>
              </w:rPr>
            </w:pPr>
            <w:r w:rsidRPr="009E76C3">
              <w:rPr>
                <w:rFonts w:ascii="David" w:hAnsi="David" w:cs="David"/>
                <w:b/>
                <w:bCs/>
                <w:color w:val="000000"/>
                <w:sz w:val="24"/>
                <w:szCs w:val="24"/>
                <w:rtl/>
              </w:rPr>
              <w:t xml:space="preserve">ניקוד </w:t>
            </w:r>
            <w:r>
              <w:rPr>
                <w:rFonts w:ascii="David" w:hAnsi="David" w:cs="David" w:hint="cs"/>
                <w:b/>
                <w:bCs/>
                <w:color w:val="000000"/>
                <w:sz w:val="24"/>
                <w:szCs w:val="24"/>
                <w:rtl/>
              </w:rPr>
              <w:t>מקס'</w:t>
            </w:r>
          </w:p>
        </w:tc>
      </w:tr>
      <w:tr w:rsidR="00F014A0" w:rsidRPr="009E76C3" w14:paraId="57BD3018" w14:textId="77777777" w:rsidTr="00F014A0">
        <w:trPr>
          <w:trHeight w:val="472"/>
        </w:trPr>
        <w:tc>
          <w:tcPr>
            <w:tcW w:w="356" w:type="dxa"/>
            <w:tcBorders>
              <w:top w:val="single" w:sz="24" w:space="0" w:color="auto"/>
              <w:left w:val="single" w:sz="24" w:space="0" w:color="auto"/>
              <w:bottom w:val="single" w:sz="24" w:space="0" w:color="auto"/>
              <w:right w:val="single" w:sz="24" w:space="0" w:color="auto"/>
            </w:tcBorders>
          </w:tcPr>
          <w:p w14:paraId="301E0367" w14:textId="77777777" w:rsidR="00F014A0" w:rsidRPr="009E76C3" w:rsidRDefault="00F014A0" w:rsidP="00F014A0">
            <w:pPr>
              <w:tabs>
                <w:tab w:val="right" w:pos="7960"/>
              </w:tabs>
              <w:spacing w:before="120" w:after="120" w:line="360" w:lineRule="auto"/>
              <w:jc w:val="both"/>
              <w:rPr>
                <w:rFonts w:ascii="David" w:hAnsi="David" w:cs="David"/>
                <w:color w:val="000000"/>
                <w:sz w:val="24"/>
                <w:szCs w:val="24"/>
                <w:rtl/>
              </w:rPr>
            </w:pPr>
            <w:r w:rsidRPr="009E76C3">
              <w:rPr>
                <w:rFonts w:ascii="David" w:hAnsi="David" w:cs="David"/>
                <w:color w:val="000000"/>
                <w:sz w:val="24"/>
                <w:szCs w:val="24"/>
                <w:rtl/>
              </w:rPr>
              <w:t>1</w:t>
            </w:r>
          </w:p>
        </w:tc>
        <w:tc>
          <w:tcPr>
            <w:tcW w:w="8005" w:type="dxa"/>
            <w:gridSpan w:val="2"/>
            <w:tcBorders>
              <w:top w:val="single" w:sz="24" w:space="0" w:color="auto"/>
              <w:left w:val="single" w:sz="24" w:space="0" w:color="auto"/>
              <w:bottom w:val="single" w:sz="24" w:space="0" w:color="auto"/>
              <w:right w:val="single" w:sz="24" w:space="0" w:color="auto"/>
            </w:tcBorders>
            <w:shd w:val="clear" w:color="auto" w:fill="auto"/>
          </w:tcPr>
          <w:p w14:paraId="0A75559F" w14:textId="77777777" w:rsidR="00F014A0" w:rsidRPr="009E76C3" w:rsidRDefault="00F014A0" w:rsidP="00F014A0">
            <w:pPr>
              <w:tabs>
                <w:tab w:val="right" w:pos="7960"/>
              </w:tabs>
              <w:spacing w:before="120" w:after="120" w:line="240" w:lineRule="auto"/>
              <w:jc w:val="both"/>
              <w:rPr>
                <w:rFonts w:ascii="David" w:hAnsi="David" w:cs="David"/>
                <w:b/>
                <w:bCs/>
                <w:sz w:val="24"/>
                <w:szCs w:val="24"/>
                <w:rtl/>
              </w:rPr>
            </w:pPr>
            <w:r w:rsidRPr="009E76C3">
              <w:rPr>
                <w:rFonts w:ascii="David" w:hAnsi="David" w:cs="David"/>
                <w:b/>
                <w:bCs/>
                <w:color w:val="000000"/>
                <w:sz w:val="24"/>
                <w:szCs w:val="24"/>
                <w:rtl/>
              </w:rPr>
              <w:t xml:space="preserve">אמת מידה </w:t>
            </w:r>
            <w:r>
              <w:rPr>
                <w:rFonts w:ascii="David" w:hAnsi="David" w:cs="David" w:hint="cs"/>
                <w:b/>
                <w:bCs/>
                <w:color w:val="000000"/>
                <w:sz w:val="24"/>
                <w:szCs w:val="24"/>
                <w:rtl/>
              </w:rPr>
              <w:t>ראשונה</w:t>
            </w:r>
            <w:r w:rsidRPr="009E76C3">
              <w:rPr>
                <w:rFonts w:ascii="David" w:hAnsi="David" w:cs="David"/>
                <w:b/>
                <w:bCs/>
                <w:color w:val="000000"/>
                <w:sz w:val="24"/>
                <w:szCs w:val="24"/>
                <w:rtl/>
              </w:rPr>
              <w:t xml:space="preserve">: </w:t>
            </w:r>
            <w:r w:rsidRPr="009E76C3">
              <w:rPr>
                <w:rFonts w:ascii="David" w:hAnsi="David" w:cs="David"/>
                <w:b/>
                <w:bCs/>
                <w:sz w:val="24"/>
                <w:szCs w:val="24"/>
                <w:rtl/>
              </w:rPr>
              <w:t>רלוונטיות ויכולת היישום של התוכנית</w:t>
            </w:r>
            <w:r w:rsidRPr="009E76C3">
              <w:rPr>
                <w:rFonts w:ascii="David" w:hAnsi="David" w:cs="David" w:hint="cs"/>
                <w:b/>
                <w:bCs/>
                <w:sz w:val="24"/>
                <w:szCs w:val="24"/>
                <w:rtl/>
              </w:rPr>
              <w:t xml:space="preserve"> (40 נקודות)</w:t>
            </w:r>
            <w:r w:rsidRPr="009E76C3">
              <w:rPr>
                <w:rFonts w:ascii="David" w:hAnsi="David" w:cs="David"/>
                <w:b/>
                <w:bCs/>
                <w:sz w:val="24"/>
                <w:szCs w:val="24"/>
                <w:rtl/>
              </w:rPr>
              <w:t>.</w:t>
            </w:r>
          </w:p>
          <w:p w14:paraId="52626803" w14:textId="77777777" w:rsidR="00F014A0" w:rsidRPr="009E76C3" w:rsidRDefault="00F014A0" w:rsidP="00F014A0">
            <w:pPr>
              <w:tabs>
                <w:tab w:val="left" w:pos="3074"/>
              </w:tabs>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ab/>
            </w:r>
          </w:p>
        </w:tc>
        <w:tc>
          <w:tcPr>
            <w:tcW w:w="1013" w:type="dxa"/>
            <w:tcBorders>
              <w:top w:val="single" w:sz="24" w:space="0" w:color="auto"/>
              <w:left w:val="single" w:sz="24" w:space="0" w:color="auto"/>
              <w:bottom w:val="single" w:sz="24" w:space="0" w:color="auto"/>
              <w:right w:val="single" w:sz="24" w:space="0" w:color="auto"/>
            </w:tcBorders>
          </w:tcPr>
          <w:p w14:paraId="243D1E39" w14:textId="77777777" w:rsidR="00F014A0" w:rsidRPr="009E76C3" w:rsidRDefault="00F014A0" w:rsidP="00F014A0">
            <w:pPr>
              <w:tabs>
                <w:tab w:val="right" w:pos="7960"/>
              </w:tabs>
              <w:spacing w:before="120" w:after="120" w:line="240" w:lineRule="auto"/>
              <w:jc w:val="both"/>
              <w:rPr>
                <w:rFonts w:ascii="David" w:hAnsi="David" w:cs="David"/>
                <w:color w:val="000000"/>
                <w:sz w:val="24"/>
                <w:szCs w:val="24"/>
              </w:rPr>
            </w:pPr>
            <w:r w:rsidRPr="009E76C3">
              <w:rPr>
                <w:rFonts w:ascii="David" w:hAnsi="David" w:cs="David"/>
                <w:color w:val="000000"/>
                <w:sz w:val="24"/>
                <w:szCs w:val="24"/>
              </w:rPr>
              <w:t>40/100</w:t>
            </w:r>
          </w:p>
        </w:tc>
      </w:tr>
      <w:tr w:rsidR="00F014A0" w:rsidRPr="009E76C3" w14:paraId="7C7E86A3" w14:textId="77777777" w:rsidTr="00F014A0">
        <w:trPr>
          <w:trHeight w:val="656"/>
        </w:trPr>
        <w:tc>
          <w:tcPr>
            <w:tcW w:w="356" w:type="dxa"/>
            <w:vMerge w:val="restart"/>
            <w:tcBorders>
              <w:top w:val="single" w:sz="24" w:space="0" w:color="auto"/>
              <w:left w:val="single" w:sz="4" w:space="0" w:color="auto"/>
              <w:right w:val="single" w:sz="4" w:space="0" w:color="auto"/>
            </w:tcBorders>
          </w:tcPr>
          <w:p w14:paraId="0FEAFC30" w14:textId="77777777" w:rsidR="00F014A0" w:rsidRPr="009E76C3" w:rsidRDefault="00F014A0" w:rsidP="00F014A0">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lastRenderedPageBreak/>
              <w:t>א</w:t>
            </w:r>
          </w:p>
        </w:tc>
        <w:tc>
          <w:tcPr>
            <w:tcW w:w="4006" w:type="dxa"/>
            <w:tcBorders>
              <w:top w:val="single" w:sz="24" w:space="0" w:color="auto"/>
              <w:left w:val="single" w:sz="4" w:space="0" w:color="auto"/>
              <w:right w:val="single" w:sz="4" w:space="0" w:color="auto"/>
            </w:tcBorders>
            <w:shd w:val="clear" w:color="auto" w:fill="auto"/>
          </w:tcPr>
          <w:p w14:paraId="44D96D64" w14:textId="77777777" w:rsidR="00F014A0" w:rsidRPr="009E76C3" w:rsidRDefault="00F014A0" w:rsidP="00F014A0">
            <w:pPr>
              <w:pBdr>
                <w:between w:val="single" w:sz="4" w:space="1" w:color="auto"/>
              </w:pBd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חדשנות טכנולוגית ו/או כלכלית ו/או שיווקית</w:t>
            </w:r>
            <w:r>
              <w:rPr>
                <w:rFonts w:ascii="David" w:hAnsi="David" w:cs="David" w:hint="cs"/>
                <w:color w:val="000000"/>
                <w:sz w:val="24"/>
                <w:szCs w:val="24"/>
                <w:rtl/>
              </w:rPr>
              <w:t xml:space="preserve"> ו/או יישומית.</w:t>
            </w:r>
          </w:p>
        </w:tc>
        <w:tc>
          <w:tcPr>
            <w:tcW w:w="3999" w:type="dxa"/>
            <w:tcBorders>
              <w:top w:val="single" w:sz="24" w:space="0" w:color="auto"/>
              <w:left w:val="single" w:sz="4" w:space="0" w:color="auto"/>
              <w:right w:val="single" w:sz="4" w:space="0" w:color="auto"/>
            </w:tcBorders>
            <w:shd w:val="clear" w:color="auto" w:fill="auto"/>
          </w:tcPr>
          <w:p w14:paraId="644678C2" w14:textId="77777777" w:rsidR="00F014A0" w:rsidRPr="009E76C3" w:rsidRDefault="00F014A0" w:rsidP="00F014A0">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חדשנות טכנולוגית</w:t>
            </w:r>
            <w:r w:rsidRPr="009E76C3">
              <w:rPr>
                <w:rFonts w:ascii="David" w:hAnsi="David" w:cs="David" w:hint="cs"/>
                <w:color w:val="000000"/>
                <w:sz w:val="24"/>
                <w:szCs w:val="24"/>
                <w:rtl/>
              </w:rPr>
              <w:t xml:space="preserve"> יישומית בישראל</w:t>
            </w:r>
            <w:r>
              <w:rPr>
                <w:rFonts w:ascii="David" w:hAnsi="David" w:cs="David" w:hint="cs"/>
                <w:color w:val="000000"/>
                <w:sz w:val="24"/>
                <w:szCs w:val="24"/>
                <w:rtl/>
              </w:rPr>
              <w:t>.</w:t>
            </w:r>
          </w:p>
        </w:tc>
        <w:tc>
          <w:tcPr>
            <w:tcW w:w="1013" w:type="dxa"/>
            <w:vMerge w:val="restart"/>
            <w:tcBorders>
              <w:top w:val="single" w:sz="24" w:space="0" w:color="auto"/>
              <w:left w:val="single" w:sz="4" w:space="0" w:color="auto"/>
              <w:right w:val="single" w:sz="4" w:space="0" w:color="auto"/>
            </w:tcBorders>
          </w:tcPr>
          <w:p w14:paraId="7E9385BC"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8/40</w:t>
            </w:r>
          </w:p>
        </w:tc>
      </w:tr>
      <w:tr w:rsidR="00F014A0" w:rsidRPr="009E76C3" w14:paraId="3250A14F" w14:textId="77777777" w:rsidTr="00F014A0">
        <w:trPr>
          <w:trHeight w:val="645"/>
        </w:trPr>
        <w:tc>
          <w:tcPr>
            <w:tcW w:w="356" w:type="dxa"/>
            <w:vMerge/>
            <w:tcBorders>
              <w:left w:val="single" w:sz="4" w:space="0" w:color="auto"/>
              <w:bottom w:val="single" w:sz="4" w:space="0" w:color="auto"/>
              <w:right w:val="single" w:sz="4" w:space="0" w:color="auto"/>
            </w:tcBorders>
          </w:tcPr>
          <w:p w14:paraId="1D001979" w14:textId="77777777" w:rsidR="00F014A0" w:rsidRPr="009E76C3" w:rsidRDefault="00F014A0" w:rsidP="00F014A0">
            <w:pPr>
              <w:spacing w:before="120" w:after="120" w:line="360" w:lineRule="auto"/>
              <w:jc w:val="both"/>
              <w:rPr>
                <w:rFonts w:ascii="David" w:hAnsi="David" w:cs="David"/>
                <w:sz w:val="24"/>
                <w:szCs w:val="24"/>
                <w:rtl/>
              </w:rPr>
            </w:pPr>
          </w:p>
        </w:tc>
        <w:tc>
          <w:tcPr>
            <w:tcW w:w="8005" w:type="dxa"/>
            <w:gridSpan w:val="2"/>
            <w:tcBorders>
              <w:left w:val="single" w:sz="4" w:space="0" w:color="auto"/>
              <w:bottom w:val="single" w:sz="4" w:space="0" w:color="auto"/>
              <w:right w:val="single" w:sz="4" w:space="0" w:color="auto"/>
            </w:tcBorders>
            <w:shd w:val="clear" w:color="auto" w:fill="auto"/>
          </w:tcPr>
          <w:p w14:paraId="27DDECFB" w14:textId="6599A8EE" w:rsidR="00F014A0" w:rsidRPr="009E76C3" w:rsidRDefault="00F014A0" w:rsidP="00347A6D">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 xml:space="preserve">מידת המצוינות ותרומתה האפשרית של הטכנולוגיה לקידום אנרגיה בת-קיימא בהתאמה לנושאי המכרז המופיעים </w:t>
            </w:r>
            <w:r w:rsidRPr="009E76C3">
              <w:rPr>
                <w:rFonts w:ascii="David" w:hAnsi="David" w:cs="David"/>
                <w:b/>
                <w:bCs/>
                <w:color w:val="000000"/>
                <w:sz w:val="24"/>
                <w:szCs w:val="24"/>
                <w:rtl/>
              </w:rPr>
              <w:t>בנספח יח'</w:t>
            </w:r>
            <w:r w:rsidRPr="009E76C3">
              <w:rPr>
                <w:rFonts w:ascii="David" w:hAnsi="David" w:cs="David"/>
                <w:color w:val="000000"/>
                <w:sz w:val="24"/>
                <w:szCs w:val="24"/>
                <w:rtl/>
              </w:rPr>
              <w:t xml:space="preserve"> (20%).</w:t>
            </w:r>
          </w:p>
        </w:tc>
        <w:tc>
          <w:tcPr>
            <w:tcW w:w="1013" w:type="dxa"/>
            <w:vMerge/>
            <w:tcBorders>
              <w:left w:val="single" w:sz="4" w:space="0" w:color="auto"/>
              <w:bottom w:val="single" w:sz="4" w:space="0" w:color="auto"/>
              <w:right w:val="single" w:sz="4" w:space="0" w:color="auto"/>
            </w:tcBorders>
          </w:tcPr>
          <w:p w14:paraId="07D9319A" w14:textId="77777777" w:rsidR="00F014A0" w:rsidRPr="009E76C3" w:rsidRDefault="00F014A0" w:rsidP="00F014A0">
            <w:pPr>
              <w:spacing w:before="120" w:after="120" w:line="240" w:lineRule="auto"/>
              <w:jc w:val="both"/>
              <w:rPr>
                <w:rFonts w:ascii="David" w:hAnsi="David" w:cs="David"/>
                <w:sz w:val="24"/>
                <w:szCs w:val="24"/>
                <w:rtl/>
              </w:rPr>
            </w:pPr>
          </w:p>
        </w:tc>
      </w:tr>
      <w:tr w:rsidR="00F014A0" w:rsidRPr="009E76C3" w14:paraId="1111A0E6" w14:textId="77777777" w:rsidTr="00F014A0">
        <w:trPr>
          <w:trHeight w:val="365"/>
        </w:trPr>
        <w:tc>
          <w:tcPr>
            <w:tcW w:w="356" w:type="dxa"/>
            <w:tcBorders>
              <w:top w:val="single" w:sz="4" w:space="0" w:color="auto"/>
              <w:left w:val="single" w:sz="4" w:space="0" w:color="auto"/>
              <w:bottom w:val="single" w:sz="4" w:space="0" w:color="auto"/>
              <w:right w:val="single" w:sz="4" w:space="0" w:color="auto"/>
            </w:tcBorders>
          </w:tcPr>
          <w:p w14:paraId="5A492EA9" w14:textId="77777777" w:rsidR="00F014A0" w:rsidRPr="009E76C3" w:rsidRDefault="00F014A0" w:rsidP="00F014A0">
            <w:pPr>
              <w:spacing w:before="120" w:after="120" w:line="360" w:lineRule="auto"/>
              <w:jc w:val="both"/>
              <w:rPr>
                <w:rFonts w:ascii="David" w:hAnsi="David" w:cs="David"/>
                <w:sz w:val="24"/>
                <w:szCs w:val="24"/>
                <w:rtl/>
              </w:rPr>
            </w:pPr>
            <w:r>
              <w:rPr>
                <w:rFonts w:ascii="David" w:hAnsi="David" w:cs="David" w:hint="cs"/>
                <w:sz w:val="24"/>
                <w:szCs w:val="24"/>
                <w:rtl/>
              </w:rPr>
              <w:t>ב</w:t>
            </w:r>
          </w:p>
        </w:tc>
        <w:tc>
          <w:tcPr>
            <w:tcW w:w="4006" w:type="dxa"/>
            <w:tcBorders>
              <w:top w:val="single" w:sz="4" w:space="0" w:color="auto"/>
              <w:left w:val="single" w:sz="4" w:space="0" w:color="auto"/>
              <w:bottom w:val="single" w:sz="4" w:space="0" w:color="auto"/>
              <w:right w:val="single" w:sz="4" w:space="0" w:color="auto"/>
            </w:tcBorders>
            <w:shd w:val="clear" w:color="auto" w:fill="auto"/>
          </w:tcPr>
          <w:p w14:paraId="448FF6DD"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יתרונות ה</w:t>
            </w:r>
            <w:r>
              <w:rPr>
                <w:rFonts w:ascii="David" w:hAnsi="David" w:cs="David" w:hint="cs"/>
                <w:color w:val="000000"/>
                <w:sz w:val="24"/>
                <w:szCs w:val="24"/>
                <w:rtl/>
              </w:rPr>
              <w:t>תכנית או המיזם</w:t>
            </w:r>
            <w:r w:rsidRPr="009E76C3">
              <w:rPr>
                <w:rFonts w:ascii="David" w:hAnsi="David" w:cs="David"/>
                <w:color w:val="000000"/>
                <w:sz w:val="24"/>
                <w:szCs w:val="24"/>
                <w:rtl/>
              </w:rPr>
              <w:t xml:space="preserve"> המוצע ביחס לקיים בשוק בתחום זה. שיפורים טכנו כלכליים. גודל השוק ונתח השוק הצפוי למוצר</w:t>
            </w:r>
            <w:r>
              <w:rPr>
                <w:rFonts w:ascii="David" w:hAnsi="David" w:cs="David" w:hint="cs"/>
                <w:color w:val="000000"/>
                <w:sz w:val="24"/>
                <w:szCs w:val="24"/>
                <w:rtl/>
              </w:rPr>
              <w:t xml:space="preserve"> (20%).</w:t>
            </w:r>
          </w:p>
        </w:tc>
        <w:tc>
          <w:tcPr>
            <w:tcW w:w="3999" w:type="dxa"/>
            <w:tcBorders>
              <w:top w:val="single" w:sz="4" w:space="0" w:color="auto"/>
              <w:left w:val="single" w:sz="4" w:space="0" w:color="auto"/>
              <w:bottom w:val="single" w:sz="4" w:space="0" w:color="auto"/>
              <w:right w:val="single" w:sz="4" w:space="0" w:color="auto"/>
            </w:tcBorders>
            <w:shd w:val="clear" w:color="auto" w:fill="auto"/>
          </w:tcPr>
          <w:p w14:paraId="61FE6495"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יתרונות הפרויקט המוצע ביחס לקיים בשוק בתחום זה</w:t>
            </w:r>
            <w:r w:rsidRPr="009E76C3">
              <w:rPr>
                <w:rFonts w:ascii="David" w:hAnsi="David" w:cs="David" w:hint="cs"/>
                <w:color w:val="000000"/>
                <w:sz w:val="24"/>
                <w:szCs w:val="24"/>
                <w:rtl/>
              </w:rPr>
              <w:t xml:space="preserve">, </w:t>
            </w:r>
            <w:r w:rsidRPr="009E76C3">
              <w:rPr>
                <w:rFonts w:ascii="David" w:hAnsi="David" w:cs="David"/>
                <w:color w:val="000000"/>
                <w:sz w:val="24"/>
                <w:szCs w:val="24"/>
                <w:rtl/>
              </w:rPr>
              <w:t>מתן מענה לצרכים לאומיים</w:t>
            </w:r>
            <w:r w:rsidRPr="009E76C3">
              <w:rPr>
                <w:rFonts w:ascii="David" w:hAnsi="David" w:cs="David" w:hint="cs"/>
                <w:color w:val="000000"/>
                <w:sz w:val="24"/>
                <w:szCs w:val="24"/>
                <w:rtl/>
              </w:rPr>
              <w:t>, גודל השוק הצפוי למוצר זה בישראל</w:t>
            </w:r>
            <w:r>
              <w:rPr>
                <w:rFonts w:ascii="David" w:hAnsi="David" w:cs="David" w:hint="cs"/>
                <w:color w:val="000000"/>
                <w:sz w:val="24"/>
                <w:szCs w:val="24"/>
                <w:rtl/>
              </w:rPr>
              <w:t xml:space="preserve"> (20%).</w:t>
            </w:r>
          </w:p>
        </w:tc>
        <w:tc>
          <w:tcPr>
            <w:tcW w:w="1013" w:type="dxa"/>
            <w:tcBorders>
              <w:top w:val="single" w:sz="4" w:space="0" w:color="auto"/>
              <w:left w:val="single" w:sz="4" w:space="0" w:color="auto"/>
              <w:bottom w:val="single" w:sz="4" w:space="0" w:color="auto"/>
              <w:right w:val="single" w:sz="4" w:space="0" w:color="auto"/>
            </w:tcBorders>
          </w:tcPr>
          <w:p w14:paraId="7765A255" w14:textId="77777777" w:rsidR="00F014A0" w:rsidRPr="009E76C3" w:rsidRDefault="00F014A0" w:rsidP="00F014A0">
            <w:pPr>
              <w:spacing w:before="120" w:after="120" w:line="240" w:lineRule="auto"/>
              <w:jc w:val="both"/>
              <w:rPr>
                <w:rFonts w:ascii="David" w:hAnsi="David" w:cs="David"/>
                <w:sz w:val="24"/>
                <w:szCs w:val="24"/>
                <w:rtl/>
              </w:rPr>
            </w:pPr>
            <w:r w:rsidRPr="009E76C3">
              <w:rPr>
                <w:rFonts w:ascii="David" w:hAnsi="David" w:cs="David"/>
                <w:sz w:val="24"/>
                <w:szCs w:val="24"/>
                <w:rtl/>
              </w:rPr>
              <w:t>8/40</w:t>
            </w:r>
          </w:p>
        </w:tc>
      </w:tr>
      <w:tr w:rsidR="00F014A0" w:rsidRPr="009E76C3" w14:paraId="1100FEDD" w14:textId="77777777" w:rsidTr="00F014A0">
        <w:trPr>
          <w:trHeight w:val="365"/>
        </w:trPr>
        <w:tc>
          <w:tcPr>
            <w:tcW w:w="356" w:type="dxa"/>
            <w:tcBorders>
              <w:top w:val="nil"/>
              <w:left w:val="single" w:sz="4" w:space="0" w:color="auto"/>
              <w:bottom w:val="single" w:sz="4" w:space="0" w:color="auto"/>
              <w:right w:val="single" w:sz="4" w:space="0" w:color="auto"/>
            </w:tcBorders>
          </w:tcPr>
          <w:p w14:paraId="6C566182" w14:textId="77777777" w:rsidR="00F014A0" w:rsidRPr="009E76C3" w:rsidRDefault="00F014A0" w:rsidP="00F014A0">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ג</w:t>
            </w:r>
          </w:p>
        </w:tc>
        <w:tc>
          <w:tcPr>
            <w:tcW w:w="8005" w:type="dxa"/>
            <w:gridSpan w:val="2"/>
            <w:tcBorders>
              <w:top w:val="nil"/>
              <w:left w:val="single" w:sz="4" w:space="0" w:color="auto"/>
              <w:bottom w:val="single" w:sz="4" w:space="0" w:color="auto"/>
              <w:right w:val="single" w:sz="4" w:space="0" w:color="auto"/>
            </w:tcBorders>
            <w:shd w:val="clear" w:color="auto" w:fill="auto"/>
          </w:tcPr>
          <w:p w14:paraId="48E79CC8" w14:textId="77777777" w:rsidR="00F014A0"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 xml:space="preserve">השפעות חיצוניות(20%). </w:t>
            </w:r>
          </w:p>
          <w:p w14:paraId="008215B4" w14:textId="77777777" w:rsidR="009E7B31" w:rsidRDefault="009E7B31" w:rsidP="00F014A0">
            <w:pPr>
              <w:spacing w:before="120" w:after="120" w:line="240" w:lineRule="auto"/>
              <w:jc w:val="both"/>
              <w:rPr>
                <w:rFonts w:ascii="David" w:hAnsi="David" w:cs="David"/>
                <w:color w:val="000000"/>
                <w:sz w:val="24"/>
                <w:szCs w:val="24"/>
                <w:rtl/>
              </w:rPr>
            </w:pPr>
          </w:p>
          <w:p w14:paraId="78767580"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מה מידת ההשפעה של המיזם</w:t>
            </w:r>
            <w:r>
              <w:rPr>
                <w:rFonts w:ascii="David" w:hAnsi="David" w:cs="David" w:hint="cs"/>
                <w:color w:val="000000"/>
                <w:sz w:val="24"/>
                <w:szCs w:val="24"/>
                <w:rtl/>
              </w:rPr>
              <w:t xml:space="preserve"> או התכנית</w:t>
            </w:r>
            <w:r w:rsidRPr="009E76C3">
              <w:rPr>
                <w:rFonts w:ascii="David" w:hAnsi="David" w:cs="David"/>
                <w:color w:val="000000"/>
                <w:sz w:val="24"/>
                <w:szCs w:val="24"/>
                <w:rtl/>
              </w:rPr>
              <w:t xml:space="preserve"> על פרמטרים חיצוניים </w:t>
            </w:r>
            <w:r>
              <w:rPr>
                <w:rFonts w:ascii="David" w:hAnsi="David" w:cs="David" w:hint="cs"/>
                <w:color w:val="000000"/>
                <w:sz w:val="24"/>
                <w:szCs w:val="24"/>
                <w:rtl/>
              </w:rPr>
              <w:t xml:space="preserve">נוספים </w:t>
            </w:r>
            <w:r w:rsidRPr="009E76C3">
              <w:rPr>
                <w:rFonts w:ascii="David" w:hAnsi="David" w:cs="David"/>
                <w:color w:val="000000"/>
                <w:sz w:val="24"/>
                <w:szCs w:val="24"/>
                <w:rtl/>
              </w:rPr>
              <w:t>לפרמטרים כלכליים מקובלים. למשל הפחתת פליטות</w:t>
            </w:r>
            <w:r>
              <w:rPr>
                <w:rFonts w:ascii="David" w:hAnsi="David" w:cs="David" w:hint="cs"/>
                <w:color w:val="000000"/>
                <w:sz w:val="24"/>
                <w:szCs w:val="24"/>
                <w:rtl/>
              </w:rPr>
              <w:t>, התייעלות אנרגטית, שיפור סביבתי וכד'</w:t>
            </w:r>
            <w:r w:rsidRPr="009E76C3">
              <w:rPr>
                <w:rFonts w:ascii="David" w:hAnsi="David" w:cs="David"/>
                <w:color w:val="000000"/>
                <w:sz w:val="24"/>
                <w:szCs w:val="24"/>
                <w:rtl/>
              </w:rPr>
              <w:t xml:space="preserve">, </w:t>
            </w:r>
            <w:r>
              <w:rPr>
                <w:rFonts w:ascii="David" w:hAnsi="David" w:cs="David" w:hint="cs"/>
                <w:color w:val="000000"/>
                <w:sz w:val="24"/>
                <w:szCs w:val="24"/>
                <w:rtl/>
              </w:rPr>
              <w:t xml:space="preserve">ככל שניתנים </w:t>
            </w:r>
            <w:r w:rsidRPr="009E76C3">
              <w:rPr>
                <w:rFonts w:ascii="David" w:hAnsi="David" w:cs="David"/>
                <w:color w:val="000000"/>
                <w:sz w:val="24"/>
                <w:szCs w:val="24"/>
                <w:rtl/>
              </w:rPr>
              <w:t>לכ</w:t>
            </w:r>
            <w:r>
              <w:rPr>
                <w:rFonts w:ascii="David" w:hAnsi="David" w:cs="David" w:hint="cs"/>
                <w:color w:val="000000"/>
                <w:sz w:val="24"/>
                <w:szCs w:val="24"/>
                <w:rtl/>
              </w:rPr>
              <w:t>י</w:t>
            </w:r>
            <w:r w:rsidRPr="009E76C3">
              <w:rPr>
                <w:rFonts w:ascii="David" w:hAnsi="David" w:cs="David"/>
                <w:color w:val="000000"/>
                <w:sz w:val="24"/>
                <w:szCs w:val="24"/>
                <w:rtl/>
              </w:rPr>
              <w:t>מ</w:t>
            </w:r>
            <w:r>
              <w:rPr>
                <w:rFonts w:ascii="David" w:hAnsi="David" w:cs="David" w:hint="cs"/>
                <w:color w:val="000000"/>
                <w:sz w:val="24"/>
                <w:szCs w:val="24"/>
                <w:rtl/>
              </w:rPr>
              <w:t>ו</w:t>
            </w:r>
            <w:r w:rsidRPr="009E76C3">
              <w:rPr>
                <w:rFonts w:ascii="David" w:hAnsi="David" w:cs="David"/>
                <w:color w:val="000000"/>
                <w:sz w:val="24"/>
                <w:szCs w:val="24"/>
                <w:rtl/>
              </w:rPr>
              <w:t>ת</w:t>
            </w:r>
            <w:r>
              <w:rPr>
                <w:rFonts w:ascii="David" w:hAnsi="David" w:cs="David" w:hint="cs"/>
                <w:color w:val="000000"/>
                <w:sz w:val="24"/>
                <w:szCs w:val="24"/>
                <w:rtl/>
              </w:rPr>
              <w:t>.</w:t>
            </w:r>
          </w:p>
        </w:tc>
        <w:tc>
          <w:tcPr>
            <w:tcW w:w="1013" w:type="dxa"/>
            <w:tcBorders>
              <w:top w:val="nil"/>
              <w:left w:val="single" w:sz="4" w:space="0" w:color="auto"/>
              <w:bottom w:val="single" w:sz="4" w:space="0" w:color="auto"/>
              <w:right w:val="single" w:sz="4" w:space="0" w:color="auto"/>
            </w:tcBorders>
          </w:tcPr>
          <w:p w14:paraId="7386AF53"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8/40</w:t>
            </w:r>
          </w:p>
        </w:tc>
      </w:tr>
      <w:tr w:rsidR="00F014A0" w:rsidRPr="009E76C3" w14:paraId="01013ECD" w14:textId="77777777" w:rsidTr="00F014A0">
        <w:trPr>
          <w:trHeight w:val="365"/>
        </w:trPr>
        <w:tc>
          <w:tcPr>
            <w:tcW w:w="356" w:type="dxa"/>
            <w:tcBorders>
              <w:top w:val="nil"/>
              <w:left w:val="single" w:sz="4" w:space="0" w:color="auto"/>
              <w:bottom w:val="single" w:sz="4" w:space="0" w:color="auto"/>
              <w:right w:val="single" w:sz="4" w:space="0" w:color="auto"/>
            </w:tcBorders>
          </w:tcPr>
          <w:p w14:paraId="6E3E1390" w14:textId="77777777" w:rsidR="00F014A0" w:rsidRPr="009E76C3" w:rsidRDefault="00F014A0" w:rsidP="00F014A0">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ד</w:t>
            </w:r>
          </w:p>
        </w:tc>
        <w:tc>
          <w:tcPr>
            <w:tcW w:w="8005" w:type="dxa"/>
            <w:gridSpan w:val="2"/>
            <w:tcBorders>
              <w:top w:val="nil"/>
              <w:left w:val="single" w:sz="4" w:space="0" w:color="auto"/>
              <w:bottom w:val="single" w:sz="4" w:space="0" w:color="auto"/>
              <w:right w:val="single" w:sz="4" w:space="0" w:color="auto"/>
            </w:tcBorders>
            <w:shd w:val="clear" w:color="auto" w:fill="auto"/>
          </w:tcPr>
          <w:p w14:paraId="5E816CC1"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הערכת סיכונים למסחור</w:t>
            </w:r>
            <w:r>
              <w:rPr>
                <w:rFonts w:ascii="David" w:hAnsi="David" w:cs="David" w:hint="cs"/>
                <w:color w:val="000000"/>
                <w:sz w:val="24"/>
                <w:szCs w:val="24"/>
                <w:rtl/>
              </w:rPr>
              <w:t xml:space="preserve"> או </w:t>
            </w:r>
            <w:r w:rsidRPr="009E76C3">
              <w:rPr>
                <w:rFonts w:ascii="David" w:hAnsi="David" w:cs="David" w:hint="cs"/>
                <w:color w:val="000000"/>
                <w:sz w:val="24"/>
                <w:szCs w:val="24"/>
                <w:rtl/>
              </w:rPr>
              <w:t>יישום</w:t>
            </w:r>
            <w:r w:rsidRPr="009E76C3">
              <w:rPr>
                <w:rFonts w:ascii="David" w:hAnsi="David" w:cs="David"/>
                <w:color w:val="000000"/>
                <w:sz w:val="24"/>
                <w:szCs w:val="24"/>
                <w:rtl/>
              </w:rPr>
              <w:t xml:space="preserve"> </w:t>
            </w:r>
            <w:r w:rsidRPr="009E76C3">
              <w:rPr>
                <w:rFonts w:ascii="David" w:hAnsi="David" w:cs="David" w:hint="cs"/>
                <w:color w:val="000000"/>
                <w:sz w:val="24"/>
                <w:szCs w:val="24"/>
                <w:rtl/>
              </w:rPr>
              <w:t>ה</w:t>
            </w:r>
            <w:r w:rsidRPr="009E76C3">
              <w:rPr>
                <w:rFonts w:ascii="David" w:hAnsi="David" w:cs="David"/>
                <w:color w:val="000000"/>
                <w:sz w:val="24"/>
                <w:szCs w:val="24"/>
                <w:rtl/>
              </w:rPr>
              <w:t>מ</w:t>
            </w:r>
            <w:r>
              <w:rPr>
                <w:rFonts w:ascii="David" w:hAnsi="David" w:cs="David"/>
                <w:color w:val="000000"/>
                <w:sz w:val="24"/>
                <w:szCs w:val="24"/>
                <w:rtl/>
              </w:rPr>
              <w:t>וצר סופי: היתכנות וישימות (10%)</w:t>
            </w:r>
            <w:r>
              <w:rPr>
                <w:rFonts w:ascii="David" w:hAnsi="David" w:cs="David" w:hint="cs"/>
                <w:color w:val="000000"/>
                <w:sz w:val="24"/>
                <w:szCs w:val="24"/>
                <w:rtl/>
              </w:rPr>
              <w:t>.</w:t>
            </w:r>
          </w:p>
        </w:tc>
        <w:tc>
          <w:tcPr>
            <w:tcW w:w="1013" w:type="dxa"/>
            <w:tcBorders>
              <w:top w:val="nil"/>
              <w:left w:val="single" w:sz="4" w:space="0" w:color="auto"/>
              <w:bottom w:val="single" w:sz="4" w:space="0" w:color="auto"/>
              <w:right w:val="single" w:sz="4" w:space="0" w:color="auto"/>
            </w:tcBorders>
          </w:tcPr>
          <w:p w14:paraId="26360241"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4/40</w:t>
            </w:r>
          </w:p>
        </w:tc>
      </w:tr>
      <w:tr w:rsidR="00F014A0" w:rsidRPr="009E76C3" w14:paraId="480067D8" w14:textId="77777777" w:rsidTr="00F014A0">
        <w:trPr>
          <w:trHeight w:val="365"/>
        </w:trPr>
        <w:tc>
          <w:tcPr>
            <w:tcW w:w="356" w:type="dxa"/>
            <w:tcBorders>
              <w:top w:val="nil"/>
              <w:left w:val="single" w:sz="4" w:space="0" w:color="auto"/>
              <w:bottom w:val="single" w:sz="4" w:space="0" w:color="auto"/>
              <w:right w:val="single" w:sz="4" w:space="0" w:color="auto"/>
            </w:tcBorders>
          </w:tcPr>
          <w:p w14:paraId="27D2E104" w14:textId="77777777" w:rsidR="00F014A0" w:rsidRPr="009E76C3" w:rsidRDefault="00F014A0" w:rsidP="00F014A0">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ה</w:t>
            </w:r>
          </w:p>
        </w:tc>
        <w:tc>
          <w:tcPr>
            <w:tcW w:w="8005" w:type="dxa"/>
            <w:gridSpan w:val="2"/>
            <w:tcBorders>
              <w:top w:val="nil"/>
              <w:left w:val="single" w:sz="4" w:space="0" w:color="auto"/>
              <w:bottom w:val="single" w:sz="4" w:space="0" w:color="auto"/>
              <w:right w:val="single" w:sz="4" w:space="0" w:color="auto"/>
            </w:tcBorders>
            <w:shd w:val="clear" w:color="auto" w:fill="auto"/>
          </w:tcPr>
          <w:p w14:paraId="600F262D" w14:textId="77777777" w:rsidR="00F014A0" w:rsidRPr="009E76C3" w:rsidRDefault="00F014A0" w:rsidP="00F014A0">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 xml:space="preserve">מידת ההתאמה ליעדי המו"פ של המכרז כפי שמופיעים </w:t>
            </w:r>
            <w:r w:rsidRPr="009E76C3">
              <w:rPr>
                <w:rFonts w:ascii="David" w:hAnsi="David" w:cs="David"/>
                <w:b/>
                <w:bCs/>
                <w:color w:val="000000"/>
                <w:sz w:val="24"/>
                <w:szCs w:val="24"/>
                <w:rtl/>
              </w:rPr>
              <w:t>בנספח י</w:t>
            </w:r>
            <w:r w:rsidRPr="009E76C3">
              <w:rPr>
                <w:rFonts w:ascii="David" w:hAnsi="David" w:cs="David" w:hint="eastAsia"/>
                <w:b/>
                <w:bCs/>
                <w:color w:val="000000"/>
                <w:sz w:val="24"/>
                <w:szCs w:val="24"/>
                <w:rtl/>
              </w:rPr>
              <w:t>ח</w:t>
            </w:r>
            <w:r w:rsidRPr="009E76C3">
              <w:rPr>
                <w:rFonts w:ascii="David" w:hAnsi="David" w:cs="David"/>
                <w:b/>
                <w:bCs/>
                <w:color w:val="000000"/>
                <w:sz w:val="24"/>
                <w:szCs w:val="24"/>
                <w:rtl/>
              </w:rPr>
              <w:t>'</w:t>
            </w:r>
            <w:r w:rsidRPr="009E76C3">
              <w:rPr>
                <w:rFonts w:ascii="David" w:hAnsi="David" w:cs="David"/>
                <w:color w:val="000000"/>
                <w:sz w:val="24"/>
                <w:szCs w:val="24"/>
                <w:rtl/>
              </w:rPr>
              <w:t xml:space="preserve"> וכן ליעדי המשרד המפורטים בכתובת (10%)</w:t>
            </w:r>
            <w:r>
              <w:rPr>
                <w:rFonts w:ascii="David" w:hAnsi="David" w:cs="David" w:hint="cs"/>
                <w:color w:val="000000"/>
                <w:sz w:val="24"/>
                <w:szCs w:val="24"/>
                <w:rtl/>
              </w:rPr>
              <w:t>.</w:t>
            </w:r>
          </w:p>
          <w:p w14:paraId="40387BE1" w14:textId="77777777" w:rsidR="00F014A0" w:rsidRPr="009E76C3" w:rsidRDefault="00381829" w:rsidP="00F014A0">
            <w:pPr>
              <w:spacing w:before="120" w:after="120" w:line="240" w:lineRule="auto"/>
              <w:jc w:val="both"/>
              <w:rPr>
                <w:rFonts w:ascii="David" w:hAnsi="David" w:cs="David"/>
                <w:color w:val="000000"/>
                <w:sz w:val="24"/>
                <w:szCs w:val="24"/>
                <w:rtl/>
              </w:rPr>
            </w:pPr>
            <w:hyperlink r:id="rId17" w:history="1">
              <w:r w:rsidR="00F014A0" w:rsidRPr="009E76C3">
                <w:rPr>
                  <w:rFonts w:ascii="David" w:hAnsi="David" w:cs="David"/>
                  <w:color w:val="0000FF"/>
                  <w:sz w:val="24"/>
                  <w:szCs w:val="24"/>
                  <w:u w:val="single"/>
                </w:rPr>
                <w:t>https://www.gov.il/BlobFolder/guide/rd_grants/he/rd_support.pdf</w:t>
              </w:r>
            </w:hyperlink>
            <w:r w:rsidR="00F014A0" w:rsidRPr="009E76C3">
              <w:rPr>
                <w:rFonts w:ascii="David" w:hAnsi="David" w:cs="David"/>
                <w:color w:val="000000"/>
                <w:sz w:val="24"/>
                <w:szCs w:val="24"/>
                <w:rtl/>
              </w:rPr>
              <w:t xml:space="preserve"> </w:t>
            </w:r>
          </w:p>
        </w:tc>
        <w:tc>
          <w:tcPr>
            <w:tcW w:w="1013" w:type="dxa"/>
            <w:tcBorders>
              <w:top w:val="nil"/>
              <w:left w:val="single" w:sz="4" w:space="0" w:color="auto"/>
              <w:bottom w:val="single" w:sz="4" w:space="0" w:color="auto"/>
              <w:right w:val="single" w:sz="4" w:space="0" w:color="auto"/>
            </w:tcBorders>
          </w:tcPr>
          <w:p w14:paraId="51F53BB5"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4/40</w:t>
            </w:r>
          </w:p>
        </w:tc>
      </w:tr>
      <w:tr w:rsidR="00F014A0" w:rsidRPr="009E76C3" w14:paraId="2DDDCCA9" w14:textId="77777777" w:rsidTr="00F014A0">
        <w:trPr>
          <w:trHeight w:val="264"/>
        </w:trPr>
        <w:tc>
          <w:tcPr>
            <w:tcW w:w="356" w:type="dxa"/>
            <w:tcBorders>
              <w:top w:val="nil"/>
              <w:left w:val="single" w:sz="4" w:space="0" w:color="auto"/>
              <w:right w:val="single" w:sz="4" w:space="0" w:color="auto"/>
            </w:tcBorders>
          </w:tcPr>
          <w:p w14:paraId="529CA22F" w14:textId="77777777" w:rsidR="00F014A0" w:rsidRPr="009E76C3" w:rsidRDefault="00F014A0" w:rsidP="00F014A0">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ו</w:t>
            </w:r>
          </w:p>
        </w:tc>
        <w:tc>
          <w:tcPr>
            <w:tcW w:w="4002" w:type="dxa"/>
            <w:tcBorders>
              <w:top w:val="nil"/>
              <w:left w:val="single" w:sz="4" w:space="0" w:color="auto"/>
              <w:right w:val="single" w:sz="4" w:space="0" w:color="auto"/>
            </w:tcBorders>
            <w:shd w:val="clear" w:color="auto" w:fill="auto"/>
          </w:tcPr>
          <w:p w14:paraId="5E06C14F"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רמת הבשלות הטכנולוגית</w:t>
            </w:r>
            <w:r>
              <w:rPr>
                <w:rFonts w:ascii="David" w:hAnsi="David" w:cs="David" w:hint="cs"/>
                <w:color w:val="000000"/>
                <w:sz w:val="24"/>
                <w:szCs w:val="24"/>
                <w:rtl/>
              </w:rPr>
              <w:t>:</w:t>
            </w:r>
            <w:r w:rsidRPr="009E76C3">
              <w:rPr>
                <w:rFonts w:ascii="David" w:hAnsi="David" w:cs="David"/>
                <w:color w:val="000000"/>
                <w:sz w:val="24"/>
                <w:szCs w:val="24"/>
                <w:rtl/>
              </w:rPr>
              <w:t xml:space="preserve"> </w:t>
            </w:r>
            <w:r w:rsidRPr="009E76C3">
              <w:rPr>
                <w:rFonts w:ascii="David" w:hAnsi="David" w:cs="David" w:hint="cs"/>
                <w:color w:val="000000"/>
                <w:sz w:val="24"/>
                <w:szCs w:val="24"/>
                <w:rtl/>
              </w:rPr>
              <w:t xml:space="preserve">5-9 </w:t>
            </w:r>
            <w:r w:rsidRPr="009E76C3">
              <w:rPr>
                <w:rFonts w:ascii="David" w:hAnsi="David" w:cs="David"/>
                <w:color w:val="000000"/>
                <w:sz w:val="24"/>
                <w:szCs w:val="24"/>
                <w:rtl/>
              </w:rPr>
              <w:t>בסולם ה-</w:t>
            </w:r>
            <w:r w:rsidRPr="009E76C3">
              <w:rPr>
                <w:rFonts w:ascii="David" w:hAnsi="David" w:cs="David"/>
                <w:color w:val="000000"/>
                <w:sz w:val="24"/>
                <w:szCs w:val="24"/>
              </w:rPr>
              <w:t>TRL</w:t>
            </w:r>
            <w:r w:rsidRPr="009E76C3">
              <w:rPr>
                <w:rFonts w:ascii="David" w:hAnsi="David" w:cs="David"/>
                <w:color w:val="000000"/>
                <w:sz w:val="24"/>
                <w:szCs w:val="24"/>
                <w:rtl/>
              </w:rPr>
              <w:t xml:space="preserve"> (10%)</w:t>
            </w:r>
            <w:r>
              <w:rPr>
                <w:rFonts w:ascii="David" w:hAnsi="David" w:cs="David" w:hint="cs"/>
                <w:color w:val="000000"/>
                <w:sz w:val="24"/>
                <w:szCs w:val="24"/>
                <w:rtl/>
              </w:rPr>
              <w:t>.</w:t>
            </w:r>
          </w:p>
        </w:tc>
        <w:tc>
          <w:tcPr>
            <w:tcW w:w="4003" w:type="dxa"/>
            <w:tcBorders>
              <w:top w:val="nil"/>
              <w:left w:val="single" w:sz="4" w:space="0" w:color="auto"/>
              <w:right w:val="single" w:sz="4" w:space="0" w:color="auto"/>
            </w:tcBorders>
            <w:shd w:val="clear" w:color="auto" w:fill="auto"/>
          </w:tcPr>
          <w:p w14:paraId="4432E48B"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רמת הבשלות הטכנולוגית</w:t>
            </w:r>
            <w:r>
              <w:rPr>
                <w:rFonts w:ascii="David" w:hAnsi="David" w:cs="David" w:hint="cs"/>
                <w:color w:val="000000"/>
                <w:sz w:val="24"/>
                <w:szCs w:val="24"/>
                <w:rtl/>
              </w:rPr>
              <w:t>:</w:t>
            </w:r>
            <w:r w:rsidRPr="009E76C3">
              <w:rPr>
                <w:rFonts w:ascii="David" w:hAnsi="David" w:cs="David"/>
                <w:color w:val="000000"/>
                <w:sz w:val="24"/>
                <w:szCs w:val="24"/>
                <w:rtl/>
              </w:rPr>
              <w:t xml:space="preserve"> </w:t>
            </w:r>
            <w:r>
              <w:rPr>
                <w:rFonts w:ascii="David" w:hAnsi="David" w:cs="David" w:hint="cs"/>
                <w:color w:val="000000"/>
                <w:sz w:val="24"/>
                <w:szCs w:val="24"/>
                <w:rtl/>
              </w:rPr>
              <w:t>6</w:t>
            </w:r>
            <w:r w:rsidRPr="009E76C3">
              <w:rPr>
                <w:rFonts w:ascii="David" w:hAnsi="David" w:cs="David" w:hint="cs"/>
                <w:color w:val="000000"/>
                <w:sz w:val="24"/>
                <w:szCs w:val="24"/>
                <w:rtl/>
              </w:rPr>
              <w:t xml:space="preserve">-9 </w:t>
            </w:r>
            <w:r w:rsidRPr="009E76C3">
              <w:rPr>
                <w:rFonts w:ascii="David" w:hAnsi="David" w:cs="David"/>
                <w:color w:val="000000"/>
                <w:sz w:val="24"/>
                <w:szCs w:val="24"/>
                <w:rtl/>
              </w:rPr>
              <w:t>בסולם ה-</w:t>
            </w:r>
            <w:r w:rsidRPr="009E76C3">
              <w:rPr>
                <w:rFonts w:ascii="David" w:hAnsi="David" w:cs="David"/>
                <w:color w:val="000000"/>
                <w:sz w:val="24"/>
                <w:szCs w:val="24"/>
              </w:rPr>
              <w:t>TRL</w:t>
            </w:r>
            <w:r w:rsidRPr="009E76C3">
              <w:rPr>
                <w:rFonts w:ascii="David" w:hAnsi="David" w:cs="David"/>
                <w:color w:val="000000"/>
                <w:sz w:val="24"/>
                <w:szCs w:val="24"/>
                <w:rtl/>
              </w:rPr>
              <w:t xml:space="preserve"> (10%)</w:t>
            </w:r>
            <w:r>
              <w:rPr>
                <w:rFonts w:ascii="David" w:hAnsi="David" w:cs="David" w:hint="cs"/>
                <w:color w:val="000000"/>
                <w:sz w:val="24"/>
                <w:szCs w:val="24"/>
                <w:rtl/>
              </w:rPr>
              <w:t>.</w:t>
            </w:r>
          </w:p>
        </w:tc>
        <w:tc>
          <w:tcPr>
            <w:tcW w:w="1013" w:type="dxa"/>
            <w:tcBorders>
              <w:top w:val="nil"/>
              <w:left w:val="single" w:sz="4" w:space="0" w:color="auto"/>
              <w:right w:val="single" w:sz="4" w:space="0" w:color="auto"/>
            </w:tcBorders>
          </w:tcPr>
          <w:p w14:paraId="6F767119"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4/40</w:t>
            </w:r>
          </w:p>
        </w:tc>
      </w:tr>
      <w:tr w:rsidR="00F014A0" w:rsidRPr="009E76C3" w14:paraId="765DAA23" w14:textId="77777777" w:rsidTr="00F014A0">
        <w:trPr>
          <w:trHeight w:val="285"/>
        </w:trPr>
        <w:tc>
          <w:tcPr>
            <w:tcW w:w="356" w:type="dxa"/>
            <w:tcBorders>
              <w:top w:val="single" w:sz="4" w:space="0" w:color="auto"/>
              <w:left w:val="single" w:sz="4" w:space="0" w:color="auto"/>
              <w:bottom w:val="single" w:sz="24" w:space="0" w:color="auto"/>
              <w:right w:val="single" w:sz="4" w:space="0" w:color="auto"/>
            </w:tcBorders>
          </w:tcPr>
          <w:p w14:paraId="31013D8C" w14:textId="77777777" w:rsidR="00F014A0" w:rsidRPr="009E76C3" w:rsidRDefault="00F014A0" w:rsidP="00F014A0">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lastRenderedPageBreak/>
              <w:t>ז</w:t>
            </w:r>
          </w:p>
        </w:tc>
        <w:tc>
          <w:tcPr>
            <w:tcW w:w="8005" w:type="dxa"/>
            <w:gridSpan w:val="2"/>
            <w:tcBorders>
              <w:top w:val="single" w:sz="4" w:space="0" w:color="auto"/>
              <w:left w:val="single" w:sz="4" w:space="0" w:color="auto"/>
              <w:bottom w:val="single" w:sz="24" w:space="0" w:color="auto"/>
              <w:right w:val="single" w:sz="4" w:space="0" w:color="auto"/>
            </w:tcBorders>
            <w:shd w:val="clear" w:color="auto" w:fill="auto"/>
          </w:tcPr>
          <w:p w14:paraId="17A2E8A5" w14:textId="77777777" w:rsidR="00F014A0" w:rsidRPr="009E76C3" w:rsidRDefault="00F014A0" w:rsidP="00F014A0">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מעורבותם של המוטבים ומשתמשי הקצה מלכתחילה ושילובו של קלט זה בעיצוב תוכנית המחקר (10%)</w:t>
            </w:r>
            <w:r>
              <w:rPr>
                <w:rFonts w:ascii="David" w:hAnsi="David" w:cs="David" w:hint="cs"/>
                <w:color w:val="000000"/>
                <w:sz w:val="24"/>
                <w:szCs w:val="24"/>
                <w:rtl/>
              </w:rPr>
              <w:t>.</w:t>
            </w:r>
          </w:p>
        </w:tc>
        <w:tc>
          <w:tcPr>
            <w:tcW w:w="1013" w:type="dxa"/>
            <w:tcBorders>
              <w:top w:val="single" w:sz="4" w:space="0" w:color="auto"/>
              <w:left w:val="single" w:sz="4" w:space="0" w:color="auto"/>
              <w:bottom w:val="single" w:sz="24" w:space="0" w:color="auto"/>
              <w:right w:val="single" w:sz="4" w:space="0" w:color="auto"/>
            </w:tcBorders>
          </w:tcPr>
          <w:p w14:paraId="5FC3D20A" w14:textId="77777777" w:rsidR="00F014A0" w:rsidRPr="009E76C3" w:rsidRDefault="00F014A0" w:rsidP="00F014A0">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Pr>
              <w:t>4/40</w:t>
            </w:r>
          </w:p>
        </w:tc>
      </w:tr>
      <w:tr w:rsidR="00F014A0" w:rsidRPr="009E76C3" w14:paraId="2F5DD438" w14:textId="77777777" w:rsidTr="00F014A0">
        <w:trPr>
          <w:trHeight w:val="362"/>
        </w:trPr>
        <w:tc>
          <w:tcPr>
            <w:tcW w:w="356" w:type="dxa"/>
            <w:tcBorders>
              <w:top w:val="single" w:sz="24" w:space="0" w:color="auto"/>
              <w:left w:val="single" w:sz="24" w:space="0" w:color="auto"/>
              <w:bottom w:val="single" w:sz="24" w:space="0" w:color="auto"/>
              <w:right w:val="single" w:sz="4" w:space="0" w:color="auto"/>
            </w:tcBorders>
          </w:tcPr>
          <w:p w14:paraId="0254FF1F" w14:textId="77777777" w:rsidR="00F014A0" w:rsidRPr="009E76C3" w:rsidRDefault="00F014A0" w:rsidP="00F014A0">
            <w:pPr>
              <w:spacing w:before="120" w:after="120" w:line="360" w:lineRule="auto"/>
              <w:jc w:val="both"/>
              <w:rPr>
                <w:rFonts w:ascii="David" w:hAnsi="David" w:cs="David"/>
                <w:color w:val="000000"/>
                <w:sz w:val="24"/>
                <w:szCs w:val="24"/>
                <w:rtl/>
              </w:rPr>
            </w:pPr>
            <w:r w:rsidRPr="009E76C3">
              <w:rPr>
                <w:rFonts w:ascii="David" w:hAnsi="David" w:cs="David"/>
                <w:color w:val="000000"/>
                <w:sz w:val="24"/>
                <w:szCs w:val="24"/>
                <w:rtl/>
              </w:rPr>
              <w:t>2</w:t>
            </w:r>
          </w:p>
        </w:tc>
        <w:tc>
          <w:tcPr>
            <w:tcW w:w="8005" w:type="dxa"/>
            <w:gridSpan w:val="2"/>
            <w:tcBorders>
              <w:top w:val="single" w:sz="24" w:space="0" w:color="auto"/>
              <w:left w:val="single" w:sz="4" w:space="0" w:color="auto"/>
              <w:bottom w:val="single" w:sz="24" w:space="0" w:color="auto"/>
              <w:right w:val="single" w:sz="4" w:space="0" w:color="auto"/>
            </w:tcBorders>
            <w:shd w:val="clear" w:color="auto" w:fill="auto"/>
          </w:tcPr>
          <w:p w14:paraId="11CC0C3A"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b/>
                <w:bCs/>
                <w:color w:val="000000"/>
                <w:sz w:val="24"/>
                <w:szCs w:val="24"/>
                <w:rtl/>
              </w:rPr>
              <w:t xml:space="preserve">אמת מידה </w:t>
            </w:r>
            <w:r>
              <w:rPr>
                <w:rFonts w:ascii="David" w:hAnsi="David" w:cs="David" w:hint="cs"/>
                <w:b/>
                <w:bCs/>
                <w:color w:val="000000"/>
                <w:sz w:val="24"/>
                <w:szCs w:val="24"/>
                <w:rtl/>
              </w:rPr>
              <w:t>שניה</w:t>
            </w:r>
            <w:r w:rsidRPr="009E76C3">
              <w:rPr>
                <w:rFonts w:ascii="David" w:hAnsi="David" w:cs="David"/>
                <w:b/>
                <w:bCs/>
                <w:color w:val="000000"/>
                <w:sz w:val="24"/>
                <w:szCs w:val="24"/>
                <w:rtl/>
              </w:rPr>
              <w:t>:</w:t>
            </w:r>
            <w:r w:rsidRPr="009E76C3">
              <w:rPr>
                <w:rFonts w:ascii="David" w:hAnsi="David" w:cs="David"/>
                <w:color w:val="000000"/>
                <w:sz w:val="24"/>
                <w:szCs w:val="24"/>
                <w:rtl/>
              </w:rPr>
              <w:t xml:space="preserve"> </w:t>
            </w:r>
            <w:r w:rsidRPr="009E76C3">
              <w:rPr>
                <w:rFonts w:ascii="David" w:hAnsi="David" w:cs="David"/>
                <w:b/>
                <w:bCs/>
                <w:color w:val="000000"/>
                <w:sz w:val="24"/>
                <w:szCs w:val="24"/>
                <w:rtl/>
              </w:rPr>
              <w:t>התוכנית (50 נקודות)</w:t>
            </w:r>
          </w:p>
        </w:tc>
        <w:tc>
          <w:tcPr>
            <w:tcW w:w="1013" w:type="dxa"/>
            <w:tcBorders>
              <w:top w:val="single" w:sz="24" w:space="0" w:color="auto"/>
              <w:left w:val="single" w:sz="4" w:space="0" w:color="auto"/>
              <w:bottom w:val="single" w:sz="24" w:space="0" w:color="auto"/>
              <w:right w:val="single" w:sz="24" w:space="0" w:color="auto"/>
            </w:tcBorders>
          </w:tcPr>
          <w:p w14:paraId="5BFDB6E2"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50/100</w:t>
            </w:r>
          </w:p>
        </w:tc>
      </w:tr>
      <w:tr w:rsidR="00F014A0" w:rsidRPr="009E76C3" w14:paraId="433095F7" w14:textId="77777777" w:rsidTr="00F014A0">
        <w:trPr>
          <w:trHeight w:val="537"/>
        </w:trPr>
        <w:tc>
          <w:tcPr>
            <w:tcW w:w="356" w:type="dxa"/>
            <w:tcBorders>
              <w:top w:val="single" w:sz="24" w:space="0" w:color="auto"/>
              <w:left w:val="single" w:sz="4" w:space="0" w:color="auto"/>
              <w:bottom w:val="single" w:sz="4" w:space="0" w:color="auto"/>
              <w:right w:val="single" w:sz="4" w:space="0" w:color="auto"/>
            </w:tcBorders>
          </w:tcPr>
          <w:p w14:paraId="3DA33333" w14:textId="77777777" w:rsidR="00F014A0" w:rsidRPr="009E76C3" w:rsidRDefault="00F014A0" w:rsidP="00F014A0">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8005" w:type="dxa"/>
            <w:gridSpan w:val="2"/>
            <w:tcBorders>
              <w:top w:val="single" w:sz="24" w:space="0" w:color="auto"/>
              <w:left w:val="single" w:sz="4" w:space="0" w:color="auto"/>
              <w:bottom w:val="single" w:sz="4" w:space="0" w:color="auto"/>
              <w:right w:val="single" w:sz="4" w:space="0" w:color="auto"/>
            </w:tcBorders>
            <w:shd w:val="clear" w:color="auto" w:fill="auto"/>
          </w:tcPr>
          <w:p w14:paraId="38EFF09D" w14:textId="77777777" w:rsidR="00F014A0" w:rsidRPr="009E76C3" w:rsidRDefault="00F014A0" w:rsidP="00F014A0">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תהליך ההקמה, תוכנית העבודה, קביעת קריטריונים כמותיים ואבני דרך להשגת מטרות התוכנית במסגרת לו"ז מחייב, הערכה תקציבית הולמת של התוכנית (</w:t>
            </w:r>
            <w:r w:rsidRPr="009E76C3">
              <w:rPr>
                <w:rFonts w:ascii="David" w:hAnsi="David" w:cs="David"/>
                <w:color w:val="000000"/>
                <w:sz w:val="24"/>
                <w:szCs w:val="24"/>
              </w:rPr>
              <w:t>40%</w:t>
            </w:r>
            <w:r w:rsidRPr="009E76C3">
              <w:rPr>
                <w:rFonts w:ascii="David" w:hAnsi="David" w:cs="David"/>
                <w:color w:val="000000"/>
                <w:sz w:val="24"/>
                <w:szCs w:val="24"/>
                <w:rtl/>
              </w:rPr>
              <w:t xml:space="preserve"> </w:t>
            </w:r>
            <w:r w:rsidRPr="009E76C3">
              <w:rPr>
                <w:rFonts w:ascii="David" w:hAnsi="David" w:cs="David"/>
                <w:color w:val="000000"/>
                <w:sz w:val="24"/>
                <w:szCs w:val="24"/>
              </w:rPr>
              <w:t>(</w:t>
            </w:r>
            <w:r>
              <w:rPr>
                <w:rFonts w:ascii="David" w:hAnsi="David" w:cs="David" w:hint="cs"/>
                <w:color w:val="000000"/>
                <w:sz w:val="24"/>
                <w:szCs w:val="24"/>
                <w:rtl/>
              </w:rPr>
              <w:t>.</w:t>
            </w:r>
          </w:p>
        </w:tc>
        <w:tc>
          <w:tcPr>
            <w:tcW w:w="1013" w:type="dxa"/>
            <w:tcBorders>
              <w:top w:val="single" w:sz="24" w:space="0" w:color="auto"/>
              <w:left w:val="single" w:sz="4" w:space="0" w:color="auto"/>
              <w:bottom w:val="single" w:sz="4" w:space="0" w:color="auto"/>
              <w:right w:val="single" w:sz="4" w:space="0" w:color="auto"/>
            </w:tcBorders>
          </w:tcPr>
          <w:p w14:paraId="67EE7CA4"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20/50</w:t>
            </w:r>
          </w:p>
        </w:tc>
      </w:tr>
      <w:tr w:rsidR="00F014A0" w:rsidRPr="009E76C3" w14:paraId="440203A4" w14:textId="77777777" w:rsidTr="00F014A0">
        <w:trPr>
          <w:trHeight w:val="285"/>
        </w:trPr>
        <w:tc>
          <w:tcPr>
            <w:tcW w:w="356" w:type="dxa"/>
            <w:tcBorders>
              <w:top w:val="nil"/>
              <w:left w:val="single" w:sz="4" w:space="0" w:color="auto"/>
              <w:bottom w:val="single" w:sz="4" w:space="0" w:color="auto"/>
              <w:right w:val="single" w:sz="4" w:space="0" w:color="auto"/>
            </w:tcBorders>
          </w:tcPr>
          <w:p w14:paraId="39F5FE45" w14:textId="77777777" w:rsidR="00F014A0" w:rsidRPr="009E76C3" w:rsidRDefault="00F014A0" w:rsidP="00F014A0">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ב</w:t>
            </w:r>
          </w:p>
        </w:tc>
        <w:tc>
          <w:tcPr>
            <w:tcW w:w="8005" w:type="dxa"/>
            <w:gridSpan w:val="2"/>
            <w:tcBorders>
              <w:top w:val="nil"/>
              <w:left w:val="single" w:sz="4" w:space="0" w:color="auto"/>
              <w:bottom w:val="single" w:sz="4" w:space="0" w:color="auto"/>
              <w:right w:val="single" w:sz="4" w:space="0" w:color="auto"/>
            </w:tcBorders>
            <w:shd w:val="clear" w:color="auto" w:fill="auto"/>
          </w:tcPr>
          <w:p w14:paraId="2D28793B"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 xml:space="preserve">הערכת סיכונים בתוכנית הפיתוח והתמודדות עמם, תוכנית פעולה והסטאטוס לגבי </w:t>
            </w:r>
            <w:r>
              <w:rPr>
                <w:rFonts w:ascii="David" w:hAnsi="David" w:cs="David" w:hint="cs"/>
                <w:color w:val="000000"/>
                <w:sz w:val="24"/>
                <w:szCs w:val="24"/>
                <w:rtl/>
              </w:rPr>
              <w:t>קבלת</w:t>
            </w:r>
            <w:r w:rsidRPr="009E76C3">
              <w:rPr>
                <w:rFonts w:ascii="David" w:hAnsi="David" w:cs="David"/>
                <w:color w:val="000000"/>
                <w:sz w:val="24"/>
                <w:szCs w:val="24"/>
                <w:rtl/>
              </w:rPr>
              <w:t xml:space="preserve"> אישורים מתאימים</w:t>
            </w:r>
            <w:r>
              <w:rPr>
                <w:rFonts w:ascii="David" w:hAnsi="David" w:cs="David" w:hint="cs"/>
                <w:color w:val="000000"/>
                <w:sz w:val="24"/>
                <w:szCs w:val="24"/>
                <w:rtl/>
              </w:rPr>
              <w:t>, מגורמים רלוונטיים, לשם ביצוע התוכנית או המיזם</w:t>
            </w:r>
            <w:r w:rsidRPr="009E76C3">
              <w:rPr>
                <w:rFonts w:ascii="David" w:hAnsi="David" w:cs="David"/>
                <w:color w:val="000000"/>
                <w:sz w:val="24"/>
                <w:szCs w:val="24"/>
                <w:rtl/>
              </w:rPr>
              <w:t xml:space="preserve"> (20%)</w:t>
            </w:r>
            <w:r>
              <w:rPr>
                <w:rFonts w:ascii="David" w:hAnsi="David" w:cs="David" w:hint="cs"/>
                <w:color w:val="000000"/>
                <w:sz w:val="24"/>
                <w:szCs w:val="24"/>
                <w:rtl/>
              </w:rPr>
              <w:t>.</w:t>
            </w:r>
          </w:p>
        </w:tc>
        <w:tc>
          <w:tcPr>
            <w:tcW w:w="1013" w:type="dxa"/>
            <w:tcBorders>
              <w:top w:val="nil"/>
              <w:left w:val="single" w:sz="4" w:space="0" w:color="auto"/>
              <w:bottom w:val="single" w:sz="4" w:space="0" w:color="auto"/>
              <w:right w:val="single" w:sz="4" w:space="0" w:color="auto"/>
            </w:tcBorders>
          </w:tcPr>
          <w:p w14:paraId="04BF8FF3"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10/50</w:t>
            </w:r>
          </w:p>
        </w:tc>
      </w:tr>
      <w:tr w:rsidR="00F014A0" w:rsidRPr="009E76C3" w14:paraId="036E69B2" w14:textId="77777777" w:rsidTr="00F014A0">
        <w:trPr>
          <w:trHeight w:val="285"/>
        </w:trPr>
        <w:tc>
          <w:tcPr>
            <w:tcW w:w="356" w:type="dxa"/>
            <w:tcBorders>
              <w:top w:val="nil"/>
              <w:left w:val="single" w:sz="4" w:space="0" w:color="auto"/>
              <w:bottom w:val="single" w:sz="4" w:space="0" w:color="auto"/>
              <w:right w:val="single" w:sz="4" w:space="0" w:color="auto"/>
            </w:tcBorders>
          </w:tcPr>
          <w:p w14:paraId="1C52846B" w14:textId="77777777" w:rsidR="00F014A0" w:rsidRPr="009E76C3" w:rsidRDefault="00F014A0" w:rsidP="00F014A0">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ג</w:t>
            </w:r>
          </w:p>
        </w:tc>
        <w:tc>
          <w:tcPr>
            <w:tcW w:w="8005" w:type="dxa"/>
            <w:gridSpan w:val="2"/>
            <w:tcBorders>
              <w:top w:val="nil"/>
              <w:left w:val="single" w:sz="4" w:space="0" w:color="auto"/>
              <w:bottom w:val="single" w:sz="4" w:space="0" w:color="auto"/>
              <w:right w:val="single" w:sz="4" w:space="0" w:color="auto"/>
            </w:tcBorders>
            <w:shd w:val="clear" w:color="auto" w:fill="auto"/>
          </w:tcPr>
          <w:p w14:paraId="24AECE8C" w14:textId="77777777" w:rsidR="00F014A0" w:rsidRPr="009E76C3" w:rsidRDefault="00F014A0" w:rsidP="00F014A0">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הניסיון המקצועי של אנשי הצוות ומידת ההתאמה בין תחומי התמחותם של השותפים במיזם לכלל ההיבטים הנדרשים לקידומו (20%)</w:t>
            </w:r>
            <w:r>
              <w:rPr>
                <w:rFonts w:ascii="David" w:hAnsi="David" w:cs="David" w:hint="cs"/>
                <w:color w:val="000000"/>
                <w:sz w:val="24"/>
                <w:szCs w:val="24"/>
                <w:rtl/>
              </w:rPr>
              <w:t>.</w:t>
            </w:r>
          </w:p>
        </w:tc>
        <w:tc>
          <w:tcPr>
            <w:tcW w:w="1013" w:type="dxa"/>
            <w:tcBorders>
              <w:top w:val="nil"/>
              <w:left w:val="single" w:sz="4" w:space="0" w:color="auto"/>
              <w:bottom w:val="single" w:sz="4" w:space="0" w:color="auto"/>
              <w:right w:val="single" w:sz="4" w:space="0" w:color="auto"/>
            </w:tcBorders>
          </w:tcPr>
          <w:p w14:paraId="613683E2"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10/50</w:t>
            </w:r>
          </w:p>
        </w:tc>
      </w:tr>
      <w:tr w:rsidR="00F014A0" w:rsidRPr="009E76C3" w14:paraId="7C120F2E" w14:textId="77777777" w:rsidTr="00F014A0">
        <w:trPr>
          <w:trHeight w:val="285"/>
        </w:trPr>
        <w:tc>
          <w:tcPr>
            <w:tcW w:w="356" w:type="dxa"/>
            <w:tcBorders>
              <w:top w:val="single" w:sz="4" w:space="0" w:color="auto"/>
              <w:left w:val="single" w:sz="4" w:space="0" w:color="auto"/>
              <w:bottom w:val="single" w:sz="24" w:space="0" w:color="auto"/>
              <w:right w:val="single" w:sz="4" w:space="0" w:color="auto"/>
            </w:tcBorders>
          </w:tcPr>
          <w:p w14:paraId="3DD9770E" w14:textId="77777777" w:rsidR="00F014A0" w:rsidRPr="009E76C3" w:rsidRDefault="00F014A0" w:rsidP="00F014A0">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ד</w:t>
            </w:r>
          </w:p>
        </w:tc>
        <w:tc>
          <w:tcPr>
            <w:tcW w:w="8005" w:type="dxa"/>
            <w:gridSpan w:val="2"/>
            <w:tcBorders>
              <w:top w:val="single" w:sz="4" w:space="0" w:color="auto"/>
              <w:left w:val="single" w:sz="4" w:space="0" w:color="auto"/>
              <w:bottom w:val="single" w:sz="4" w:space="0" w:color="auto"/>
              <w:right w:val="single" w:sz="4" w:space="0" w:color="auto"/>
            </w:tcBorders>
            <w:shd w:val="clear" w:color="auto" w:fill="auto"/>
          </w:tcPr>
          <w:p w14:paraId="5AB92010" w14:textId="77777777" w:rsidR="00F014A0" w:rsidRPr="009E76C3" w:rsidRDefault="00F014A0" w:rsidP="00F014A0">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 xml:space="preserve">התרשמות </w:t>
            </w:r>
            <w:r>
              <w:rPr>
                <w:rFonts w:ascii="David" w:hAnsi="David" w:cs="David" w:hint="cs"/>
                <w:color w:val="000000"/>
                <w:sz w:val="24"/>
                <w:szCs w:val="24"/>
                <w:rtl/>
              </w:rPr>
              <w:t>ועדת המשנה</w:t>
            </w:r>
            <w:r w:rsidRPr="009E76C3">
              <w:rPr>
                <w:rFonts w:ascii="David" w:hAnsi="David" w:cs="David"/>
                <w:color w:val="000000"/>
                <w:sz w:val="24"/>
                <w:szCs w:val="24"/>
                <w:rtl/>
              </w:rPr>
              <w:t xml:space="preserve"> מ</w:t>
            </w:r>
            <w:r>
              <w:rPr>
                <w:rFonts w:ascii="David" w:hAnsi="David" w:cs="David" w:hint="cs"/>
                <w:color w:val="000000"/>
                <w:sz w:val="24"/>
                <w:szCs w:val="24"/>
                <w:rtl/>
              </w:rPr>
              <w:t xml:space="preserve">מקורות ואפשרות מימוש </w:t>
            </w:r>
            <w:r w:rsidRPr="009E76C3">
              <w:rPr>
                <w:rFonts w:ascii="David" w:hAnsi="David" w:cs="David"/>
                <w:color w:val="000000"/>
                <w:sz w:val="24"/>
                <w:szCs w:val="24"/>
                <w:rtl/>
              </w:rPr>
              <w:t>תוכנית המימון המשלים של ה</w:t>
            </w:r>
            <w:r>
              <w:rPr>
                <w:rFonts w:ascii="David" w:hAnsi="David" w:cs="David" w:hint="cs"/>
                <w:color w:val="000000"/>
                <w:sz w:val="24"/>
                <w:szCs w:val="24"/>
                <w:rtl/>
              </w:rPr>
              <w:t>מיזם או התוכנית</w:t>
            </w:r>
            <w:r w:rsidRPr="009E76C3">
              <w:rPr>
                <w:rFonts w:ascii="David" w:hAnsi="David" w:cs="David"/>
                <w:color w:val="000000"/>
                <w:sz w:val="24"/>
                <w:szCs w:val="24"/>
                <w:rtl/>
              </w:rPr>
              <w:t xml:space="preserve"> בהתאם לאבני הדרך שהוצעו</w:t>
            </w:r>
            <w:r w:rsidRPr="009E76C3">
              <w:rPr>
                <w:rFonts w:ascii="David" w:hAnsi="David" w:cs="David"/>
                <w:color w:val="000000"/>
                <w:sz w:val="24"/>
                <w:szCs w:val="24"/>
              </w:rPr>
              <w:t xml:space="preserve"> </w:t>
            </w:r>
            <w:r w:rsidRPr="009E76C3">
              <w:rPr>
                <w:rFonts w:ascii="David" w:hAnsi="David" w:cs="David"/>
                <w:color w:val="000000"/>
                <w:sz w:val="24"/>
                <w:szCs w:val="24"/>
                <w:rtl/>
              </w:rPr>
              <w:t>(</w:t>
            </w:r>
            <w:r w:rsidRPr="009E76C3">
              <w:rPr>
                <w:rFonts w:ascii="David" w:hAnsi="David" w:cs="David"/>
                <w:color w:val="000000"/>
                <w:sz w:val="24"/>
                <w:szCs w:val="24"/>
              </w:rPr>
              <w:t>20%</w:t>
            </w:r>
            <w:r w:rsidRPr="009E76C3">
              <w:rPr>
                <w:rFonts w:ascii="David" w:hAnsi="David" w:cs="David"/>
                <w:color w:val="000000"/>
                <w:sz w:val="24"/>
                <w:szCs w:val="24"/>
                <w:rtl/>
              </w:rPr>
              <w:t>)</w:t>
            </w:r>
            <w:r>
              <w:rPr>
                <w:rFonts w:ascii="David" w:hAnsi="David" w:cs="David" w:hint="cs"/>
                <w:color w:val="000000"/>
                <w:sz w:val="24"/>
                <w:szCs w:val="24"/>
                <w:rtl/>
              </w:rPr>
              <w:t>.</w:t>
            </w:r>
          </w:p>
        </w:tc>
        <w:tc>
          <w:tcPr>
            <w:tcW w:w="1013" w:type="dxa"/>
            <w:tcBorders>
              <w:top w:val="single" w:sz="4" w:space="0" w:color="auto"/>
              <w:left w:val="single" w:sz="4" w:space="0" w:color="auto"/>
              <w:bottom w:val="single" w:sz="24" w:space="0" w:color="auto"/>
              <w:right w:val="single" w:sz="4" w:space="0" w:color="auto"/>
            </w:tcBorders>
          </w:tcPr>
          <w:p w14:paraId="0B0FE6B3"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10/50</w:t>
            </w:r>
          </w:p>
        </w:tc>
      </w:tr>
      <w:tr w:rsidR="00F014A0" w:rsidRPr="009E76C3" w14:paraId="20C56E47" w14:textId="77777777" w:rsidTr="00F014A0">
        <w:trPr>
          <w:trHeight w:val="529"/>
        </w:trPr>
        <w:tc>
          <w:tcPr>
            <w:tcW w:w="356" w:type="dxa"/>
            <w:tcBorders>
              <w:top w:val="single" w:sz="24" w:space="0" w:color="auto"/>
              <w:left w:val="single" w:sz="24" w:space="0" w:color="auto"/>
              <w:bottom w:val="single" w:sz="24" w:space="0" w:color="auto"/>
              <w:right w:val="single" w:sz="24" w:space="0" w:color="auto"/>
            </w:tcBorders>
          </w:tcPr>
          <w:p w14:paraId="5BDD53B7" w14:textId="77777777" w:rsidR="00F014A0" w:rsidRPr="009E76C3" w:rsidRDefault="00F014A0" w:rsidP="00F014A0">
            <w:pPr>
              <w:spacing w:before="120" w:after="120" w:line="360" w:lineRule="auto"/>
              <w:jc w:val="both"/>
              <w:rPr>
                <w:rFonts w:ascii="David" w:hAnsi="David" w:cs="David"/>
                <w:color w:val="000000"/>
                <w:sz w:val="24"/>
                <w:szCs w:val="24"/>
                <w:rtl/>
              </w:rPr>
            </w:pPr>
            <w:r w:rsidRPr="009E76C3">
              <w:rPr>
                <w:rFonts w:ascii="David" w:hAnsi="David" w:cs="David"/>
                <w:color w:val="000000"/>
                <w:sz w:val="24"/>
                <w:szCs w:val="24"/>
                <w:rtl/>
              </w:rPr>
              <w:t>3</w:t>
            </w:r>
          </w:p>
        </w:tc>
        <w:tc>
          <w:tcPr>
            <w:tcW w:w="4006" w:type="dxa"/>
            <w:tcBorders>
              <w:top w:val="single" w:sz="24" w:space="0" w:color="auto"/>
              <w:left w:val="single" w:sz="24" w:space="0" w:color="auto"/>
              <w:bottom w:val="single" w:sz="24" w:space="0" w:color="auto"/>
              <w:right w:val="single" w:sz="24" w:space="0" w:color="auto"/>
            </w:tcBorders>
            <w:shd w:val="clear" w:color="auto" w:fill="auto"/>
            <w:vAlign w:val="bottom"/>
          </w:tcPr>
          <w:p w14:paraId="54E184FF" w14:textId="77777777" w:rsidR="00F014A0" w:rsidRPr="009E76C3" w:rsidRDefault="00F014A0" w:rsidP="00F014A0">
            <w:pPr>
              <w:spacing w:before="120" w:after="120" w:line="240" w:lineRule="auto"/>
              <w:jc w:val="both"/>
              <w:outlineLvl w:val="0"/>
              <w:rPr>
                <w:rFonts w:ascii="David" w:eastAsia="Times New Roman" w:hAnsi="David" w:cs="David"/>
                <w:b/>
                <w:bCs/>
                <w:color w:val="000000"/>
                <w:sz w:val="24"/>
                <w:szCs w:val="24"/>
                <w:rtl/>
                <w:lang w:eastAsia="he-IL"/>
              </w:rPr>
            </w:pPr>
            <w:r w:rsidRPr="009E76C3">
              <w:rPr>
                <w:rFonts w:ascii="David" w:eastAsia="Times New Roman" w:hAnsi="David" w:cs="David"/>
                <w:b/>
                <w:bCs/>
                <w:color w:val="000000"/>
                <w:sz w:val="24"/>
                <w:szCs w:val="24"/>
                <w:rtl/>
                <w:lang w:eastAsia="he-IL"/>
              </w:rPr>
              <w:t xml:space="preserve">אמת מידה </w:t>
            </w:r>
            <w:r>
              <w:rPr>
                <w:rFonts w:ascii="David" w:eastAsia="Times New Roman" w:hAnsi="David" w:cs="David" w:hint="cs"/>
                <w:b/>
                <w:bCs/>
                <w:color w:val="000000"/>
                <w:sz w:val="24"/>
                <w:szCs w:val="24"/>
                <w:rtl/>
                <w:lang w:eastAsia="he-IL"/>
              </w:rPr>
              <w:t>שלישית</w:t>
            </w:r>
            <w:r w:rsidRPr="009E76C3">
              <w:rPr>
                <w:rFonts w:ascii="David" w:eastAsia="Times New Roman" w:hAnsi="David" w:cs="David"/>
                <w:b/>
                <w:bCs/>
                <w:color w:val="000000"/>
                <w:sz w:val="24"/>
                <w:szCs w:val="24"/>
                <w:rtl/>
                <w:lang w:eastAsia="he-IL"/>
              </w:rPr>
              <w:t xml:space="preserve">: תרומת השקעת </w:t>
            </w:r>
            <w:r>
              <w:rPr>
                <w:rFonts w:ascii="David" w:eastAsia="Times New Roman" w:hAnsi="David" w:cs="David" w:hint="cs"/>
                <w:b/>
                <w:bCs/>
                <w:color w:val="000000"/>
                <w:sz w:val="24"/>
                <w:szCs w:val="24"/>
                <w:rtl/>
                <w:lang w:eastAsia="he-IL"/>
              </w:rPr>
              <w:t>המשרד</w:t>
            </w:r>
            <w:r w:rsidRPr="009E76C3">
              <w:rPr>
                <w:rFonts w:ascii="David" w:eastAsia="Times New Roman" w:hAnsi="David" w:cs="David"/>
                <w:b/>
                <w:bCs/>
                <w:color w:val="000000"/>
                <w:sz w:val="24"/>
                <w:szCs w:val="24"/>
                <w:rtl/>
                <w:lang w:eastAsia="he-IL"/>
              </w:rPr>
              <w:t xml:space="preserve"> לביצוע תוכנית העבודה וכוונת גורמים מחו"ל ל</w:t>
            </w:r>
            <w:r>
              <w:rPr>
                <w:rFonts w:ascii="David" w:eastAsia="Times New Roman" w:hAnsi="David" w:cs="David" w:hint="cs"/>
                <w:b/>
                <w:bCs/>
                <w:color w:val="000000"/>
                <w:sz w:val="24"/>
                <w:szCs w:val="24"/>
                <w:rtl/>
                <w:lang w:eastAsia="he-IL"/>
              </w:rPr>
              <w:t>יתן</w:t>
            </w:r>
            <w:r w:rsidRPr="009E76C3">
              <w:rPr>
                <w:rFonts w:ascii="David" w:eastAsia="Times New Roman" w:hAnsi="David" w:cs="David"/>
                <w:b/>
                <w:bCs/>
                <w:color w:val="000000"/>
                <w:sz w:val="24"/>
                <w:szCs w:val="24"/>
                <w:rtl/>
                <w:lang w:eastAsia="he-IL"/>
              </w:rPr>
              <w:t xml:space="preserve"> מימון נוסף כתוצאה מהשקעת המשרד</w:t>
            </w:r>
            <w:r>
              <w:rPr>
                <w:rFonts w:ascii="David" w:eastAsia="Times New Roman" w:hAnsi="David" w:cs="David" w:hint="cs"/>
                <w:b/>
                <w:bCs/>
                <w:color w:val="000000"/>
                <w:sz w:val="24"/>
                <w:szCs w:val="24"/>
                <w:rtl/>
                <w:lang w:eastAsia="he-IL"/>
              </w:rPr>
              <w:t>.</w:t>
            </w:r>
          </w:p>
        </w:tc>
        <w:tc>
          <w:tcPr>
            <w:tcW w:w="3999" w:type="dxa"/>
            <w:tcBorders>
              <w:top w:val="single" w:sz="24" w:space="0" w:color="auto"/>
              <w:left w:val="single" w:sz="24" w:space="0" w:color="auto"/>
              <w:bottom w:val="single" w:sz="24" w:space="0" w:color="auto"/>
              <w:right w:val="single" w:sz="24" w:space="0" w:color="auto"/>
            </w:tcBorders>
            <w:shd w:val="clear" w:color="auto" w:fill="auto"/>
          </w:tcPr>
          <w:p w14:paraId="6AB80B97" w14:textId="77777777" w:rsidR="00F014A0" w:rsidRPr="009E76C3" w:rsidRDefault="00F014A0" w:rsidP="00F014A0">
            <w:pPr>
              <w:spacing w:before="120" w:after="120" w:line="240" w:lineRule="auto"/>
              <w:outlineLvl w:val="0"/>
              <w:rPr>
                <w:rFonts w:ascii="David" w:eastAsia="Times New Roman" w:hAnsi="David" w:cs="David"/>
                <w:b/>
                <w:bCs/>
                <w:color w:val="000000"/>
                <w:sz w:val="24"/>
                <w:szCs w:val="24"/>
                <w:rtl/>
                <w:lang w:eastAsia="he-IL"/>
              </w:rPr>
            </w:pPr>
            <w:r w:rsidRPr="005F0B60">
              <w:rPr>
                <w:rFonts w:ascii="David" w:eastAsia="Times New Roman" w:hAnsi="David" w:cs="David"/>
                <w:b/>
                <w:bCs/>
                <w:color w:val="000000"/>
                <w:sz w:val="24"/>
                <w:szCs w:val="24"/>
                <w:rtl/>
                <w:lang w:eastAsia="he-IL"/>
              </w:rPr>
              <w:t xml:space="preserve">אמת מידה </w:t>
            </w:r>
            <w:r w:rsidRPr="005F0B60">
              <w:rPr>
                <w:rFonts w:ascii="David" w:eastAsia="Times New Roman" w:hAnsi="David" w:cs="David" w:hint="cs"/>
                <w:b/>
                <w:bCs/>
                <w:color w:val="000000"/>
                <w:sz w:val="24"/>
                <w:szCs w:val="24"/>
                <w:rtl/>
                <w:lang w:eastAsia="he-IL"/>
              </w:rPr>
              <w:t>שלישית</w:t>
            </w:r>
            <w:r w:rsidRPr="005F0B60">
              <w:rPr>
                <w:rFonts w:ascii="David" w:eastAsia="Times New Roman" w:hAnsi="David" w:cs="David"/>
                <w:b/>
                <w:bCs/>
                <w:color w:val="000000"/>
                <w:sz w:val="24"/>
                <w:szCs w:val="24"/>
                <w:rtl/>
                <w:lang w:eastAsia="he-IL"/>
              </w:rPr>
              <w:t xml:space="preserve">: תרומת השקעת </w:t>
            </w:r>
            <w:r w:rsidRPr="005F0B60">
              <w:rPr>
                <w:rFonts w:ascii="David" w:eastAsia="Times New Roman" w:hAnsi="David" w:cs="David" w:hint="cs"/>
                <w:b/>
                <w:bCs/>
                <w:color w:val="000000"/>
                <w:sz w:val="24"/>
                <w:szCs w:val="24"/>
                <w:rtl/>
                <w:lang w:eastAsia="he-IL"/>
              </w:rPr>
              <w:t>המשרד</w:t>
            </w:r>
            <w:r w:rsidRPr="005F0B60">
              <w:rPr>
                <w:rFonts w:ascii="David" w:eastAsia="Times New Roman" w:hAnsi="David" w:cs="David"/>
                <w:b/>
                <w:bCs/>
                <w:color w:val="000000"/>
                <w:sz w:val="24"/>
                <w:szCs w:val="24"/>
                <w:rtl/>
                <w:lang w:eastAsia="he-IL"/>
              </w:rPr>
              <w:t xml:space="preserve"> לביצוע תוכנית העבודה</w:t>
            </w:r>
            <w:r>
              <w:rPr>
                <w:rFonts w:ascii="David" w:eastAsia="Times New Roman" w:hAnsi="David" w:cs="David" w:hint="cs"/>
                <w:b/>
                <w:bCs/>
                <w:color w:val="000000"/>
                <w:sz w:val="24"/>
                <w:szCs w:val="24"/>
                <w:rtl/>
                <w:lang w:eastAsia="he-IL"/>
              </w:rPr>
              <w:t>.</w:t>
            </w:r>
          </w:p>
        </w:tc>
        <w:tc>
          <w:tcPr>
            <w:tcW w:w="1013" w:type="dxa"/>
            <w:tcBorders>
              <w:top w:val="single" w:sz="24" w:space="0" w:color="auto"/>
              <w:left w:val="single" w:sz="24" w:space="0" w:color="auto"/>
              <w:bottom w:val="single" w:sz="24" w:space="0" w:color="auto"/>
              <w:right w:val="single" w:sz="24" w:space="0" w:color="auto"/>
            </w:tcBorders>
          </w:tcPr>
          <w:p w14:paraId="31A1A1B5"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5/100</w:t>
            </w:r>
          </w:p>
        </w:tc>
      </w:tr>
      <w:tr w:rsidR="00F014A0" w:rsidRPr="009E76C3" w14:paraId="5383E6E8" w14:textId="77777777" w:rsidTr="00F014A0">
        <w:trPr>
          <w:trHeight w:val="369"/>
        </w:trPr>
        <w:tc>
          <w:tcPr>
            <w:tcW w:w="356" w:type="dxa"/>
            <w:tcBorders>
              <w:top w:val="single" w:sz="24" w:space="0" w:color="auto"/>
              <w:left w:val="single" w:sz="24" w:space="0" w:color="auto"/>
              <w:bottom w:val="single" w:sz="24" w:space="0" w:color="auto"/>
              <w:right w:val="single" w:sz="24" w:space="0" w:color="auto"/>
            </w:tcBorders>
          </w:tcPr>
          <w:p w14:paraId="5124653F" w14:textId="77777777" w:rsidR="00F014A0" w:rsidRPr="009E76C3" w:rsidRDefault="00F014A0" w:rsidP="00F014A0">
            <w:pPr>
              <w:spacing w:before="120" w:after="120" w:line="360" w:lineRule="auto"/>
              <w:jc w:val="both"/>
              <w:rPr>
                <w:rFonts w:ascii="David" w:hAnsi="David" w:cs="David"/>
                <w:color w:val="000000"/>
                <w:sz w:val="24"/>
                <w:szCs w:val="24"/>
                <w:rtl/>
              </w:rPr>
            </w:pPr>
            <w:r w:rsidRPr="009E76C3">
              <w:rPr>
                <w:rFonts w:ascii="David" w:hAnsi="David" w:cs="David"/>
                <w:color w:val="000000"/>
                <w:sz w:val="24"/>
                <w:szCs w:val="24"/>
                <w:rtl/>
              </w:rPr>
              <w:t>4</w:t>
            </w:r>
          </w:p>
        </w:tc>
        <w:tc>
          <w:tcPr>
            <w:tcW w:w="8005" w:type="dxa"/>
            <w:gridSpan w:val="2"/>
            <w:tcBorders>
              <w:top w:val="single" w:sz="24" w:space="0" w:color="auto"/>
              <w:left w:val="single" w:sz="24" w:space="0" w:color="auto"/>
              <w:bottom w:val="single" w:sz="24" w:space="0" w:color="auto"/>
              <w:right w:val="single" w:sz="24" w:space="0" w:color="auto"/>
            </w:tcBorders>
            <w:shd w:val="clear" w:color="auto" w:fill="auto"/>
          </w:tcPr>
          <w:p w14:paraId="7C4CF85A" w14:textId="77777777" w:rsidR="00F014A0" w:rsidRPr="009E76C3" w:rsidRDefault="00F014A0" w:rsidP="00F014A0">
            <w:pPr>
              <w:spacing w:before="120" w:after="120" w:line="240" w:lineRule="auto"/>
              <w:jc w:val="both"/>
              <w:rPr>
                <w:rFonts w:ascii="David" w:hAnsi="David" w:cs="David"/>
                <w:b/>
                <w:bCs/>
                <w:color w:val="000000"/>
                <w:sz w:val="24"/>
                <w:szCs w:val="24"/>
                <w:rtl/>
              </w:rPr>
            </w:pPr>
            <w:r w:rsidRPr="009E76C3">
              <w:rPr>
                <w:rFonts w:ascii="David" w:hAnsi="David" w:cs="David"/>
                <w:b/>
                <w:bCs/>
                <w:color w:val="000000"/>
                <w:sz w:val="24"/>
                <w:szCs w:val="24"/>
                <w:rtl/>
              </w:rPr>
              <w:t xml:space="preserve">אמת מידה </w:t>
            </w:r>
            <w:r>
              <w:rPr>
                <w:rFonts w:ascii="David" w:hAnsi="David" w:cs="David" w:hint="cs"/>
                <w:b/>
                <w:bCs/>
                <w:color w:val="000000"/>
                <w:sz w:val="24"/>
                <w:szCs w:val="24"/>
                <w:rtl/>
              </w:rPr>
              <w:t>רביעית</w:t>
            </w:r>
            <w:r w:rsidRPr="009E76C3">
              <w:rPr>
                <w:rFonts w:ascii="David" w:hAnsi="David" w:cs="David"/>
                <w:b/>
                <w:bCs/>
                <w:color w:val="000000"/>
                <w:sz w:val="24"/>
                <w:szCs w:val="24"/>
                <w:rtl/>
              </w:rPr>
              <w:t xml:space="preserve">: </w:t>
            </w:r>
            <w:r>
              <w:rPr>
                <w:rFonts w:ascii="David" w:hAnsi="David" w:cs="David" w:hint="cs"/>
                <w:b/>
                <w:bCs/>
                <w:color w:val="000000"/>
                <w:sz w:val="24"/>
                <w:szCs w:val="24"/>
                <w:rtl/>
              </w:rPr>
              <w:t>אופן הגשת ההצעה</w:t>
            </w:r>
            <w:r w:rsidRPr="009E76C3">
              <w:rPr>
                <w:rFonts w:ascii="David" w:hAnsi="David" w:cs="David"/>
                <w:b/>
                <w:bCs/>
                <w:color w:val="000000"/>
                <w:sz w:val="24"/>
                <w:szCs w:val="24"/>
                <w:rtl/>
              </w:rPr>
              <w:t xml:space="preserve"> </w:t>
            </w:r>
            <w:r>
              <w:rPr>
                <w:rFonts w:ascii="David" w:hAnsi="David" w:cs="David"/>
                <w:b/>
                <w:bCs/>
                <w:color w:val="000000"/>
                <w:sz w:val="24"/>
                <w:szCs w:val="24"/>
                <w:rtl/>
              </w:rPr>
              <w:t>–</w:t>
            </w:r>
            <w:r>
              <w:rPr>
                <w:rFonts w:ascii="David" w:hAnsi="David" w:cs="David" w:hint="cs"/>
                <w:b/>
                <w:bCs/>
                <w:color w:val="000000"/>
                <w:sz w:val="24"/>
                <w:szCs w:val="24"/>
                <w:rtl/>
              </w:rPr>
              <w:t xml:space="preserve"> הגשת הצעה מסודרת </w:t>
            </w:r>
            <w:r w:rsidRPr="009E76C3">
              <w:rPr>
                <w:rFonts w:ascii="David" w:hAnsi="David" w:cs="David" w:hint="eastAsia"/>
                <w:b/>
                <w:bCs/>
                <w:color w:val="000000"/>
                <w:sz w:val="24"/>
                <w:szCs w:val="24"/>
                <w:rtl/>
              </w:rPr>
              <w:t>ועבודה</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לפי</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ההנחיות</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של</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מכרז</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זה</w:t>
            </w:r>
            <w:r>
              <w:rPr>
                <w:rFonts w:ascii="David" w:hAnsi="David" w:cs="David" w:hint="cs"/>
                <w:b/>
                <w:bCs/>
                <w:color w:val="000000"/>
                <w:sz w:val="24"/>
                <w:szCs w:val="24"/>
                <w:rtl/>
              </w:rPr>
              <w:t>.</w:t>
            </w:r>
          </w:p>
        </w:tc>
        <w:tc>
          <w:tcPr>
            <w:tcW w:w="1013" w:type="dxa"/>
            <w:tcBorders>
              <w:top w:val="single" w:sz="24" w:space="0" w:color="auto"/>
              <w:left w:val="single" w:sz="24" w:space="0" w:color="auto"/>
              <w:bottom w:val="single" w:sz="24" w:space="0" w:color="auto"/>
              <w:right w:val="single" w:sz="24" w:space="0" w:color="auto"/>
            </w:tcBorders>
          </w:tcPr>
          <w:p w14:paraId="2FE08610" w14:textId="77777777" w:rsidR="00F014A0" w:rsidRPr="009E76C3" w:rsidRDefault="00F014A0" w:rsidP="00F014A0">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5/100</w:t>
            </w:r>
          </w:p>
        </w:tc>
      </w:tr>
    </w:tbl>
    <w:p w14:paraId="063E3CFC" w14:textId="77777777" w:rsidR="00F014A0" w:rsidRPr="009E76C3" w:rsidRDefault="00F014A0" w:rsidP="00F014A0">
      <w:pPr>
        <w:numPr>
          <w:ilvl w:val="1"/>
          <w:numId w:val="9"/>
        </w:numPr>
        <w:spacing w:before="120" w:after="120" w:line="360" w:lineRule="auto"/>
        <w:ind w:left="736" w:hanging="623"/>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בחירת ההצ</w:t>
      </w:r>
      <w:r w:rsidRPr="009E76C3">
        <w:rPr>
          <w:rFonts w:ascii="David" w:eastAsia="Times New Roman" w:hAnsi="David" w:cs="David" w:hint="eastAsia"/>
          <w:b/>
          <w:bCs/>
          <w:sz w:val="24"/>
          <w:szCs w:val="24"/>
          <w:u w:val="single"/>
          <w:rtl/>
          <w:lang w:eastAsia="he-IL"/>
        </w:rPr>
        <w:t>עות</w:t>
      </w:r>
      <w:r w:rsidRPr="009E76C3">
        <w:rPr>
          <w:rFonts w:ascii="David" w:eastAsia="Times New Roman" w:hAnsi="David" w:cs="David"/>
          <w:b/>
          <w:bCs/>
          <w:sz w:val="24"/>
          <w:szCs w:val="24"/>
          <w:u w:val="single"/>
          <w:rtl/>
          <w:lang w:eastAsia="he-IL"/>
        </w:rPr>
        <w:t xml:space="preserve"> הזוכ</w:t>
      </w:r>
      <w:r w:rsidRPr="009E76C3">
        <w:rPr>
          <w:rFonts w:ascii="David" w:eastAsia="Times New Roman" w:hAnsi="David" w:cs="David" w:hint="eastAsia"/>
          <w:b/>
          <w:bCs/>
          <w:sz w:val="24"/>
          <w:szCs w:val="24"/>
          <w:u w:val="single"/>
          <w:rtl/>
          <w:lang w:eastAsia="he-IL"/>
        </w:rPr>
        <w:t>ות</w:t>
      </w:r>
      <w:r w:rsidRPr="009E76C3">
        <w:rPr>
          <w:rFonts w:ascii="David" w:eastAsia="Times New Roman" w:hAnsi="David" w:cs="David"/>
          <w:b/>
          <w:bCs/>
          <w:sz w:val="24"/>
          <w:szCs w:val="24"/>
          <w:u w:val="single"/>
          <w:rtl/>
          <w:lang w:eastAsia="he-IL"/>
        </w:rPr>
        <w:t xml:space="preserve"> </w:t>
      </w:r>
    </w:p>
    <w:p w14:paraId="1CB635D6" w14:textId="77777777" w:rsidR="00F014A0" w:rsidRPr="009E76C3" w:rsidRDefault="00F014A0" w:rsidP="00F014A0">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lastRenderedPageBreak/>
        <w:t xml:space="preserve">ועדת המשנה </w:t>
      </w:r>
      <w:r w:rsidRPr="009E76C3">
        <w:rPr>
          <w:rFonts w:ascii="David" w:eastAsia="Times New Roman" w:hAnsi="David" w:cs="David"/>
          <w:sz w:val="24"/>
          <w:szCs w:val="24"/>
          <w:rtl/>
          <w:lang w:eastAsia="he-IL"/>
        </w:rPr>
        <w:t xml:space="preserve">תבחן את ההצעות ותיתן </w:t>
      </w:r>
      <w:r w:rsidRPr="009E76C3">
        <w:rPr>
          <w:rFonts w:ascii="David" w:eastAsia="Times New Roman" w:hAnsi="David" w:cs="David" w:hint="eastAsia"/>
          <w:sz w:val="24"/>
          <w:szCs w:val="24"/>
          <w:rtl/>
          <w:lang w:eastAsia="he-IL"/>
        </w:rPr>
        <w:t>להצעות</w:t>
      </w:r>
      <w:r w:rsidRPr="009E76C3">
        <w:rPr>
          <w:rFonts w:ascii="David" w:eastAsia="Times New Roman" w:hAnsi="David" w:cs="David"/>
          <w:sz w:val="24"/>
          <w:szCs w:val="24"/>
          <w:rtl/>
          <w:lang w:eastAsia="he-IL"/>
        </w:rPr>
        <w:t xml:space="preserve"> ציונים ע"פ הקריטריונים הרשומים </w:t>
      </w:r>
      <w:r w:rsidRPr="00E13136">
        <w:rPr>
          <w:rFonts w:ascii="David" w:eastAsia="Times New Roman" w:hAnsi="David" w:cs="David" w:hint="eastAsia"/>
          <w:sz w:val="24"/>
          <w:szCs w:val="24"/>
          <w:rtl/>
          <w:lang w:eastAsia="he-IL"/>
        </w:rPr>
        <w:t>בטבלה</w:t>
      </w:r>
      <w:r w:rsidRPr="00E13136">
        <w:rPr>
          <w:rFonts w:ascii="David" w:eastAsia="Times New Roman" w:hAnsi="David" w:cs="David"/>
          <w:sz w:val="24"/>
          <w:szCs w:val="24"/>
          <w:rtl/>
          <w:lang w:eastAsia="he-IL"/>
        </w:rPr>
        <w:t xml:space="preserve"> 2</w:t>
      </w:r>
      <w:r w:rsidRPr="00E13136">
        <w:rPr>
          <w:rFonts w:ascii="David" w:eastAsia="Times New Roman" w:hAnsi="David" w:cs="David" w:hint="cs"/>
          <w:sz w:val="24"/>
          <w:szCs w:val="24"/>
          <w:rtl/>
          <w:lang w:eastAsia="he-IL"/>
        </w:rPr>
        <w:t xml:space="preserve"> מובהר</w:t>
      </w:r>
      <w:r>
        <w:rPr>
          <w:rFonts w:ascii="David" w:eastAsia="Times New Roman" w:hAnsi="David" w:cs="David" w:hint="cs"/>
          <w:sz w:val="24"/>
          <w:szCs w:val="24"/>
          <w:rtl/>
          <w:lang w:eastAsia="he-IL"/>
        </w:rPr>
        <w:t xml:space="preserve"> בזאת כי ההחלטה הסופית בעניין הינה של ועדת המכרזים.</w:t>
      </w:r>
    </w:p>
    <w:p w14:paraId="153C259E" w14:textId="474B75CC" w:rsidR="00F014A0" w:rsidRPr="009E76C3" w:rsidRDefault="00F014A0" w:rsidP="004B2189">
      <w:pPr>
        <w:numPr>
          <w:ilvl w:val="2"/>
          <w:numId w:val="9"/>
        </w:numPr>
        <w:tabs>
          <w:tab w:val="left" w:pos="1445"/>
        </w:tabs>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הציון המקסימאלי </w:t>
      </w:r>
      <w:r w:rsidRPr="00E13136">
        <w:rPr>
          <w:rFonts w:ascii="David" w:eastAsia="Times New Roman" w:hAnsi="David" w:cs="David"/>
          <w:sz w:val="24"/>
          <w:szCs w:val="24"/>
          <w:rtl/>
          <w:lang w:eastAsia="he-IL"/>
        </w:rPr>
        <w:t>האפשרי (ללא הבונוס ה</w:t>
      </w:r>
      <w:r w:rsidRPr="00E13136">
        <w:rPr>
          <w:rFonts w:ascii="David" w:eastAsia="Times New Roman" w:hAnsi="David" w:cs="David" w:hint="eastAsia"/>
          <w:sz w:val="24"/>
          <w:szCs w:val="24"/>
          <w:rtl/>
          <w:lang w:eastAsia="he-IL"/>
        </w:rPr>
        <w:t>קבוע</w:t>
      </w:r>
      <w:r w:rsidRPr="00E13136">
        <w:rPr>
          <w:rFonts w:ascii="David" w:eastAsia="Times New Roman" w:hAnsi="David" w:cs="David"/>
          <w:sz w:val="24"/>
          <w:szCs w:val="24"/>
          <w:rtl/>
          <w:lang w:eastAsia="he-IL"/>
        </w:rPr>
        <w:t xml:space="preserve"> בס"ק </w:t>
      </w:r>
      <w:r w:rsidR="004B2189" w:rsidRPr="00E13136">
        <w:rPr>
          <w:rFonts w:ascii="David" w:eastAsia="Times New Roman" w:hAnsi="David" w:cs="David"/>
          <w:sz w:val="24"/>
          <w:szCs w:val="24"/>
          <w:rtl/>
          <w:lang w:eastAsia="he-IL"/>
        </w:rPr>
        <w:fldChar w:fldCharType="begin"/>
      </w:r>
      <w:r w:rsidR="004B2189" w:rsidRPr="00E13136">
        <w:rPr>
          <w:rFonts w:ascii="David" w:eastAsia="Times New Roman" w:hAnsi="David" w:cs="David"/>
          <w:sz w:val="24"/>
          <w:szCs w:val="24"/>
          <w:rtl/>
          <w:lang w:eastAsia="he-IL"/>
        </w:rPr>
        <w:instrText xml:space="preserve"> </w:instrText>
      </w:r>
      <w:r w:rsidR="004B2189" w:rsidRPr="00E13136">
        <w:rPr>
          <w:rFonts w:ascii="David" w:eastAsia="Times New Roman" w:hAnsi="David" w:cs="David"/>
          <w:sz w:val="24"/>
          <w:szCs w:val="24"/>
          <w:lang w:eastAsia="he-IL"/>
        </w:rPr>
        <w:instrText>REF  _Ref506470785 \r  \* MERGEFORMAT</w:instrText>
      </w:r>
      <w:r w:rsidR="004B2189" w:rsidRPr="00E13136">
        <w:rPr>
          <w:rFonts w:ascii="David" w:eastAsia="Times New Roman" w:hAnsi="David" w:cs="David"/>
          <w:sz w:val="24"/>
          <w:szCs w:val="24"/>
          <w:rtl/>
          <w:lang w:eastAsia="he-IL"/>
        </w:rPr>
        <w:instrText xml:space="preserve"> </w:instrText>
      </w:r>
      <w:r w:rsidR="004B2189" w:rsidRPr="00E13136">
        <w:rPr>
          <w:rFonts w:ascii="David" w:eastAsia="Times New Roman" w:hAnsi="David" w:cs="David"/>
          <w:sz w:val="24"/>
          <w:szCs w:val="24"/>
          <w:rtl/>
          <w:lang w:eastAsia="he-IL"/>
        </w:rPr>
        <w:fldChar w:fldCharType="separate"/>
      </w:r>
      <w:r w:rsidR="004B2189">
        <w:rPr>
          <w:rFonts w:ascii="David" w:eastAsia="Times New Roman" w:hAnsi="David" w:cs="David" w:hint="cs"/>
          <w:b/>
          <w:bCs/>
          <w:sz w:val="24"/>
          <w:szCs w:val="24"/>
          <w:rtl/>
          <w:lang w:eastAsia="he-IL"/>
        </w:rPr>
        <w:t>4.3.5.</w:t>
      </w:r>
      <w:r w:rsidR="004B2189" w:rsidRPr="00E13136">
        <w:rPr>
          <w:rFonts w:ascii="David" w:eastAsia="Times New Roman" w:hAnsi="David" w:cs="David"/>
          <w:sz w:val="24"/>
          <w:szCs w:val="24"/>
          <w:rtl/>
          <w:lang w:eastAsia="he-IL"/>
        </w:rPr>
        <w:fldChar w:fldCharType="end"/>
      </w:r>
      <w:r w:rsidRPr="00E13136">
        <w:rPr>
          <w:rFonts w:ascii="David" w:eastAsia="Times New Roman" w:hAnsi="David" w:cs="David"/>
          <w:sz w:val="24"/>
          <w:szCs w:val="24"/>
          <w:rtl/>
          <w:lang w:eastAsia="he-IL"/>
        </w:rPr>
        <w:t xml:space="preserve"> </w:t>
      </w:r>
      <w:r w:rsidRPr="00E13136">
        <w:rPr>
          <w:rFonts w:ascii="David" w:eastAsia="Times New Roman" w:hAnsi="David" w:cs="David" w:hint="eastAsia"/>
          <w:sz w:val="24"/>
          <w:szCs w:val="24"/>
          <w:rtl/>
          <w:lang w:eastAsia="he-IL"/>
        </w:rPr>
        <w:t>להלן</w:t>
      </w:r>
      <w:r w:rsidRPr="00E13136">
        <w:rPr>
          <w:rFonts w:ascii="David" w:eastAsia="Times New Roman" w:hAnsi="David" w:cs="David"/>
          <w:sz w:val="24"/>
          <w:szCs w:val="24"/>
          <w:rtl/>
          <w:lang w:eastAsia="he-IL"/>
        </w:rPr>
        <w:t>) הינו</w:t>
      </w:r>
      <w:r w:rsidRPr="009E76C3">
        <w:rPr>
          <w:rFonts w:ascii="David" w:eastAsia="Times New Roman" w:hAnsi="David" w:cs="David"/>
          <w:sz w:val="24"/>
          <w:szCs w:val="24"/>
          <w:rtl/>
          <w:lang w:eastAsia="he-IL"/>
        </w:rPr>
        <w:t xml:space="preserve"> 100 נקודות, בהתאם לחלוקה </w:t>
      </w:r>
      <w:r w:rsidRPr="00E13136">
        <w:rPr>
          <w:rFonts w:ascii="David" w:eastAsia="Times New Roman" w:hAnsi="David" w:cs="David"/>
          <w:sz w:val="24"/>
          <w:szCs w:val="24"/>
          <w:rtl/>
          <w:lang w:eastAsia="he-IL"/>
        </w:rPr>
        <w:t xml:space="preserve">הפנימית המפורטת בטבלה </w:t>
      </w:r>
      <w:r w:rsidRPr="00E13136">
        <w:rPr>
          <w:rFonts w:ascii="David" w:eastAsia="Times New Roman" w:hAnsi="David" w:cs="David" w:hint="cs"/>
          <w:sz w:val="24"/>
          <w:szCs w:val="24"/>
          <w:rtl/>
          <w:lang w:eastAsia="he-IL"/>
        </w:rPr>
        <w:t>2</w:t>
      </w:r>
      <w:r w:rsidRPr="00E13136">
        <w:rPr>
          <w:rFonts w:ascii="David" w:eastAsia="Times New Roman" w:hAnsi="David" w:cs="David"/>
          <w:sz w:val="24"/>
          <w:szCs w:val="24"/>
          <w:rtl/>
          <w:lang w:eastAsia="he-IL"/>
        </w:rPr>
        <w:t>. מספר הנקודות הרשום ליד</w:t>
      </w:r>
      <w:r w:rsidRPr="009E76C3">
        <w:rPr>
          <w:rFonts w:ascii="David" w:eastAsia="Times New Roman" w:hAnsi="David" w:cs="David"/>
          <w:sz w:val="24"/>
          <w:szCs w:val="24"/>
          <w:rtl/>
          <w:lang w:eastAsia="he-IL"/>
        </w:rPr>
        <w:t xml:space="preserve"> כל אמת מידה ראשית הוא מקסימום הנקודות שייתכנו. המספרים ליד הפרמטרים המשניים מבטאים אחוז מתוך סך הנקודות שניתן לקבל ב</w:t>
      </w:r>
      <w:r>
        <w:rPr>
          <w:rFonts w:ascii="David" w:eastAsia="Times New Roman" w:hAnsi="David" w:cs="David" w:hint="cs"/>
          <w:sz w:val="24"/>
          <w:szCs w:val="24"/>
          <w:rtl/>
          <w:lang w:eastAsia="he-IL"/>
        </w:rPr>
        <w:t xml:space="preserve">אותו </w:t>
      </w:r>
      <w:r>
        <w:rPr>
          <w:rFonts w:ascii="David" w:eastAsia="Times New Roman" w:hAnsi="David" w:cs="David"/>
          <w:sz w:val="24"/>
          <w:szCs w:val="24"/>
          <w:rtl/>
          <w:lang w:eastAsia="he-IL"/>
        </w:rPr>
        <w:t>פרמטר רלוונטי</w:t>
      </w:r>
      <w:r>
        <w:rPr>
          <w:rFonts w:ascii="David" w:eastAsia="Times New Roman" w:hAnsi="David" w:cs="David" w:hint="cs"/>
          <w:sz w:val="24"/>
          <w:szCs w:val="24"/>
          <w:rtl/>
          <w:lang w:eastAsia="he-IL"/>
        </w:rPr>
        <w:t>.</w:t>
      </w:r>
    </w:p>
    <w:p w14:paraId="3F7BCDD4" w14:textId="77777777" w:rsidR="00F014A0" w:rsidRPr="009E76C3" w:rsidRDefault="00F014A0" w:rsidP="00F014A0">
      <w:pPr>
        <w:numPr>
          <w:ilvl w:val="2"/>
          <w:numId w:val="9"/>
        </w:numPr>
        <w:tabs>
          <w:tab w:val="left" w:pos="1445"/>
        </w:tabs>
        <w:spacing w:before="120" w:after="120" w:line="360" w:lineRule="auto"/>
        <w:jc w:val="both"/>
        <w:outlineLvl w:val="0"/>
        <w:rPr>
          <w:rFonts w:ascii="David" w:eastAsia="Times New Roman" w:hAnsi="David" w:cs="David"/>
          <w:sz w:val="24"/>
          <w:szCs w:val="24"/>
          <w:lang w:eastAsia="he-IL"/>
        </w:rPr>
      </w:pPr>
      <w:r w:rsidRPr="009E76C3">
        <w:rPr>
          <w:rFonts w:ascii="David" w:eastAsia="Times New Roman" w:hAnsi="David" w:cs="David" w:hint="eastAsia"/>
          <w:b/>
          <w:bCs/>
          <w:sz w:val="24"/>
          <w:szCs w:val="24"/>
          <w:rtl/>
          <w:lang w:eastAsia="he-IL"/>
        </w:rPr>
        <w:t>רק</w:t>
      </w:r>
      <w:r w:rsidRPr="009E76C3">
        <w:rPr>
          <w:rFonts w:ascii="David" w:eastAsia="Times New Roman" w:hAnsi="David" w:cs="David"/>
          <w:b/>
          <w:bCs/>
          <w:sz w:val="24"/>
          <w:szCs w:val="24"/>
          <w:rtl/>
          <w:lang w:eastAsia="he-IL"/>
        </w:rPr>
        <w:t xml:space="preserve"> הצעות ש</w:t>
      </w:r>
      <w:r>
        <w:rPr>
          <w:rFonts w:ascii="David" w:eastAsia="Times New Roman" w:hAnsi="David" w:cs="David" w:hint="cs"/>
          <w:b/>
          <w:bCs/>
          <w:sz w:val="24"/>
          <w:szCs w:val="24"/>
          <w:rtl/>
          <w:lang w:eastAsia="he-IL"/>
        </w:rPr>
        <w:t xml:space="preserve">נוקדו בציון איכות של </w:t>
      </w:r>
      <w:r w:rsidRPr="009E76C3">
        <w:rPr>
          <w:rFonts w:ascii="David" w:eastAsia="Times New Roman" w:hAnsi="David" w:cs="David" w:hint="cs"/>
          <w:b/>
          <w:bCs/>
          <w:sz w:val="24"/>
          <w:szCs w:val="24"/>
          <w:rtl/>
          <w:lang w:eastAsia="he-IL"/>
        </w:rPr>
        <w:t>75</w:t>
      </w:r>
      <w:r w:rsidRPr="009E76C3">
        <w:rPr>
          <w:rFonts w:ascii="David" w:eastAsia="Times New Roman" w:hAnsi="David" w:cs="David"/>
          <w:b/>
          <w:bCs/>
          <w:sz w:val="24"/>
          <w:szCs w:val="24"/>
          <w:rtl/>
          <w:lang w:eastAsia="he-IL"/>
        </w:rPr>
        <w:t xml:space="preserve"> נקודות</w:t>
      </w:r>
      <w:r>
        <w:rPr>
          <w:rFonts w:ascii="David" w:eastAsia="Times New Roman" w:hAnsi="David" w:cs="David" w:hint="cs"/>
          <w:b/>
          <w:bCs/>
          <w:sz w:val="24"/>
          <w:szCs w:val="24"/>
          <w:rtl/>
          <w:lang w:eastAsia="he-IL"/>
        </w:rPr>
        <w:t xml:space="preserve"> לפחות</w:t>
      </w:r>
      <w:r w:rsidRPr="009A6801">
        <w:rPr>
          <w:rtl/>
        </w:rPr>
        <w:t xml:space="preserve"> </w:t>
      </w:r>
      <w:r w:rsidRPr="009A6801">
        <w:rPr>
          <w:rFonts w:ascii="David" w:eastAsia="Times New Roman" w:hAnsi="David" w:cs="David"/>
          <w:b/>
          <w:bCs/>
          <w:sz w:val="24"/>
          <w:szCs w:val="24"/>
          <w:rtl/>
          <w:lang w:eastAsia="he-IL"/>
        </w:rPr>
        <w:t>ו6</w:t>
      </w:r>
      <w:r>
        <w:rPr>
          <w:rFonts w:ascii="David" w:eastAsia="Times New Roman" w:hAnsi="David" w:cs="David"/>
          <w:b/>
          <w:bCs/>
          <w:sz w:val="24"/>
          <w:szCs w:val="24"/>
          <w:rtl/>
          <w:lang w:eastAsia="he-IL"/>
        </w:rPr>
        <w:t>0% לפחות בכל אחד מסעיפי הבדיקה</w:t>
      </w:r>
      <w:r w:rsidRPr="009E76C3">
        <w:rPr>
          <w:rFonts w:ascii="David" w:eastAsia="Times New Roman" w:hAnsi="David" w:cs="David"/>
          <w:b/>
          <w:bCs/>
          <w:sz w:val="24"/>
          <w:szCs w:val="24"/>
          <w:rtl/>
          <w:lang w:eastAsia="he-IL"/>
        </w:rPr>
        <w:t xml:space="preserve">, </w:t>
      </w:r>
      <w:r>
        <w:rPr>
          <w:rFonts w:ascii="David" w:eastAsia="Times New Roman" w:hAnsi="David" w:cs="David" w:hint="cs"/>
          <w:b/>
          <w:bCs/>
          <w:sz w:val="24"/>
          <w:szCs w:val="24"/>
          <w:rtl/>
          <w:lang w:eastAsia="he-IL"/>
        </w:rPr>
        <w:t xml:space="preserve">יעברו לשלב דירוג ההצעות לצורך בחירת זוכים </w:t>
      </w:r>
      <w:r w:rsidRPr="009E76C3">
        <w:rPr>
          <w:rFonts w:ascii="David" w:eastAsia="Times New Roman" w:hAnsi="David" w:cs="David"/>
          <w:sz w:val="24"/>
          <w:szCs w:val="24"/>
          <w:rtl/>
          <w:lang w:eastAsia="he-IL"/>
        </w:rPr>
        <w:t>(ככל שהניקוד הסופי גבוה יותר כך יהיה הדירוג גבוה יותר)</w:t>
      </w:r>
      <w:r>
        <w:rPr>
          <w:rFonts w:ascii="David" w:eastAsia="Times New Roman" w:hAnsi="David" w:cs="David" w:hint="cs"/>
          <w:sz w:val="24"/>
          <w:szCs w:val="24"/>
          <w:rtl/>
          <w:lang w:eastAsia="he-IL"/>
        </w:rPr>
        <w:t>.</w:t>
      </w:r>
    </w:p>
    <w:p w14:paraId="0B941709" w14:textId="77777777" w:rsidR="00F014A0" w:rsidRPr="009E76C3" w:rsidRDefault="00F014A0" w:rsidP="00F014A0">
      <w:pPr>
        <w:numPr>
          <w:ilvl w:val="2"/>
          <w:numId w:val="9"/>
        </w:numPr>
        <w:tabs>
          <w:tab w:val="left" w:pos="1445"/>
        </w:tabs>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במקרה של שוויון בניקוד הסופי, ייבחנו ההצעות לפי הסדר הבא: </w:t>
      </w:r>
    </w:p>
    <w:p w14:paraId="4B445FA7" w14:textId="77777777" w:rsidR="00F014A0" w:rsidRPr="003737D5" w:rsidRDefault="00F014A0" w:rsidP="00F014A0">
      <w:pPr>
        <w:numPr>
          <w:ilvl w:val="3"/>
          <w:numId w:val="9"/>
        </w:numPr>
        <w:tabs>
          <w:tab w:val="left" w:pos="1445"/>
        </w:tabs>
        <w:spacing w:before="120" w:after="120" w:line="360" w:lineRule="auto"/>
        <w:ind w:left="2352" w:hanging="850"/>
        <w:jc w:val="both"/>
        <w:outlineLvl w:val="0"/>
        <w:rPr>
          <w:rFonts w:ascii="David" w:hAnsi="David" w:cs="David"/>
          <w:szCs w:val="24"/>
          <w:rtl/>
        </w:rPr>
      </w:pPr>
      <w:r w:rsidRPr="003737D5">
        <w:rPr>
          <w:rFonts w:ascii="David" w:hAnsi="David" w:cs="David"/>
          <w:b/>
          <w:bCs/>
          <w:szCs w:val="24"/>
          <w:rtl/>
        </w:rPr>
        <w:t>מציע שהינו "עסק בשליטת אישה"</w:t>
      </w:r>
      <w:r w:rsidRPr="003737D5">
        <w:rPr>
          <w:rFonts w:ascii="David" w:hAnsi="David" w:cs="David"/>
          <w:szCs w:val="24"/>
          <w:rtl/>
        </w:rPr>
        <w:t xml:space="preserve"> לאחר שקלול התוצאות, אם קיבלו שתי הצעות או יותר תוצאה משוקללת זהה שהיא התוצאה הגבוהה ביותר, ואחת מן ההצעות היא </w:t>
      </w:r>
      <w:r w:rsidRPr="003737D5">
        <w:rPr>
          <w:rFonts w:ascii="David" w:hAnsi="David" w:cs="David"/>
          <w:b/>
          <w:bCs/>
          <w:szCs w:val="24"/>
          <w:rtl/>
        </w:rPr>
        <w:t>"עסק בשליטת אישה"</w:t>
      </w:r>
      <w:r w:rsidRPr="003737D5">
        <w:rPr>
          <w:rFonts w:ascii="David" w:hAnsi="David" w:cs="David"/>
          <w:szCs w:val="24"/>
          <w:rtl/>
        </w:rPr>
        <w:t xml:space="preserve">, </w:t>
      </w:r>
      <w:r w:rsidRPr="003737D5">
        <w:rPr>
          <w:rFonts w:ascii="David" w:hAnsi="David" w:cs="David" w:hint="eastAsia"/>
          <w:szCs w:val="24"/>
          <w:rtl/>
        </w:rPr>
        <w:t>כהגדרתו</w:t>
      </w:r>
      <w:r w:rsidRPr="003737D5">
        <w:rPr>
          <w:rFonts w:ascii="David" w:hAnsi="David" w:cs="David"/>
          <w:szCs w:val="24"/>
          <w:rtl/>
        </w:rPr>
        <w:t xml:space="preserve"> בחוק חובת המכרזים תשנ"ב 1992, תיבחר ההצעה האמורה כזוכה במכרז, ובלבד שצורף לה בעת הגשתה, אישור ותצהיר , כקבוע באותו החוק</w:t>
      </w:r>
      <w:r>
        <w:rPr>
          <w:rFonts w:ascii="David" w:hAnsi="David" w:cs="David" w:hint="cs"/>
          <w:szCs w:val="24"/>
          <w:rtl/>
        </w:rPr>
        <w:t>.</w:t>
      </w:r>
      <w:r w:rsidRPr="003737D5">
        <w:rPr>
          <w:rFonts w:ascii="David" w:hAnsi="David" w:cs="David"/>
          <w:szCs w:val="24"/>
          <w:rtl/>
        </w:rPr>
        <w:t xml:space="preserve"> </w:t>
      </w:r>
    </w:p>
    <w:p w14:paraId="19166A07" w14:textId="77777777" w:rsidR="00F014A0" w:rsidRPr="009E76C3" w:rsidRDefault="00F014A0" w:rsidP="00F014A0">
      <w:pPr>
        <w:numPr>
          <w:ilvl w:val="3"/>
          <w:numId w:val="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דירוג</w:t>
      </w:r>
      <w:r w:rsidRPr="009E76C3">
        <w:rPr>
          <w:rFonts w:ascii="David" w:eastAsia="Times New Roman" w:hAnsi="David" w:cs="David"/>
          <w:sz w:val="24"/>
          <w:szCs w:val="24"/>
          <w:rtl/>
          <w:lang w:eastAsia="he-IL"/>
        </w:rPr>
        <w:t xml:space="preserve"> ההצעות בהתאם לאמות המידה הראשיות בטבלה לפי סדר הופעתן. כלומר, תיערך השוואה לפי הניקוד באמת המידה הראשונה כך שההצעה שנוקדה גבוה יותר באמת מידה זו תדורג ראשונה מבין השתיים. במקרה של שוויון</w:t>
      </w:r>
      <w:r>
        <w:rPr>
          <w:rFonts w:ascii="David" w:eastAsia="Times New Roman" w:hAnsi="David" w:cs="David" w:hint="cs"/>
          <w:sz w:val="24"/>
          <w:szCs w:val="24"/>
          <w:rtl/>
          <w:lang w:eastAsia="he-IL"/>
        </w:rPr>
        <w:t xml:space="preserve"> בניקוד</w:t>
      </w:r>
      <w:r w:rsidRPr="009E76C3">
        <w:rPr>
          <w:rFonts w:ascii="David" w:eastAsia="Times New Roman" w:hAnsi="David" w:cs="David"/>
          <w:sz w:val="24"/>
          <w:szCs w:val="24"/>
          <w:rtl/>
          <w:lang w:eastAsia="he-IL"/>
        </w:rPr>
        <w:t xml:space="preserve">, ידורגו ההצעות לפי אמת המידה השנייה וכך הלאה. </w:t>
      </w:r>
    </w:p>
    <w:p w14:paraId="0BEE58A7" w14:textId="77777777" w:rsidR="00F014A0" w:rsidRPr="009E76C3" w:rsidRDefault="00F014A0" w:rsidP="00F014A0">
      <w:pPr>
        <w:numPr>
          <w:ilvl w:val="3"/>
          <w:numId w:val="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במקרה של שוויון בניקוד אף לפי השיטה שתוארה לעיל ידורגו ההצעות לפי הפרמטרים המשניים לפי סדר הופעתם בטבלה.</w:t>
      </w:r>
    </w:p>
    <w:p w14:paraId="51CBA46E" w14:textId="77777777" w:rsidR="00F014A0" w:rsidRPr="009E76C3" w:rsidRDefault="00F014A0" w:rsidP="00F014A0">
      <w:pPr>
        <w:numPr>
          <w:ilvl w:val="2"/>
          <w:numId w:val="9"/>
        </w:numPr>
        <w:spacing w:before="120" w:after="120" w:line="360" w:lineRule="auto"/>
        <w:ind w:left="1445" w:hanging="725"/>
        <w:jc w:val="both"/>
        <w:outlineLvl w:val="0"/>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t>המשרד שומר לעצמו את הזכות על פי שיקולו הבלעדי לתת עדיפות לפרויקטים מסוימים. העדיפות תתבטא בתוספת לניקוד (בונוס) של עד 10% מהציון הכללי. יישקל מתן עדיפות להצעות הבאות:</w:t>
      </w:r>
    </w:p>
    <w:p w14:paraId="0C6FFEC9" w14:textId="77777777" w:rsidR="00F014A0" w:rsidRPr="009E76C3" w:rsidRDefault="00F014A0" w:rsidP="00F014A0">
      <w:pPr>
        <w:numPr>
          <w:ilvl w:val="3"/>
          <w:numId w:val="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DA06F4">
        <w:rPr>
          <w:rFonts w:ascii="David" w:eastAsia="Times New Roman" w:hAnsi="David" w:cs="David" w:hint="eastAsia"/>
          <w:b/>
          <w:bCs/>
          <w:sz w:val="24"/>
          <w:szCs w:val="24"/>
          <w:rtl/>
          <w:lang w:eastAsia="he-IL"/>
        </w:rPr>
        <w:t>הצעות</w:t>
      </w:r>
      <w:r w:rsidRPr="00DA06F4">
        <w:rPr>
          <w:rFonts w:ascii="David" w:eastAsia="Times New Roman" w:hAnsi="David" w:cs="David"/>
          <w:b/>
          <w:bCs/>
          <w:sz w:val="24"/>
          <w:szCs w:val="24"/>
          <w:rtl/>
          <w:lang w:eastAsia="he-IL"/>
        </w:rPr>
        <w:t xml:space="preserve"> </w:t>
      </w:r>
      <w:r w:rsidRPr="00DA06F4">
        <w:rPr>
          <w:rFonts w:ascii="David" w:eastAsia="Times New Roman" w:hAnsi="David" w:cs="David" w:hint="eastAsia"/>
          <w:b/>
          <w:bCs/>
          <w:sz w:val="24"/>
          <w:szCs w:val="24"/>
          <w:rtl/>
          <w:lang w:eastAsia="he-IL"/>
        </w:rPr>
        <w:t>בתחומי</w:t>
      </w:r>
      <w:r w:rsidRPr="00DA06F4">
        <w:rPr>
          <w:rFonts w:ascii="David" w:eastAsia="Times New Roman" w:hAnsi="David" w:cs="David"/>
          <w:b/>
          <w:bCs/>
          <w:sz w:val="24"/>
          <w:szCs w:val="24"/>
          <w:rtl/>
          <w:lang w:eastAsia="he-IL"/>
        </w:rPr>
        <w:t xml:space="preserve"> האגירה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שילוב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מתקני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אגירה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אנרגיה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מתחדשת</w:t>
      </w:r>
      <w:r w:rsidRPr="009E76C3">
        <w:rPr>
          <w:rFonts w:ascii="David" w:eastAsia="Times New Roman" w:hAnsi="David" w:cs="David"/>
          <w:sz w:val="24"/>
          <w:szCs w:val="24"/>
          <w:rtl/>
          <w:lang w:eastAsia="he-IL"/>
        </w:rPr>
        <w:t xml:space="preserve"> ואספקת חשמל בעת </w:t>
      </w:r>
      <w:r w:rsidRPr="009E76C3">
        <w:rPr>
          <w:rFonts w:ascii="David" w:eastAsia="Times New Roman" w:hAnsi="David" w:cs="David" w:hint="eastAsia"/>
          <w:sz w:val="24"/>
          <w:szCs w:val="24"/>
          <w:rtl/>
          <w:lang w:eastAsia="he-IL"/>
        </w:rPr>
        <w:t>עלטה</w:t>
      </w:r>
      <w:r w:rsidRPr="009E76C3">
        <w:rPr>
          <w:rFonts w:ascii="David" w:eastAsia="Times New Roman" w:hAnsi="David" w:cs="David"/>
          <w:sz w:val="24"/>
          <w:szCs w:val="24"/>
          <w:rtl/>
          <w:lang w:eastAsia="he-IL"/>
        </w:rPr>
        <w:t xml:space="preserve">,  שילוב מתקני אגירה ניידים במקלטים ציבוריים, </w:t>
      </w:r>
      <w:r w:rsidRPr="009E76C3">
        <w:rPr>
          <w:rFonts w:ascii="David" w:eastAsia="Times New Roman" w:hAnsi="David" w:cs="David" w:hint="eastAsia"/>
          <w:sz w:val="24"/>
          <w:szCs w:val="24"/>
          <w:rtl/>
          <w:lang w:eastAsia="he-IL"/>
        </w:rPr>
        <w:t>ושילוב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סוללות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רכבים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חשמליים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במשק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החשמל</w:t>
      </w:r>
      <w:r w:rsidRPr="009E76C3">
        <w:rPr>
          <w:rFonts w:ascii="David" w:eastAsia="Times New Roman" w:hAnsi="David" w:cs="David"/>
          <w:sz w:val="24"/>
          <w:szCs w:val="24"/>
          <w:rtl/>
          <w:lang w:eastAsia="he-IL"/>
        </w:rPr>
        <w:t>.</w:t>
      </w:r>
    </w:p>
    <w:p w14:paraId="3F8E0AEF" w14:textId="77777777" w:rsidR="00F014A0" w:rsidRPr="009E76C3" w:rsidRDefault="00F014A0" w:rsidP="00F014A0">
      <w:pPr>
        <w:numPr>
          <w:ilvl w:val="3"/>
          <w:numId w:val="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DA06F4">
        <w:rPr>
          <w:rFonts w:ascii="David" w:eastAsia="Times New Roman" w:hAnsi="David" w:cs="David"/>
          <w:b/>
          <w:bCs/>
          <w:sz w:val="24"/>
          <w:szCs w:val="24"/>
          <w:rtl/>
          <w:lang w:eastAsia="he-IL"/>
        </w:rPr>
        <w:t>הצעות המנצל</w:t>
      </w:r>
      <w:r w:rsidRPr="00DA06F4">
        <w:rPr>
          <w:rFonts w:ascii="David" w:eastAsia="Times New Roman" w:hAnsi="David" w:cs="David" w:hint="eastAsia"/>
          <w:b/>
          <w:bCs/>
          <w:sz w:val="24"/>
          <w:szCs w:val="24"/>
          <w:rtl/>
          <w:lang w:eastAsia="he-IL"/>
        </w:rPr>
        <w:t>ו</w:t>
      </w:r>
      <w:r w:rsidRPr="00DA06F4">
        <w:rPr>
          <w:rFonts w:ascii="David" w:eastAsia="Times New Roman" w:hAnsi="David" w:cs="David"/>
          <w:b/>
          <w:bCs/>
          <w:sz w:val="24"/>
          <w:szCs w:val="24"/>
          <w:rtl/>
          <w:lang w:eastAsia="he-IL"/>
        </w:rPr>
        <w:t>ת מקורות אנרגיה ראשוניים</w:t>
      </w:r>
      <w:r w:rsidRPr="009E76C3">
        <w:rPr>
          <w:rFonts w:ascii="David" w:eastAsia="Times New Roman" w:hAnsi="David" w:cs="David"/>
          <w:sz w:val="24"/>
          <w:szCs w:val="24"/>
          <w:rtl/>
          <w:lang w:eastAsia="he-IL"/>
        </w:rPr>
        <w:t xml:space="preserve"> שמקורם בישראל ולטכנולוגיות המנצלות תשתית מדעית, תעשייתית או טכנולוגית ישראלית.</w:t>
      </w:r>
    </w:p>
    <w:p w14:paraId="47464937" w14:textId="77777777" w:rsidR="00F014A0" w:rsidRPr="009E76C3" w:rsidRDefault="00F014A0" w:rsidP="00F014A0">
      <w:pPr>
        <w:numPr>
          <w:ilvl w:val="3"/>
          <w:numId w:val="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הצעות המציעות </w:t>
      </w:r>
      <w:r w:rsidRPr="00DA06F4">
        <w:rPr>
          <w:rFonts w:ascii="David" w:eastAsia="Times New Roman" w:hAnsi="David" w:cs="David"/>
          <w:b/>
          <w:bCs/>
          <w:sz w:val="24"/>
          <w:szCs w:val="24"/>
          <w:rtl/>
          <w:lang w:eastAsia="he-IL"/>
        </w:rPr>
        <w:t>שת"פ בינלאומי</w:t>
      </w:r>
      <w:r w:rsidRPr="009E76C3">
        <w:rPr>
          <w:rFonts w:ascii="David" w:eastAsia="Times New Roman" w:hAnsi="David" w:cs="David"/>
          <w:sz w:val="24"/>
          <w:szCs w:val="24"/>
          <w:rtl/>
          <w:lang w:eastAsia="he-IL"/>
        </w:rPr>
        <w:t xml:space="preserve"> עם פוטנציאל רחב היקף.</w:t>
      </w:r>
    </w:p>
    <w:p w14:paraId="6E73AD60" w14:textId="7AEE3B36" w:rsidR="00F014A0" w:rsidRPr="009E76C3" w:rsidRDefault="00F014A0" w:rsidP="00554FD4">
      <w:pPr>
        <w:numPr>
          <w:ilvl w:val="3"/>
          <w:numId w:val="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הצעות מהפכניות במיוחד שהצלחתן תביא לשינויי דפוסי התנהגות </w:t>
      </w:r>
      <w:r w:rsidRPr="009E76C3">
        <w:rPr>
          <w:rFonts w:ascii="David" w:eastAsia="Times New Roman" w:hAnsi="David" w:cs="David" w:hint="eastAsia"/>
          <w:sz w:val="24"/>
          <w:szCs w:val="24"/>
          <w:rtl/>
          <w:lang w:eastAsia="he-IL"/>
        </w:rPr>
        <w:t>ב</w:t>
      </w:r>
      <w:r w:rsidRPr="009E76C3">
        <w:rPr>
          <w:rFonts w:ascii="David" w:eastAsia="Times New Roman" w:hAnsi="David" w:cs="David" w:hint="cs"/>
          <w:sz w:val="24"/>
          <w:szCs w:val="24"/>
          <w:rtl/>
          <w:lang w:eastAsia="he-IL"/>
        </w:rPr>
        <w:t>ישראל וב</w:t>
      </w:r>
      <w:r w:rsidRPr="009E76C3">
        <w:rPr>
          <w:rFonts w:ascii="David" w:eastAsia="Times New Roman" w:hAnsi="David" w:cs="David" w:hint="eastAsia"/>
          <w:sz w:val="24"/>
          <w:szCs w:val="24"/>
          <w:rtl/>
          <w:lang w:eastAsia="he-IL"/>
        </w:rPr>
        <w:t>עולם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בתחומי</w:t>
      </w:r>
      <w:r w:rsidRPr="009E76C3">
        <w:rPr>
          <w:rFonts w:ascii="David" w:eastAsia="Times New Roman" w:hAnsi="David" w:cs="David"/>
          <w:sz w:val="24"/>
          <w:szCs w:val="24"/>
          <w:rtl/>
          <w:lang w:eastAsia="he-IL"/>
        </w:rPr>
        <w:t xml:space="preserve"> העניין של המכרז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שמוצגים </w:t>
      </w:r>
      <w:r w:rsidRPr="009E76C3">
        <w:rPr>
          <w:rFonts w:ascii="David" w:eastAsia="Times New Roman" w:hAnsi="David" w:cs="David" w:hint="eastAsia"/>
          <w:b/>
          <w:bCs/>
          <w:sz w:val="24"/>
          <w:szCs w:val="24"/>
          <w:rtl/>
          <w:lang w:eastAsia="he-IL"/>
        </w:rPr>
        <w:t>בנספח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א</w:t>
      </w:r>
      <w:r w:rsidRPr="009E76C3">
        <w:rPr>
          <w:rFonts w:ascii="David" w:eastAsia="Times New Roman" w:hAnsi="David" w:cs="David"/>
          <w:b/>
          <w:bCs/>
          <w:sz w:val="24"/>
          <w:szCs w:val="24"/>
          <w:rtl/>
          <w:lang w:eastAsia="he-IL"/>
        </w:rPr>
        <w:t>1</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b/>
          <w:bCs/>
          <w:sz w:val="24"/>
          <w:szCs w:val="24"/>
          <w:rtl/>
          <w:lang w:eastAsia="he-IL"/>
        </w:rPr>
        <w:t>ונספח</w:t>
      </w:r>
      <w:r w:rsidRPr="009E76C3">
        <w:rPr>
          <w:rFonts w:ascii="David" w:eastAsia="Times New Roman" w:hAnsi="David" w:cs="David"/>
          <w:b/>
          <w:bCs/>
          <w:sz w:val="24"/>
          <w:szCs w:val="24"/>
          <w:rtl/>
          <w:lang w:eastAsia="he-IL"/>
        </w:rPr>
        <w:t xml:space="preserve"> </w:t>
      </w:r>
      <w:r w:rsidR="00554FD4">
        <w:rPr>
          <w:rFonts w:ascii="David" w:eastAsia="Times New Roman" w:hAnsi="David" w:cs="David" w:hint="cs"/>
          <w:b/>
          <w:bCs/>
          <w:sz w:val="24"/>
          <w:szCs w:val="24"/>
          <w:rtl/>
          <w:lang w:eastAsia="he-IL"/>
        </w:rPr>
        <w:t>יח</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w:t>
      </w:r>
    </w:p>
    <w:p w14:paraId="66CF3961" w14:textId="33AA0EE5" w:rsidR="00F014A0" w:rsidRPr="009E76C3" w:rsidRDefault="00F014A0" w:rsidP="004B2189">
      <w:pPr>
        <w:numPr>
          <w:ilvl w:val="2"/>
          <w:numId w:val="9"/>
        </w:numPr>
        <w:spacing w:before="120" w:after="120" w:line="360" w:lineRule="auto"/>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לא יינתן בונוס להצעות שלא עברו את הסף השיפוטי </w:t>
      </w:r>
      <w:r w:rsidRPr="00DB5DE4">
        <w:rPr>
          <w:rFonts w:ascii="David" w:eastAsia="Times New Roman" w:hAnsi="David" w:cs="David"/>
          <w:sz w:val="24"/>
          <w:szCs w:val="24"/>
          <w:rtl/>
          <w:lang w:eastAsia="he-IL"/>
        </w:rPr>
        <w:t xml:space="preserve">שבס"ק </w:t>
      </w:r>
      <w:r w:rsidR="004B2189">
        <w:rPr>
          <w:rFonts w:ascii="David" w:eastAsia="Times New Roman" w:hAnsi="David" w:cs="David" w:hint="cs"/>
          <w:sz w:val="24"/>
          <w:szCs w:val="24"/>
          <w:rtl/>
          <w:lang w:eastAsia="he-IL"/>
        </w:rPr>
        <w:t>4.1.10</w:t>
      </w:r>
      <w:r w:rsidRPr="00DB5DE4">
        <w:rPr>
          <w:rFonts w:ascii="David" w:eastAsia="Times New Roman" w:hAnsi="David" w:cs="David"/>
          <w:sz w:val="24"/>
          <w:szCs w:val="24"/>
          <w:rtl/>
          <w:lang w:eastAsia="he-IL"/>
        </w:rPr>
        <w:t xml:space="preserve"> לעיל</w:t>
      </w:r>
      <w:r w:rsidRPr="009E76C3">
        <w:rPr>
          <w:rFonts w:ascii="David" w:eastAsia="Times New Roman" w:hAnsi="David" w:cs="David"/>
          <w:sz w:val="24"/>
          <w:szCs w:val="24"/>
          <w:rtl/>
          <w:lang w:eastAsia="he-IL"/>
        </w:rPr>
        <w:t>.</w:t>
      </w:r>
    </w:p>
    <w:p w14:paraId="36D921AB" w14:textId="77777777" w:rsidR="00F014A0" w:rsidRPr="00B11494" w:rsidRDefault="00F014A0" w:rsidP="00F014A0">
      <w:pPr>
        <w:pStyle w:val="7"/>
        <w:spacing w:before="120" w:after="120"/>
        <w:ind w:left="169"/>
        <w:contextualSpacing w:val="0"/>
      </w:pPr>
      <w:bookmarkStart w:id="52" w:name="_Toc48643505"/>
      <w:r w:rsidRPr="001A30B2">
        <w:rPr>
          <w:rtl/>
        </w:rPr>
        <w:t>ניגוד עניינים</w:t>
      </w:r>
      <w:bookmarkEnd w:id="52"/>
    </w:p>
    <w:p w14:paraId="42ED7862"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 xml:space="preserve">על המציע וכל אחד מאנשי הצוות המוצעים מטעמו, להצהיר כי אינו נמצא בניגוד עניינים וכי יימנע מלהימצא במצב זה לתקופה הקבועה במסמכי המכרז. </w:t>
      </w:r>
      <w:r w:rsidRPr="00B11494">
        <w:rPr>
          <w:rFonts w:ascii="David" w:eastAsia="Times New Roman" w:hAnsi="David" w:cs="David" w:hint="eastAsia"/>
          <w:sz w:val="24"/>
          <w:szCs w:val="24"/>
          <w:rtl/>
          <w:lang w:eastAsia="he-IL"/>
        </w:rPr>
        <w:t>על</w:t>
      </w:r>
      <w:r w:rsidRPr="00B11494">
        <w:rPr>
          <w:rFonts w:ascii="David" w:eastAsia="Times New Roman" w:hAnsi="David" w:cs="David"/>
          <w:sz w:val="24"/>
          <w:szCs w:val="24"/>
          <w:rtl/>
          <w:lang w:eastAsia="he-IL"/>
        </w:rPr>
        <w:t xml:space="preserve"> המציע וכל אחד מאנשי הצוות המוצעים </w:t>
      </w:r>
      <w:r w:rsidRPr="00B11494">
        <w:rPr>
          <w:rFonts w:ascii="David" w:eastAsia="Times New Roman" w:hAnsi="David" w:cs="David" w:hint="eastAsia"/>
          <w:sz w:val="24"/>
          <w:szCs w:val="24"/>
          <w:rtl/>
          <w:lang w:eastAsia="he-IL"/>
        </w:rPr>
        <w:t>לחתום</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על</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כתב</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התחייבות</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להיעדר</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ניגוד</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עניינים</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המצ</w:t>
      </w:r>
      <w:r w:rsidRPr="00B11494">
        <w:rPr>
          <w:rFonts w:ascii="David" w:eastAsia="Times New Roman" w:hAnsi="David" w:cs="David"/>
          <w:sz w:val="24"/>
          <w:szCs w:val="24"/>
          <w:rtl/>
          <w:lang w:eastAsia="he-IL"/>
        </w:rPr>
        <w:t xml:space="preserve">"ב </w:t>
      </w:r>
      <w:r w:rsidRPr="00B11494">
        <w:rPr>
          <w:rFonts w:ascii="David" w:eastAsia="Times New Roman" w:hAnsi="David" w:cs="David" w:hint="eastAsia"/>
          <w:sz w:val="24"/>
          <w:szCs w:val="24"/>
          <w:rtl/>
          <w:lang w:eastAsia="he-IL"/>
        </w:rPr>
        <w:t>כ</w:t>
      </w:r>
      <w:r w:rsidRPr="00B11494">
        <w:rPr>
          <w:rFonts w:ascii="David" w:eastAsia="Times New Roman" w:hAnsi="David" w:cs="David" w:hint="eastAsia"/>
          <w:b/>
          <w:bCs/>
          <w:sz w:val="24"/>
          <w:szCs w:val="24"/>
          <w:rtl/>
          <w:lang w:eastAsia="he-IL"/>
        </w:rPr>
        <w:t>נספח</w:t>
      </w:r>
      <w:r w:rsidRPr="00B11494">
        <w:rPr>
          <w:rFonts w:ascii="David" w:eastAsia="Times New Roman" w:hAnsi="David" w:cs="David"/>
          <w:b/>
          <w:bCs/>
          <w:sz w:val="24"/>
          <w:szCs w:val="24"/>
          <w:rtl/>
          <w:lang w:eastAsia="he-IL"/>
        </w:rPr>
        <w:t xml:space="preserve"> </w:t>
      </w:r>
      <w:r w:rsidRPr="00B11494">
        <w:rPr>
          <w:rFonts w:ascii="David" w:eastAsia="Times New Roman" w:hAnsi="David" w:cs="David" w:hint="eastAsia"/>
          <w:b/>
          <w:bCs/>
          <w:sz w:val="24"/>
          <w:szCs w:val="24"/>
          <w:rtl/>
          <w:lang w:eastAsia="he-IL"/>
        </w:rPr>
        <w:t>ח</w:t>
      </w:r>
      <w:r w:rsidRPr="00B11494">
        <w:rPr>
          <w:rFonts w:ascii="David" w:eastAsia="Times New Roman" w:hAnsi="David" w:cs="David"/>
          <w:b/>
          <w:bCs/>
          <w:sz w:val="24"/>
          <w:szCs w:val="24"/>
          <w:rtl/>
          <w:lang w:eastAsia="he-IL"/>
        </w:rPr>
        <w:t xml:space="preserve">'. </w:t>
      </w:r>
    </w:p>
    <w:p w14:paraId="2B302A95"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על המציע</w:t>
      </w:r>
      <w:r w:rsidRPr="00B11494">
        <w:rPr>
          <w:rFonts w:ascii="David" w:eastAsia="Times New Roman" w:hAnsi="David" w:cs="David" w:hint="cs"/>
          <w:sz w:val="24"/>
          <w:szCs w:val="24"/>
          <w:rtl/>
          <w:lang w:eastAsia="he-IL"/>
        </w:rPr>
        <w:t xml:space="preserve"> </w:t>
      </w:r>
      <w:r w:rsidRPr="00B11494">
        <w:rPr>
          <w:rFonts w:ascii="David" w:eastAsia="Times New Roman" w:hAnsi="David" w:cs="David"/>
          <w:sz w:val="24"/>
          <w:szCs w:val="24"/>
          <w:rtl/>
          <w:lang w:eastAsia="he-IL"/>
        </w:rPr>
        <w:t xml:space="preserve">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Pr="00B11494">
        <w:rPr>
          <w:rFonts w:ascii="David" w:eastAsia="Times New Roman" w:hAnsi="David" w:cs="David" w:hint="eastAsia"/>
          <w:sz w:val="24"/>
          <w:szCs w:val="24"/>
          <w:rtl/>
          <w:lang w:eastAsia="he-IL"/>
        </w:rPr>
        <w:t>ההתקשרות</w:t>
      </w:r>
      <w:r w:rsidRPr="00B11494">
        <w:rPr>
          <w:rFonts w:ascii="David" w:eastAsia="Times New Roman" w:hAnsi="David" w:cs="David"/>
          <w:sz w:val="24"/>
          <w:szCs w:val="24"/>
          <w:rtl/>
          <w:lang w:eastAsia="he-IL"/>
        </w:rPr>
        <w:t xml:space="preserve"> בהתאם להצעה זו (לעניין זה יש לפרט גם קשרים של בני משפחה או תאגידים הקשורים למציע).</w:t>
      </w:r>
    </w:p>
    <w:p w14:paraId="71DE6DF1" w14:textId="77777777" w:rsidR="00F014A0" w:rsidRPr="00B11494"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7D2CB241" w14:textId="77777777" w:rsidR="00F014A0" w:rsidRPr="00DA06F4" w:rsidRDefault="00F014A0" w:rsidP="00F014A0">
      <w:pPr>
        <w:pStyle w:val="7"/>
        <w:spacing w:before="120" w:after="120"/>
        <w:ind w:left="169"/>
        <w:contextualSpacing w:val="0"/>
      </w:pPr>
      <w:bookmarkStart w:id="53" w:name="_Toc34127317"/>
      <w:bookmarkStart w:id="54" w:name="_Toc34127514"/>
      <w:bookmarkStart w:id="55" w:name="_Toc34127318"/>
      <w:bookmarkStart w:id="56" w:name="_Toc34127515"/>
      <w:bookmarkStart w:id="57" w:name="_Toc34127319"/>
      <w:bookmarkStart w:id="58" w:name="_Toc34127516"/>
      <w:bookmarkStart w:id="59" w:name="_Toc34127320"/>
      <w:bookmarkStart w:id="60" w:name="_Toc34127517"/>
      <w:bookmarkStart w:id="61" w:name="_Toc34127321"/>
      <w:bookmarkStart w:id="62" w:name="_Toc34127518"/>
      <w:bookmarkStart w:id="63" w:name="_Toc34127322"/>
      <w:bookmarkStart w:id="64" w:name="_Toc34127519"/>
      <w:bookmarkStart w:id="65" w:name="_Toc34127323"/>
      <w:bookmarkStart w:id="66" w:name="_Toc34127520"/>
      <w:bookmarkStart w:id="67" w:name="_Toc34127324"/>
      <w:bookmarkStart w:id="68" w:name="_Toc34127521"/>
      <w:bookmarkStart w:id="69" w:name="_Toc34127325"/>
      <w:bookmarkStart w:id="70" w:name="_Toc34127522"/>
      <w:bookmarkStart w:id="71" w:name="_Toc34127326"/>
      <w:bookmarkStart w:id="72" w:name="_Toc34127523"/>
      <w:bookmarkStart w:id="73" w:name="_Toc34127327"/>
      <w:bookmarkStart w:id="74" w:name="_Toc34127524"/>
      <w:bookmarkStart w:id="75" w:name="_Toc34127328"/>
      <w:bookmarkStart w:id="76" w:name="_Toc34127525"/>
      <w:bookmarkStart w:id="77" w:name="_Toc34127329"/>
      <w:bookmarkStart w:id="78" w:name="_Toc34127526"/>
      <w:bookmarkStart w:id="79" w:name="_Toc34127330"/>
      <w:bookmarkStart w:id="80" w:name="_Toc34127527"/>
      <w:bookmarkStart w:id="81" w:name="_Toc34127331"/>
      <w:bookmarkStart w:id="82" w:name="_Toc34127528"/>
      <w:bookmarkStart w:id="83" w:name="_Toc34127332"/>
      <w:bookmarkStart w:id="84" w:name="_Toc34127529"/>
      <w:bookmarkStart w:id="85" w:name="_Toc34127333"/>
      <w:bookmarkStart w:id="86" w:name="_Toc34127530"/>
      <w:bookmarkStart w:id="87" w:name="_Toc34127334"/>
      <w:bookmarkStart w:id="88" w:name="_Toc34127531"/>
      <w:bookmarkStart w:id="89" w:name="_Toc34127335"/>
      <w:bookmarkStart w:id="90" w:name="_Toc34127532"/>
      <w:bookmarkStart w:id="91" w:name="_Toc34127336"/>
      <w:bookmarkStart w:id="92" w:name="_Toc34127533"/>
      <w:bookmarkStart w:id="93" w:name="_Toc34127337"/>
      <w:bookmarkStart w:id="94" w:name="_Toc34127534"/>
      <w:bookmarkStart w:id="95" w:name="_Toc34127338"/>
      <w:bookmarkStart w:id="96" w:name="_Toc34127535"/>
      <w:bookmarkStart w:id="97" w:name="_Toc34127339"/>
      <w:bookmarkStart w:id="98" w:name="_Toc34127536"/>
      <w:bookmarkStart w:id="99" w:name="_Toc34127340"/>
      <w:bookmarkStart w:id="100" w:name="_Toc34127537"/>
      <w:bookmarkStart w:id="101" w:name="_Toc34127341"/>
      <w:bookmarkStart w:id="102" w:name="_Toc34127538"/>
      <w:bookmarkStart w:id="103" w:name="_Toc34127342"/>
      <w:bookmarkStart w:id="104" w:name="_Toc34127539"/>
      <w:bookmarkStart w:id="105" w:name="_Toc34127343"/>
      <w:bookmarkStart w:id="106" w:name="_Toc34127540"/>
      <w:bookmarkStart w:id="107" w:name="_Toc34127344"/>
      <w:bookmarkStart w:id="108" w:name="_Toc34127541"/>
      <w:bookmarkStart w:id="109" w:name="_Toc34127345"/>
      <w:bookmarkStart w:id="110" w:name="_Toc34127542"/>
      <w:bookmarkStart w:id="111" w:name="_Toc34127346"/>
      <w:bookmarkStart w:id="112" w:name="_Toc34127543"/>
      <w:bookmarkStart w:id="113" w:name="_Toc34127347"/>
      <w:bookmarkStart w:id="114" w:name="_Toc34127544"/>
      <w:bookmarkStart w:id="115" w:name="_Toc34127348"/>
      <w:bookmarkStart w:id="116" w:name="_Toc34127545"/>
      <w:bookmarkStart w:id="117" w:name="_Toc34127349"/>
      <w:bookmarkStart w:id="118" w:name="_Toc34127546"/>
      <w:bookmarkStart w:id="119" w:name="_Toc34127350"/>
      <w:bookmarkStart w:id="120" w:name="_Toc34127547"/>
      <w:bookmarkStart w:id="121" w:name="_Toc34127351"/>
      <w:bookmarkStart w:id="122" w:name="_Toc34127548"/>
      <w:bookmarkStart w:id="123" w:name="_Toc34127352"/>
      <w:bookmarkStart w:id="124" w:name="_Toc34127549"/>
      <w:bookmarkStart w:id="125" w:name="_Toc34127353"/>
      <w:bookmarkStart w:id="126" w:name="_Toc34127550"/>
      <w:bookmarkStart w:id="127" w:name="_Toc34127363"/>
      <w:bookmarkStart w:id="128" w:name="_Toc34127560"/>
      <w:bookmarkStart w:id="129" w:name="_Toc34127368"/>
      <w:bookmarkStart w:id="130" w:name="_Toc34127565"/>
      <w:bookmarkStart w:id="131" w:name="_Toc34127372"/>
      <w:bookmarkStart w:id="132" w:name="_Toc34127569"/>
      <w:bookmarkStart w:id="133" w:name="_Toc34127377"/>
      <w:bookmarkStart w:id="134" w:name="_Toc34127574"/>
      <w:bookmarkStart w:id="135" w:name="_Toc34127381"/>
      <w:bookmarkStart w:id="136" w:name="_Toc34127578"/>
      <w:bookmarkStart w:id="137" w:name="_Toc34127385"/>
      <w:bookmarkStart w:id="138" w:name="_Toc34127582"/>
      <w:bookmarkStart w:id="139" w:name="_Toc34127390"/>
      <w:bookmarkStart w:id="140" w:name="_Toc34127587"/>
      <w:bookmarkStart w:id="141" w:name="_Toc34127394"/>
      <w:bookmarkStart w:id="142" w:name="_Toc34127591"/>
      <w:bookmarkStart w:id="143" w:name="_Toc34127399"/>
      <w:bookmarkStart w:id="144" w:name="_Toc34127596"/>
      <w:bookmarkStart w:id="145" w:name="_Toc34127407"/>
      <w:bookmarkStart w:id="146" w:name="_Toc34127604"/>
      <w:bookmarkStart w:id="147" w:name="_Toc34127411"/>
      <w:bookmarkStart w:id="148" w:name="_Toc34127608"/>
      <w:bookmarkStart w:id="149" w:name="_Toc34127415"/>
      <w:bookmarkStart w:id="150" w:name="_Toc34127612"/>
      <w:bookmarkStart w:id="151" w:name="_Toc34127419"/>
      <w:bookmarkStart w:id="152" w:name="_Toc34127616"/>
      <w:bookmarkStart w:id="153" w:name="_Toc34127432"/>
      <w:bookmarkStart w:id="154" w:name="_Toc34127629"/>
      <w:bookmarkStart w:id="155" w:name="_Toc34127433"/>
      <w:bookmarkStart w:id="156" w:name="_Toc34127630"/>
      <w:bookmarkStart w:id="157" w:name="_Toc34127434"/>
      <w:bookmarkStart w:id="158" w:name="_Toc34127631"/>
      <w:bookmarkStart w:id="159" w:name="_Toc34127435"/>
      <w:bookmarkStart w:id="160" w:name="_Toc34127632"/>
      <w:bookmarkStart w:id="161" w:name="_Toc34127436"/>
      <w:bookmarkStart w:id="162" w:name="_Toc34127633"/>
      <w:bookmarkStart w:id="163" w:name="_Toc34127437"/>
      <w:bookmarkStart w:id="164" w:name="_Toc34127634"/>
      <w:bookmarkStart w:id="165" w:name="_Toc34127438"/>
      <w:bookmarkStart w:id="166" w:name="_Toc34127635"/>
      <w:bookmarkStart w:id="167" w:name="_Toc34127439"/>
      <w:bookmarkStart w:id="168" w:name="_Toc34127636"/>
      <w:bookmarkStart w:id="169" w:name="_Toc34127440"/>
      <w:bookmarkStart w:id="170" w:name="_Toc34127637"/>
      <w:bookmarkStart w:id="171" w:name="_Toc34127441"/>
      <w:bookmarkStart w:id="172" w:name="_Toc34127638"/>
      <w:bookmarkStart w:id="173" w:name="_Toc34127442"/>
      <w:bookmarkStart w:id="174" w:name="_Toc34127639"/>
      <w:bookmarkStart w:id="175" w:name="_Toc34127443"/>
      <w:bookmarkStart w:id="176" w:name="_Toc34127640"/>
      <w:bookmarkStart w:id="177" w:name="_Toc34127444"/>
      <w:bookmarkStart w:id="178" w:name="_Toc34127641"/>
      <w:bookmarkStart w:id="179" w:name="_Toc34127445"/>
      <w:bookmarkStart w:id="180" w:name="_Toc34127642"/>
      <w:bookmarkStart w:id="181" w:name="_Toc34113955"/>
      <w:bookmarkStart w:id="182" w:name="_Toc34114079"/>
      <w:bookmarkStart w:id="183" w:name="_Toc48643506"/>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r w:rsidRPr="00DA06F4">
        <w:rPr>
          <w:rtl/>
        </w:rPr>
        <w:t>סוד מסחרי</w:t>
      </w:r>
      <w:bookmarkEnd w:id="181"/>
      <w:bookmarkEnd w:id="182"/>
      <w:bookmarkEnd w:id="183"/>
    </w:p>
    <w:p w14:paraId="36BF639F" w14:textId="77777777" w:rsidR="00F014A0" w:rsidRPr="009E76C3"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184" w:name="_Toc34114080"/>
      <w:r w:rsidRPr="009E76C3">
        <w:rPr>
          <w:rFonts w:ascii="David" w:eastAsia="Times New Roman" w:hAnsi="David" w:cs="David"/>
          <w:sz w:val="24"/>
          <w:szCs w:val="24"/>
          <w:rtl/>
          <w:lang w:eastAsia="he-IL"/>
        </w:rPr>
        <w:t xml:space="preserve">בהתאם לתקנה 21 (ה) </w:t>
      </w:r>
      <w:r w:rsidRPr="009E76C3">
        <w:rPr>
          <w:rFonts w:ascii="David" w:eastAsia="Times New Roman" w:hAnsi="David" w:cs="David"/>
          <w:b/>
          <w:bCs/>
          <w:sz w:val="24"/>
          <w:szCs w:val="24"/>
          <w:rtl/>
          <w:lang w:eastAsia="he-IL"/>
        </w:rPr>
        <w:t>לתקנות חובת המכרזים, התשנ"ג – 1993</w:t>
      </w:r>
      <w:r w:rsidRPr="009E76C3">
        <w:rPr>
          <w:rFonts w:ascii="David" w:eastAsia="Times New Roman" w:hAnsi="David" w:cs="David"/>
          <w:sz w:val="24"/>
          <w:szCs w:val="24"/>
          <w:rtl/>
          <w:lang w:eastAsia="he-IL"/>
        </w:rPr>
        <w:t>, עומדת למציעים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שלא זכו במכרז, הזכות לעיין בהצע</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 xml:space="preserve"> הזוכ</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w:t>
      </w:r>
    </w:p>
    <w:p w14:paraId="675D95EA" w14:textId="77777777" w:rsidR="00F014A0" w:rsidRPr="009E76C3"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b/>
          <w:bCs/>
          <w:sz w:val="24"/>
          <w:szCs w:val="24"/>
          <w:u w:val="single"/>
          <w:lang w:eastAsia="he-IL"/>
        </w:rPr>
      </w:pPr>
      <w:r w:rsidRPr="009E76C3">
        <w:rPr>
          <w:rFonts w:ascii="David" w:eastAsia="Times New Roman" w:hAnsi="David" w:cs="David"/>
          <w:sz w:val="24"/>
          <w:szCs w:val="24"/>
          <w:rtl/>
          <w:lang w:eastAsia="he-IL"/>
        </w:rPr>
        <w:t>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w:t>
      </w:r>
      <w:bookmarkEnd w:id="184"/>
      <w:r w:rsidRPr="009E76C3">
        <w:rPr>
          <w:rFonts w:ascii="David" w:eastAsia="Times New Roman" w:hAnsi="David" w:cs="David"/>
          <w:sz w:val="24"/>
          <w:szCs w:val="24"/>
          <w:rtl/>
          <w:lang w:eastAsia="he-IL"/>
        </w:rPr>
        <w:t xml:space="preserve"> </w:t>
      </w:r>
    </w:p>
    <w:p w14:paraId="0C4D12F8" w14:textId="77777777" w:rsidR="00F014A0" w:rsidRPr="009E76C3"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185" w:name="_Toc34114081"/>
      <w:r w:rsidRPr="009E76C3">
        <w:rPr>
          <w:rFonts w:ascii="David" w:eastAsia="Times New Roman" w:hAnsi="David" w:cs="David"/>
          <w:sz w:val="24"/>
          <w:szCs w:val="24"/>
          <w:rtl/>
          <w:lang w:eastAsia="he-IL"/>
        </w:rPr>
        <w:t xml:space="preserve">מובהר בזאת כי תקציר ההצעה שמוגש יהיה גלוי ולא יכלול כל חומר סודי. למשרד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זכות שימוש בכתוב בתקציר כולל העברתו לחוות דעת, פרסומו וכדומה, ללא מגבלות סודיות.</w:t>
      </w:r>
      <w:bookmarkEnd w:id="185"/>
      <w:r w:rsidRPr="009E76C3">
        <w:rPr>
          <w:rFonts w:ascii="David" w:eastAsia="Times New Roman" w:hAnsi="David" w:cs="David"/>
          <w:sz w:val="24"/>
          <w:szCs w:val="24"/>
          <w:rtl/>
          <w:lang w:eastAsia="he-IL"/>
        </w:rPr>
        <w:t xml:space="preserve"> </w:t>
      </w:r>
    </w:p>
    <w:p w14:paraId="03DD6939" w14:textId="77777777" w:rsidR="00F014A0" w:rsidRPr="009E76C3"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186" w:name="_Toc34114083"/>
      <w:r w:rsidRPr="009E76C3">
        <w:rPr>
          <w:rFonts w:ascii="David" w:eastAsia="Times New Roman" w:hAnsi="David" w:cs="David" w:hint="eastAsia"/>
          <w:sz w:val="24"/>
          <w:szCs w:val="24"/>
          <w:rtl/>
          <w:lang w:eastAsia="he-IL"/>
        </w:rPr>
        <w:t>מכיוון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המסמכים עשויים לכלול מידע סודי, </w:t>
      </w:r>
      <w:r w:rsidRPr="009E76C3">
        <w:rPr>
          <w:rFonts w:ascii="David" w:eastAsia="Times New Roman" w:hAnsi="David" w:cs="David" w:hint="cs"/>
          <w:sz w:val="24"/>
          <w:szCs w:val="24"/>
          <w:rtl/>
          <w:lang w:eastAsia="he-IL"/>
        </w:rPr>
        <w:t xml:space="preserve">כאמור,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עיון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הקשורים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וטופס</w:t>
      </w:r>
      <w:r w:rsidRPr="009E76C3">
        <w:rPr>
          <w:rFonts w:ascii="David" w:eastAsia="Times New Roman" w:hAnsi="David" w:cs="David"/>
          <w:sz w:val="24"/>
          <w:szCs w:val="24"/>
          <w:rtl/>
          <w:lang w:eastAsia="he-IL"/>
        </w:rPr>
        <w:t xml:space="preserve"> הניקוד </w:t>
      </w:r>
      <w:r w:rsidRPr="009E76C3">
        <w:rPr>
          <w:rFonts w:ascii="David" w:eastAsia="Times New Roman" w:hAnsi="David" w:cs="David" w:hint="eastAsia"/>
          <w:sz w:val="24"/>
          <w:szCs w:val="24"/>
          <w:rtl/>
          <w:lang w:eastAsia="he-IL"/>
        </w:rPr>
        <w:t>המפורט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בסיסו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לזכות העיון,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אפשרות לעיין בתקצירי ההצעות הזוכות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bookmarkEnd w:id="186"/>
    </w:p>
    <w:p w14:paraId="601A5ADD" w14:textId="77777777" w:rsidR="00F014A0" w:rsidRPr="009E76C3"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187" w:name="_Toc34114084"/>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במכרז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w:t>
      </w:r>
      <w:bookmarkEnd w:id="187"/>
    </w:p>
    <w:p w14:paraId="6E1CC219" w14:textId="77777777" w:rsidR="00F014A0" w:rsidRDefault="00F014A0" w:rsidP="00F014A0">
      <w:pPr>
        <w:pStyle w:val="7"/>
        <w:spacing w:before="120" w:after="120"/>
        <w:ind w:left="169"/>
        <w:contextualSpacing w:val="0"/>
      </w:pPr>
      <w:bookmarkStart w:id="188" w:name="_Toc34127644"/>
      <w:bookmarkStart w:id="189" w:name="_Toc34127645"/>
      <w:bookmarkStart w:id="190" w:name="_Toc48643507"/>
      <w:bookmarkEnd w:id="188"/>
      <w:bookmarkEnd w:id="189"/>
      <w:r w:rsidRPr="001A30B2">
        <w:rPr>
          <w:rtl/>
        </w:rPr>
        <w:t>תנאים כלליים הקשורים לביצוע העבודה:</w:t>
      </w:r>
      <w:bookmarkEnd w:id="190"/>
    </w:p>
    <w:p w14:paraId="604F35E9"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במכרז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w:t>
      </w:r>
    </w:p>
    <w:p w14:paraId="59D41D29"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הממונה</w:t>
      </w:r>
      <w:r w:rsidRPr="0054646C">
        <w:rPr>
          <w:rFonts w:ascii="David" w:eastAsia="Times New Roman" w:hAnsi="David" w:cs="David"/>
          <w:sz w:val="24"/>
          <w:szCs w:val="24"/>
          <w:rtl/>
          <w:lang w:eastAsia="he-IL"/>
        </w:rPr>
        <w:t xml:space="preserve"> מטעם המשרד על ביצוע </w:t>
      </w:r>
      <w:r w:rsidRPr="0054646C">
        <w:rPr>
          <w:rFonts w:ascii="David" w:eastAsia="Times New Roman" w:hAnsi="David" w:cs="David" w:hint="eastAsia"/>
          <w:sz w:val="24"/>
          <w:szCs w:val="24"/>
          <w:rtl/>
          <w:lang w:eastAsia="he-IL"/>
        </w:rPr>
        <w:t>התוכנית</w:t>
      </w:r>
      <w:r w:rsidRPr="0054646C">
        <w:rPr>
          <w:rFonts w:ascii="David" w:eastAsia="Times New Roman" w:hAnsi="David" w:cs="David"/>
          <w:sz w:val="24"/>
          <w:szCs w:val="24"/>
          <w:rtl/>
          <w:lang w:eastAsia="he-IL"/>
        </w:rPr>
        <w:t xml:space="preserve"> נשוא מכרז זה הוא </w:t>
      </w:r>
      <w:r w:rsidRPr="0054646C">
        <w:rPr>
          <w:rFonts w:ascii="David" w:eastAsia="Times New Roman" w:hAnsi="David" w:cs="David" w:hint="eastAsia"/>
          <w:sz w:val="24"/>
          <w:szCs w:val="24"/>
          <w:u w:val="single"/>
          <w:rtl/>
          <w:lang w:eastAsia="he-IL"/>
        </w:rPr>
        <w:t>דר</w:t>
      </w:r>
      <w:r w:rsidRPr="0054646C">
        <w:rPr>
          <w:rFonts w:ascii="David" w:eastAsia="Times New Roman" w:hAnsi="David" w:cs="David"/>
          <w:sz w:val="24"/>
          <w:szCs w:val="24"/>
          <w:u w:val="single"/>
          <w:rtl/>
          <w:lang w:eastAsia="he-IL"/>
        </w:rPr>
        <w:t xml:space="preserve">' </w:t>
      </w:r>
      <w:r w:rsidRPr="0054646C">
        <w:rPr>
          <w:rFonts w:ascii="David" w:eastAsia="Times New Roman" w:hAnsi="David" w:cs="David" w:hint="eastAsia"/>
          <w:sz w:val="24"/>
          <w:szCs w:val="24"/>
          <w:u w:val="single"/>
          <w:rtl/>
          <w:lang w:eastAsia="he-IL"/>
        </w:rPr>
        <w:t>גדעון</w:t>
      </w:r>
      <w:r w:rsidRPr="0054646C">
        <w:rPr>
          <w:rFonts w:ascii="David" w:eastAsia="Times New Roman" w:hAnsi="David" w:cs="David"/>
          <w:sz w:val="24"/>
          <w:szCs w:val="24"/>
          <w:u w:val="single"/>
          <w:rtl/>
          <w:lang w:eastAsia="he-IL"/>
        </w:rPr>
        <w:t xml:space="preserve"> </w:t>
      </w:r>
      <w:r w:rsidRPr="0054646C">
        <w:rPr>
          <w:rFonts w:ascii="David" w:eastAsia="Times New Roman" w:hAnsi="David" w:cs="David" w:hint="eastAsia"/>
          <w:sz w:val="24"/>
          <w:szCs w:val="24"/>
          <w:u w:val="single"/>
          <w:rtl/>
          <w:lang w:eastAsia="he-IL"/>
        </w:rPr>
        <w:t>פרידמן</w:t>
      </w:r>
      <w:r w:rsidRPr="0054646C">
        <w:rPr>
          <w:rFonts w:ascii="David" w:eastAsia="Times New Roman" w:hAnsi="David" w:cs="David"/>
          <w:sz w:val="24"/>
          <w:szCs w:val="24"/>
          <w:rtl/>
          <w:lang w:eastAsia="he-IL"/>
        </w:rPr>
        <w:t xml:space="preserve"> או מי שימונה מטעמו (להלן: "</w:t>
      </w:r>
      <w:r w:rsidRPr="0054646C">
        <w:rPr>
          <w:rFonts w:ascii="David" w:eastAsia="Times New Roman" w:hAnsi="David" w:cs="David"/>
          <w:b/>
          <w:bCs/>
          <w:sz w:val="24"/>
          <w:szCs w:val="24"/>
          <w:rtl/>
          <w:lang w:eastAsia="he-IL"/>
        </w:rPr>
        <w:t>הממונה</w:t>
      </w:r>
      <w:r w:rsidRPr="0054646C">
        <w:rPr>
          <w:rFonts w:ascii="David" w:eastAsia="Times New Roman" w:hAnsi="David" w:cs="David"/>
          <w:sz w:val="24"/>
          <w:szCs w:val="24"/>
          <w:rtl/>
          <w:lang w:eastAsia="he-IL"/>
        </w:rPr>
        <w:t>").</w:t>
      </w:r>
    </w:p>
    <w:p w14:paraId="396F8EDA"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w:t>
      </w:r>
      <w:r w:rsidRPr="0054646C">
        <w:rPr>
          <w:rFonts w:ascii="David" w:eastAsia="Times New Roman" w:hAnsi="David" w:cs="David" w:hint="eastAsia"/>
          <w:sz w:val="24"/>
          <w:szCs w:val="24"/>
          <w:rtl/>
        </w:rPr>
        <w:t>ממונה</w:t>
      </w:r>
      <w:r w:rsidRPr="0054646C">
        <w:rPr>
          <w:rFonts w:ascii="David" w:eastAsia="Times New Roman" w:hAnsi="David" w:cs="David" w:hint="cs"/>
          <w:sz w:val="24"/>
          <w:szCs w:val="24"/>
          <w:rtl/>
          <w:lang w:eastAsia="he-IL"/>
        </w:rPr>
        <w:t>, או מי מטעמו,</w:t>
      </w:r>
      <w:r w:rsidRPr="0054646C">
        <w:rPr>
          <w:rFonts w:ascii="David" w:eastAsia="Times New Roman" w:hAnsi="David" w:cs="David"/>
          <w:sz w:val="24"/>
          <w:szCs w:val="24"/>
          <w:rtl/>
          <w:lang w:eastAsia="he-IL"/>
        </w:rPr>
        <w:t xml:space="preserve"> יהיה רשאי</w:t>
      </w:r>
      <w:r w:rsidRPr="0054646C">
        <w:rPr>
          <w:rFonts w:ascii="David" w:eastAsia="Times New Roman" w:hAnsi="David" w:cs="David" w:hint="cs"/>
          <w:sz w:val="24"/>
          <w:szCs w:val="24"/>
          <w:rtl/>
          <w:lang w:eastAsia="he-IL"/>
        </w:rPr>
        <w:t xml:space="preserve">, </w:t>
      </w:r>
      <w:r w:rsidRPr="0054646C">
        <w:rPr>
          <w:rFonts w:ascii="Times New Roman" w:eastAsia="Times New Roman" w:hAnsi="Times New Roman" w:cs="David" w:hint="eastAsia"/>
          <w:sz w:val="24"/>
          <w:szCs w:val="24"/>
          <w:rtl/>
          <w:lang w:eastAsia="he-IL"/>
        </w:rPr>
        <w:t>בתיאום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מראש</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המציע</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ובכפוף</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למחויבותו</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לשמור</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על</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סודיות</w:t>
      </w:r>
      <w:r w:rsidRPr="0054646C">
        <w:rPr>
          <w:rFonts w:ascii="Times New Roman" w:eastAsia="Times New Roman" w:hAnsi="Times New Roman" w:cs="David" w:hint="cs"/>
          <w:sz w:val="24"/>
          <w:szCs w:val="24"/>
          <w:rtl/>
          <w:lang w:eastAsia="he-IL"/>
        </w:rPr>
        <w:t>,</w:t>
      </w:r>
      <w:r w:rsidRPr="0054646C">
        <w:rPr>
          <w:rFonts w:ascii="David" w:eastAsia="Times New Roman" w:hAnsi="David" w:cs="David"/>
          <w:sz w:val="24"/>
          <w:szCs w:val="24"/>
          <w:rtl/>
          <w:lang w:eastAsia="he-IL"/>
        </w:rPr>
        <w:t xml:space="preserve"> להיכנס לכל מקום שבו מתנהלת עבודה כלשהי הקשורה או הכרוכה בביצוע התוכנית </w:t>
      </w:r>
      <w:r w:rsidRPr="0054646C">
        <w:rPr>
          <w:rFonts w:ascii="David" w:eastAsia="Times New Roman" w:hAnsi="David" w:cs="David" w:hint="cs"/>
          <w:sz w:val="24"/>
          <w:szCs w:val="24"/>
          <w:rtl/>
          <w:lang w:eastAsia="he-IL"/>
        </w:rPr>
        <w:t xml:space="preserve">או המיזם </w:t>
      </w:r>
      <w:r w:rsidRPr="0054646C">
        <w:rPr>
          <w:rFonts w:ascii="David" w:eastAsia="Times New Roman" w:hAnsi="David" w:cs="David"/>
          <w:sz w:val="24"/>
          <w:szCs w:val="24"/>
          <w:rtl/>
          <w:lang w:eastAsia="he-IL"/>
        </w:rPr>
        <w:t>ולצפות בכל פעולה הקשורה או הכרוכה בביצועו. כמו כן יהיה ה</w:t>
      </w:r>
      <w:r w:rsidRPr="0054646C">
        <w:rPr>
          <w:rFonts w:ascii="David" w:eastAsia="Times New Roman" w:hAnsi="David" w:cs="David" w:hint="eastAsia"/>
          <w:sz w:val="24"/>
          <w:szCs w:val="24"/>
          <w:rtl/>
          <w:lang w:eastAsia="he-IL"/>
        </w:rPr>
        <w:t>ממונה</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 xml:space="preserve">או מי מטעמו </w:t>
      </w:r>
      <w:r w:rsidRPr="0054646C">
        <w:rPr>
          <w:rFonts w:ascii="David" w:eastAsia="Times New Roman" w:hAnsi="David" w:cs="David"/>
          <w:sz w:val="24"/>
          <w:szCs w:val="24"/>
          <w:rtl/>
          <w:lang w:eastAsia="he-IL"/>
        </w:rPr>
        <w:t xml:space="preserve">זכאי לעיין ולקבל </w:t>
      </w:r>
      <w:r w:rsidRPr="0054646C">
        <w:rPr>
          <w:rFonts w:ascii="David" w:eastAsia="Times New Roman" w:hAnsi="David" w:cs="David" w:hint="cs"/>
          <w:sz w:val="24"/>
          <w:szCs w:val="24"/>
          <w:rtl/>
          <w:lang w:eastAsia="he-IL"/>
        </w:rPr>
        <w:t>מהמציע</w:t>
      </w:r>
      <w:r w:rsidRPr="0054646C">
        <w:rPr>
          <w:rFonts w:ascii="David" w:eastAsia="Times New Roman" w:hAnsi="David" w:cs="David"/>
          <w:sz w:val="24"/>
          <w:szCs w:val="24"/>
          <w:rtl/>
          <w:lang w:eastAsia="he-IL"/>
        </w:rPr>
        <w:t xml:space="preserve"> כל מסמך וכל מידע שידרוש, הקשור או הכרוך בביצוע התוכנית.</w:t>
      </w:r>
    </w:p>
    <w:p w14:paraId="07C81CB0"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eastAsia"/>
          <w:sz w:val="24"/>
          <w:szCs w:val="24"/>
          <w:rtl/>
        </w:rPr>
        <w:t>על</w:t>
      </w:r>
      <w:r w:rsidRPr="0054646C">
        <w:rPr>
          <w:rFonts w:ascii="David" w:eastAsia="Times New Roman" w:hAnsi="David" w:cs="David"/>
          <w:sz w:val="24"/>
          <w:szCs w:val="24"/>
          <w:rtl/>
        </w:rPr>
        <w:t xml:space="preserve"> </w:t>
      </w:r>
      <w:r w:rsidRPr="0054646C">
        <w:rPr>
          <w:rFonts w:ascii="David" w:eastAsia="Times New Roman" w:hAnsi="David" w:cs="David" w:hint="eastAsia"/>
          <w:sz w:val="24"/>
          <w:szCs w:val="24"/>
          <w:rtl/>
        </w:rPr>
        <w:t>ה</w:t>
      </w:r>
      <w:r w:rsidRPr="0054646C">
        <w:rPr>
          <w:rFonts w:ascii="David" w:eastAsia="Times New Roman" w:hAnsi="David" w:cs="David" w:hint="cs"/>
          <w:sz w:val="24"/>
          <w:szCs w:val="24"/>
          <w:rtl/>
        </w:rPr>
        <w:t>זוכה</w:t>
      </w:r>
      <w:r w:rsidRPr="0054646C">
        <w:rPr>
          <w:rFonts w:ascii="David" w:eastAsia="Times New Roman" w:hAnsi="David" w:cs="David"/>
          <w:sz w:val="24"/>
          <w:szCs w:val="24"/>
          <w:rtl/>
        </w:rPr>
        <w:t xml:space="preserve"> </w:t>
      </w:r>
      <w:r w:rsidRPr="0054646C">
        <w:rPr>
          <w:rFonts w:ascii="David" w:eastAsia="Times New Roman" w:hAnsi="David" w:cs="David" w:hint="eastAsia"/>
          <w:sz w:val="24"/>
          <w:szCs w:val="24"/>
          <w:rtl/>
        </w:rPr>
        <w:t>לדאוג</w:t>
      </w:r>
      <w:r w:rsidRPr="0054646C">
        <w:rPr>
          <w:rFonts w:ascii="David" w:eastAsia="Times New Roman" w:hAnsi="David" w:cs="David"/>
          <w:sz w:val="24"/>
          <w:szCs w:val="24"/>
          <w:rtl/>
        </w:rPr>
        <w:t xml:space="preserve"> </w:t>
      </w:r>
      <w:r w:rsidRPr="0054646C">
        <w:rPr>
          <w:rFonts w:ascii="David" w:eastAsia="Times New Roman" w:hAnsi="David" w:cs="David" w:hint="eastAsia"/>
          <w:sz w:val="24"/>
          <w:szCs w:val="24"/>
          <w:rtl/>
        </w:rPr>
        <w:t>לכיסוי</w:t>
      </w:r>
      <w:r w:rsidRPr="0054646C">
        <w:rPr>
          <w:rFonts w:ascii="David" w:eastAsia="Times New Roman" w:hAnsi="David" w:cs="David"/>
          <w:sz w:val="24"/>
          <w:szCs w:val="24"/>
          <w:rtl/>
        </w:rPr>
        <w:t xml:space="preserve"> </w:t>
      </w:r>
      <w:r w:rsidRPr="0054646C">
        <w:rPr>
          <w:rFonts w:ascii="David" w:eastAsia="Times New Roman" w:hAnsi="David" w:cs="David" w:hint="eastAsia"/>
          <w:sz w:val="24"/>
          <w:szCs w:val="24"/>
          <w:rtl/>
        </w:rPr>
        <w:t>ביטוחי</w:t>
      </w:r>
      <w:r w:rsidRPr="0054646C">
        <w:rPr>
          <w:rFonts w:ascii="David" w:eastAsia="Times New Roman" w:hAnsi="David" w:cs="David"/>
          <w:sz w:val="24"/>
          <w:szCs w:val="24"/>
          <w:rtl/>
        </w:rPr>
        <w:t xml:space="preserve"> </w:t>
      </w:r>
      <w:r w:rsidRPr="0054646C">
        <w:rPr>
          <w:rFonts w:ascii="David" w:eastAsia="Times New Roman" w:hAnsi="David" w:cs="David" w:hint="eastAsia"/>
          <w:sz w:val="24"/>
          <w:szCs w:val="24"/>
          <w:rtl/>
        </w:rPr>
        <w:t>כמפורט</w:t>
      </w:r>
      <w:r w:rsidRPr="0054646C">
        <w:rPr>
          <w:rFonts w:ascii="David" w:eastAsia="Times New Roman" w:hAnsi="David" w:cs="David"/>
          <w:sz w:val="24"/>
          <w:szCs w:val="24"/>
          <w:rtl/>
        </w:rPr>
        <w:t xml:space="preserve"> </w:t>
      </w:r>
      <w:r w:rsidRPr="001A413A">
        <w:rPr>
          <w:rFonts w:ascii="David" w:eastAsia="Times New Roman" w:hAnsi="David" w:cs="David" w:hint="cs"/>
          <w:sz w:val="24"/>
          <w:szCs w:val="24"/>
          <w:rtl/>
        </w:rPr>
        <w:t xml:space="preserve">בסעיפים </w:t>
      </w:r>
      <w:r w:rsidRPr="001A413A">
        <w:rPr>
          <w:rFonts w:ascii="David" w:eastAsia="Times New Roman" w:hAnsi="David" w:cs="David"/>
          <w:sz w:val="24"/>
          <w:szCs w:val="24"/>
          <w:rtl/>
        </w:rPr>
        <w:t>17-1</w:t>
      </w:r>
      <w:r w:rsidRPr="001A413A">
        <w:rPr>
          <w:rFonts w:ascii="David" w:eastAsia="Times New Roman" w:hAnsi="David" w:cs="David" w:hint="cs"/>
          <w:sz w:val="24"/>
          <w:szCs w:val="24"/>
          <w:rtl/>
        </w:rPr>
        <w:t>8 בהסכם</w:t>
      </w:r>
      <w:r w:rsidRPr="0054646C">
        <w:rPr>
          <w:rFonts w:ascii="David" w:eastAsia="Times New Roman" w:hAnsi="David" w:cs="David" w:hint="cs"/>
          <w:sz w:val="24"/>
          <w:szCs w:val="24"/>
          <w:rtl/>
        </w:rPr>
        <w:t xml:space="preserve"> </w:t>
      </w:r>
      <w:r>
        <w:rPr>
          <w:rFonts w:ascii="David" w:eastAsia="Times New Roman" w:hAnsi="David" w:cs="David" w:hint="cs"/>
          <w:sz w:val="24"/>
          <w:szCs w:val="24"/>
          <w:rtl/>
        </w:rPr>
        <w:t xml:space="preserve">המצ''ב כנספח ב' </w:t>
      </w:r>
      <w:r w:rsidRPr="0054646C">
        <w:rPr>
          <w:rFonts w:ascii="David" w:eastAsia="Times New Roman" w:hAnsi="David" w:cs="David" w:hint="cs"/>
          <w:sz w:val="24"/>
          <w:szCs w:val="24"/>
          <w:rtl/>
        </w:rPr>
        <w:t>ובנספח ט' במ</w:t>
      </w:r>
      <w:r w:rsidRPr="0054646C">
        <w:rPr>
          <w:rFonts w:ascii="David" w:eastAsia="Times New Roman" w:hAnsi="David" w:cs="David" w:hint="eastAsia"/>
          <w:sz w:val="24"/>
          <w:szCs w:val="24"/>
          <w:rtl/>
        </w:rPr>
        <w:t>ידה</w:t>
      </w:r>
      <w:r w:rsidRPr="0054646C">
        <w:rPr>
          <w:rFonts w:ascii="David" w:eastAsia="Times New Roman" w:hAnsi="David" w:cs="David" w:hint="cs"/>
          <w:sz w:val="24"/>
          <w:szCs w:val="24"/>
          <w:rtl/>
          <w:lang w:eastAsia="he-IL"/>
        </w:rPr>
        <w:t xml:space="preserve"> והפרויקט מתוכנן להתבצע באתר המופנה לשימוש כלל הציבור או חלקו. </w:t>
      </w:r>
    </w:p>
    <w:p w14:paraId="23013719"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rPr>
        <w:t xml:space="preserve">במקרה שהפרויקט </w:t>
      </w:r>
      <w:r w:rsidRPr="0054646C">
        <w:rPr>
          <w:rFonts w:ascii="David" w:eastAsia="Times New Roman" w:hAnsi="David" w:cs="David" w:hint="cs"/>
          <w:sz w:val="24"/>
          <w:szCs w:val="24"/>
          <w:rtl/>
          <w:lang w:eastAsia="he-IL"/>
        </w:rPr>
        <w:t xml:space="preserve">מתוכנן להתבצע באתר הסגור לציבור, למשל חצר מפעל או צרכן אנרגיה, </w:t>
      </w:r>
      <w:r w:rsidRPr="0054646C">
        <w:rPr>
          <w:rFonts w:ascii="David" w:eastAsia="Times New Roman" w:hAnsi="David" w:cs="David" w:hint="cs"/>
          <w:sz w:val="24"/>
          <w:szCs w:val="24"/>
          <w:rtl/>
        </w:rPr>
        <w:t>הזוכה</w:t>
      </w:r>
      <w:r w:rsidRPr="0054646C">
        <w:rPr>
          <w:rFonts w:ascii="David" w:eastAsia="Times New Roman" w:hAnsi="David" w:cs="David" w:hint="cs"/>
          <w:sz w:val="24"/>
          <w:szCs w:val="24"/>
          <w:rtl/>
          <w:lang w:eastAsia="he-IL"/>
        </w:rPr>
        <w:t xml:space="preserve"> לא </w:t>
      </w:r>
      <w:r w:rsidRPr="0054646C">
        <w:rPr>
          <w:rFonts w:ascii="David" w:eastAsia="Times New Roman" w:hAnsi="David" w:cs="David" w:hint="cs"/>
          <w:sz w:val="24"/>
          <w:szCs w:val="24"/>
          <w:rtl/>
        </w:rPr>
        <w:t>יידר</w:t>
      </w:r>
      <w:r w:rsidRPr="0054646C">
        <w:rPr>
          <w:rFonts w:ascii="David" w:eastAsia="Times New Roman" w:hAnsi="David" w:cs="David" w:hint="eastAsia"/>
          <w:sz w:val="24"/>
          <w:szCs w:val="24"/>
          <w:rtl/>
        </w:rPr>
        <w:t>ש</w:t>
      </w:r>
      <w:r w:rsidRPr="0054646C">
        <w:rPr>
          <w:rFonts w:ascii="David" w:eastAsia="Times New Roman" w:hAnsi="David" w:cs="David" w:hint="cs"/>
          <w:sz w:val="24"/>
          <w:szCs w:val="24"/>
          <w:rtl/>
          <w:lang w:eastAsia="he-IL"/>
        </w:rPr>
        <w:t xml:space="preserve"> לביטוח ככל ויצהיר בפני המשרד כי הפרויקט מיישום באתר ספציפי התחום לציבור.</w:t>
      </w:r>
    </w:p>
    <w:p w14:paraId="00AB858A"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 xml:space="preserve">יובהר כי המשרד הוא זה שיקבע האם הזוכה עומד בתנאי </w:t>
      </w:r>
      <w:r w:rsidRPr="00100F4C">
        <w:rPr>
          <w:rFonts w:ascii="David" w:eastAsia="Times New Roman" w:hAnsi="David" w:cs="David" w:hint="cs"/>
          <w:sz w:val="24"/>
          <w:szCs w:val="24"/>
          <w:rtl/>
          <w:lang w:eastAsia="he-IL"/>
        </w:rPr>
        <w:t>סעיף 7</w:t>
      </w:r>
      <w:r w:rsidRPr="00100F4C">
        <w:rPr>
          <w:rFonts w:ascii="David" w:eastAsia="Times New Roman" w:hAnsi="David" w:cs="David"/>
          <w:sz w:val="24"/>
          <w:szCs w:val="24"/>
          <w:rtl/>
          <w:lang w:eastAsia="he-IL"/>
        </w:rPr>
        <w:t>.</w:t>
      </w:r>
      <w:r w:rsidRPr="00100F4C">
        <w:rPr>
          <w:rFonts w:ascii="David" w:eastAsia="Times New Roman" w:hAnsi="David" w:cs="David" w:hint="cs"/>
          <w:sz w:val="24"/>
          <w:szCs w:val="24"/>
          <w:rtl/>
          <w:lang w:eastAsia="he-IL"/>
        </w:rPr>
        <w:t>5 ובכל אופן, המשרד</w:t>
      </w:r>
      <w:r w:rsidRPr="0054646C">
        <w:rPr>
          <w:rFonts w:ascii="David" w:eastAsia="Times New Roman" w:hAnsi="David" w:cs="David" w:hint="cs"/>
          <w:sz w:val="24"/>
          <w:szCs w:val="24"/>
          <w:rtl/>
          <w:lang w:eastAsia="he-IL"/>
        </w:rPr>
        <w:t xml:space="preserve"> יהיה רשאי </w:t>
      </w:r>
      <w:r w:rsidRPr="0054646C">
        <w:rPr>
          <w:rFonts w:ascii="David" w:eastAsia="Times New Roman" w:hAnsi="David" w:cs="David" w:hint="cs"/>
          <w:sz w:val="24"/>
          <w:szCs w:val="24"/>
          <w:rtl/>
        </w:rPr>
        <w:t>לדרוש</w:t>
      </w:r>
      <w:r w:rsidRPr="0054646C">
        <w:rPr>
          <w:rFonts w:ascii="David" w:eastAsia="Times New Roman" w:hAnsi="David" w:cs="David" w:hint="cs"/>
          <w:sz w:val="24"/>
          <w:szCs w:val="24"/>
          <w:rtl/>
          <w:lang w:eastAsia="he-IL"/>
        </w:rPr>
        <w:t xml:space="preserve"> מהזוכה בביטוח, ככל והוא מוצא לנכון. </w:t>
      </w:r>
    </w:p>
    <w:p w14:paraId="4F2EAF3C"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b/>
          <w:bCs/>
          <w:sz w:val="24"/>
          <w:szCs w:val="24"/>
          <w:rtl/>
          <w:lang w:eastAsia="he-IL"/>
        </w:rPr>
        <w:t>מבצעי המחקר</w:t>
      </w:r>
      <w:r w:rsidRPr="0054646C">
        <w:rPr>
          <w:rFonts w:ascii="David" w:eastAsia="Times New Roman" w:hAnsi="David" w:cs="David"/>
          <w:sz w:val="24"/>
          <w:szCs w:val="24"/>
          <w:rtl/>
          <w:lang w:eastAsia="he-IL"/>
        </w:rPr>
        <w:t xml:space="preserve"> - </w:t>
      </w:r>
      <w:r w:rsidRPr="0054646C">
        <w:rPr>
          <w:rFonts w:ascii="David" w:eastAsia="Times New Roman" w:hAnsi="David" w:cs="David" w:hint="cs"/>
          <w:sz w:val="24"/>
          <w:szCs w:val="24"/>
          <w:rtl/>
          <w:lang w:eastAsia="he-IL"/>
        </w:rPr>
        <w:t>המחקר יתבצע</w:t>
      </w:r>
      <w:r w:rsidRPr="0054646C">
        <w:rPr>
          <w:rFonts w:ascii="David" w:eastAsia="Times New Roman" w:hAnsi="David" w:cs="David"/>
          <w:sz w:val="24"/>
          <w:szCs w:val="24"/>
          <w:rtl/>
          <w:lang w:eastAsia="he-IL"/>
        </w:rPr>
        <w:t xml:space="preserve"> על ידי הזוכה </w:t>
      </w:r>
      <w:r w:rsidRPr="0054646C">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המועסקים על ידו שאושרו על ידי המשרד בהתאם לתנאי המכרז, בהתאם לתנאי ה</w:t>
      </w:r>
      <w:r w:rsidRPr="0054646C">
        <w:rPr>
          <w:rFonts w:ascii="David" w:eastAsia="Times New Roman" w:hAnsi="David" w:cs="David" w:hint="cs"/>
          <w:sz w:val="24"/>
          <w:szCs w:val="24"/>
          <w:rtl/>
          <w:lang w:eastAsia="he-IL"/>
        </w:rPr>
        <w:t>ה</w:t>
      </w:r>
      <w:r w:rsidRPr="0054646C">
        <w:rPr>
          <w:rFonts w:ascii="David" w:eastAsia="Times New Roman" w:hAnsi="David" w:cs="David"/>
          <w:sz w:val="24"/>
          <w:szCs w:val="24"/>
          <w:rtl/>
          <w:lang w:eastAsia="he-IL"/>
        </w:rPr>
        <w:t>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cs"/>
          <w:b/>
          <w:bCs/>
          <w:sz w:val="24"/>
          <w:szCs w:val="24"/>
          <w:rtl/>
          <w:lang w:eastAsia="he-IL"/>
        </w:rPr>
        <w:t>ב'</w:t>
      </w:r>
      <w:r w:rsidRPr="0054646C">
        <w:rPr>
          <w:rFonts w:ascii="David" w:eastAsia="Times New Roman" w:hAnsi="David" w:cs="David"/>
          <w:sz w:val="24"/>
          <w:szCs w:val="24"/>
          <w:rtl/>
          <w:lang w:eastAsia="he-IL"/>
        </w:rPr>
        <w:t xml:space="preserve">. </w:t>
      </w:r>
    </w:p>
    <w:p w14:paraId="4D05822A" w14:textId="77777777" w:rsidR="00F014A0"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הזוכה או מי מטעמו לא יהיה רשאי להעביר או להסב את זכויותיו ע"פ הצעה זו, כולן או חלקן, לצד שלישי אלא בהסכמה מראש ובכתב מהמשרד.</w:t>
      </w:r>
    </w:p>
    <w:p w14:paraId="675F63BE" w14:textId="77777777" w:rsidR="00F014A0"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מבצעי התוכנית</w:t>
      </w:r>
      <w:r w:rsidRPr="0054646C">
        <w:rPr>
          <w:rFonts w:ascii="David" w:eastAsia="Times New Roman" w:hAnsi="David" w:cs="David"/>
          <w:sz w:val="24"/>
          <w:szCs w:val="24"/>
          <w:rtl/>
          <w:lang w:eastAsia="he-IL"/>
        </w:rPr>
        <w:t xml:space="preserve"> מטעם הזוכה, יהיו אלו שהוצעו ע"י הזוכה במסגרת ההצעה. החלפת מי </w:t>
      </w:r>
      <w:r w:rsidRPr="0054646C">
        <w:rPr>
          <w:rFonts w:ascii="David" w:eastAsia="Times New Roman" w:hAnsi="David" w:cs="David" w:hint="cs"/>
          <w:sz w:val="24"/>
          <w:szCs w:val="24"/>
          <w:rtl/>
          <w:lang w:eastAsia="he-IL"/>
        </w:rPr>
        <w:t>ממבצעי התוכנית</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 xml:space="preserve">או המיזם </w:t>
      </w:r>
      <w:r w:rsidRPr="0054646C">
        <w:rPr>
          <w:rFonts w:ascii="David" w:eastAsia="Times New Roman" w:hAnsi="David" w:cs="David"/>
          <w:sz w:val="24"/>
          <w:szCs w:val="24"/>
          <w:rtl/>
          <w:lang w:eastAsia="he-IL"/>
        </w:rPr>
        <w:t xml:space="preserve"> ביוזמת הזוכה </w:t>
      </w:r>
      <w:r w:rsidRPr="0054646C">
        <w:rPr>
          <w:rFonts w:ascii="David" w:eastAsia="Times New Roman" w:hAnsi="David" w:cs="David" w:hint="cs"/>
          <w:sz w:val="24"/>
          <w:szCs w:val="24"/>
          <w:rtl/>
          <w:lang w:eastAsia="he-IL"/>
        </w:rPr>
        <w:t>במבצעי מחקר</w:t>
      </w:r>
      <w:r w:rsidRPr="0054646C">
        <w:rPr>
          <w:rFonts w:ascii="David" w:eastAsia="Times New Roman" w:hAnsi="David" w:cs="David"/>
          <w:sz w:val="24"/>
          <w:szCs w:val="24"/>
          <w:rtl/>
          <w:lang w:eastAsia="he-IL"/>
        </w:rPr>
        <w:t xml:space="preserve"> אחרים בעלי ידע וניסיון דומים או עדיפים, מותנית בהסכמה להחלפה מראש ובכתב ע"י המשרד</w:t>
      </w:r>
      <w:r w:rsidRPr="0054646C">
        <w:rPr>
          <w:rFonts w:ascii="David" w:eastAsia="Times New Roman" w:hAnsi="David" w:cs="David" w:hint="cs"/>
          <w:sz w:val="24"/>
          <w:szCs w:val="24"/>
          <w:rtl/>
          <w:lang w:eastAsia="he-IL"/>
        </w:rPr>
        <w:t>.</w:t>
      </w:r>
    </w:p>
    <w:p w14:paraId="51824BBC"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eastAsia"/>
          <w:b/>
          <w:bCs/>
          <w:sz w:val="24"/>
          <w:szCs w:val="24"/>
          <w:rtl/>
        </w:rPr>
        <w:t>התחלת</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eastAsia"/>
          <w:b/>
          <w:bCs/>
          <w:sz w:val="24"/>
          <w:szCs w:val="24"/>
          <w:rtl/>
          <w:lang w:eastAsia="he-IL"/>
        </w:rPr>
        <w:t>העבודה</w:t>
      </w:r>
      <w:r w:rsidRPr="0054646C">
        <w:rPr>
          <w:rFonts w:ascii="David" w:eastAsia="Times New Roman" w:hAnsi="David" w:cs="David"/>
          <w:sz w:val="24"/>
          <w:szCs w:val="24"/>
          <w:rtl/>
          <w:lang w:eastAsia="he-IL"/>
        </w:rPr>
        <w:t xml:space="preserve"> - על הזוכה להיות מוכן להתחיל לבצע את </w:t>
      </w:r>
      <w:r w:rsidRPr="0054646C">
        <w:rPr>
          <w:rFonts w:ascii="David" w:eastAsia="Times New Roman" w:hAnsi="David" w:cs="David" w:hint="cs"/>
          <w:sz w:val="24"/>
          <w:szCs w:val="24"/>
          <w:rtl/>
          <w:lang w:eastAsia="he-IL"/>
        </w:rPr>
        <w:t>התוכנית</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בהתאם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לתאריך המופיע לתחילת עבודה ב</w:t>
      </w:r>
      <w:r w:rsidRPr="0054646C">
        <w:rPr>
          <w:rFonts w:ascii="David" w:eastAsia="Times New Roman" w:hAnsi="David" w:cs="David"/>
          <w:sz w:val="24"/>
          <w:szCs w:val="24"/>
          <w:rtl/>
          <w:lang w:eastAsia="he-IL"/>
        </w:rPr>
        <w:t>הסכם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hint="cs"/>
          <w:b/>
          <w:bCs/>
          <w:sz w:val="24"/>
          <w:szCs w:val="24"/>
          <w:rtl/>
          <w:lang w:eastAsia="he-IL"/>
        </w:rPr>
        <w:t xml:space="preserve"> ב'.</w:t>
      </w:r>
    </w:p>
    <w:p w14:paraId="0EA051BA" w14:textId="77777777" w:rsidR="00F014A0" w:rsidRPr="0054646C"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b/>
          <w:bCs/>
          <w:sz w:val="24"/>
          <w:szCs w:val="24"/>
          <w:rtl/>
        </w:rPr>
        <w:t>שינויים</w:t>
      </w:r>
      <w:r w:rsidRPr="0054646C">
        <w:rPr>
          <w:rFonts w:ascii="David" w:eastAsia="Times New Roman" w:hAnsi="David" w:cs="David"/>
          <w:b/>
          <w:bCs/>
          <w:sz w:val="24"/>
          <w:szCs w:val="24"/>
          <w:rtl/>
          <w:lang w:eastAsia="he-IL"/>
        </w:rPr>
        <w:t xml:space="preserve"> בתוכנית </w:t>
      </w:r>
      <w:r w:rsidRPr="0054646C">
        <w:rPr>
          <w:rFonts w:ascii="David" w:eastAsia="Times New Roman" w:hAnsi="David" w:cs="David" w:hint="cs"/>
          <w:b/>
          <w:bCs/>
          <w:sz w:val="24"/>
          <w:szCs w:val="24"/>
          <w:rtl/>
          <w:lang w:eastAsia="he-IL"/>
        </w:rPr>
        <w:t>או במיז</w:t>
      </w:r>
      <w:r>
        <w:rPr>
          <w:rFonts w:ascii="David" w:eastAsia="Times New Roman" w:hAnsi="David" w:cs="David" w:hint="cs"/>
          <w:b/>
          <w:bCs/>
          <w:sz w:val="24"/>
          <w:szCs w:val="24"/>
          <w:rtl/>
          <w:lang w:eastAsia="he-IL"/>
        </w:rPr>
        <w:t>ם.</w:t>
      </w:r>
    </w:p>
    <w:p w14:paraId="376C0BA9" w14:textId="77777777" w:rsidR="00F014A0"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hint="eastAsia"/>
          <w:sz w:val="24"/>
          <w:szCs w:val="24"/>
          <w:rtl/>
          <w:lang w:eastAsia="he-IL"/>
        </w:rPr>
        <w:t>המשרד</w:t>
      </w:r>
      <w:r w:rsidRPr="0054646C">
        <w:rPr>
          <w:rFonts w:ascii="David" w:eastAsia="Times New Roman" w:hAnsi="David" w:cs="David"/>
          <w:sz w:val="24"/>
          <w:szCs w:val="24"/>
          <w:rtl/>
          <w:lang w:eastAsia="he-IL"/>
        </w:rPr>
        <w:t xml:space="preserve"> יאשר למציע תקופת התקשרות לביצוע התוכנית, לפי שיקול דעתו, בהתבסס על משך הזמן אותו מבקש המציע</w:t>
      </w:r>
      <w:r w:rsidRPr="000C3467">
        <w:rPr>
          <w:rFonts w:ascii="David" w:eastAsia="Times New Roman" w:hAnsi="David" w:cs="David"/>
          <w:sz w:val="24"/>
          <w:szCs w:val="24"/>
          <w:rtl/>
          <w:lang w:eastAsia="he-IL"/>
        </w:rPr>
        <w:t xml:space="preserve">, לפי סעיף 1.4 </w:t>
      </w:r>
      <w:r w:rsidRPr="000C3467">
        <w:rPr>
          <w:rFonts w:ascii="David" w:eastAsia="Times New Roman" w:hAnsi="David" w:cs="David" w:hint="cs"/>
          <w:sz w:val="24"/>
          <w:szCs w:val="24"/>
          <w:rtl/>
          <w:lang w:eastAsia="he-IL"/>
        </w:rPr>
        <w:t>ל</w:t>
      </w:r>
      <w:r w:rsidRPr="000C3467">
        <w:rPr>
          <w:rFonts w:ascii="David" w:eastAsia="Times New Roman" w:hAnsi="David" w:cs="David"/>
          <w:sz w:val="24"/>
          <w:szCs w:val="24"/>
          <w:rtl/>
          <w:lang w:eastAsia="he-IL"/>
        </w:rPr>
        <w:t>מפרט המקצועי</w:t>
      </w:r>
      <w:r w:rsidRPr="0054646C">
        <w:rPr>
          <w:rFonts w:ascii="David" w:eastAsia="Times New Roman" w:hAnsi="David" w:cs="David" w:hint="cs"/>
          <w:sz w:val="24"/>
          <w:szCs w:val="24"/>
          <w:rtl/>
          <w:lang w:eastAsia="he-IL"/>
        </w:rPr>
        <w:t>,</w:t>
      </w:r>
      <w:r w:rsidRPr="0054646C" w:rsidDel="00EB4EBC">
        <w:rPr>
          <w:rFonts w:ascii="David" w:eastAsia="Times New Roman" w:hAnsi="David" w:cs="David"/>
          <w:sz w:val="24"/>
          <w:szCs w:val="24"/>
          <w:rtl/>
          <w:lang w:eastAsia="he-IL"/>
        </w:rPr>
        <w:t xml:space="preserve"> </w:t>
      </w:r>
      <w:r w:rsidRPr="0054646C">
        <w:rPr>
          <w:rFonts w:ascii="David" w:eastAsia="Times New Roman" w:hAnsi="David" w:cs="David" w:hint="eastAsia"/>
          <w:sz w:val="24"/>
          <w:szCs w:val="24"/>
          <w:rtl/>
          <w:lang w:eastAsia="he-IL"/>
        </w:rPr>
        <w:t>המצ</w:t>
      </w:r>
      <w:r w:rsidRPr="0054646C">
        <w:rPr>
          <w:rFonts w:ascii="David" w:eastAsia="Times New Roman" w:hAnsi="David" w:cs="David"/>
          <w:sz w:val="24"/>
          <w:szCs w:val="24"/>
          <w:rtl/>
          <w:lang w:eastAsia="he-IL"/>
        </w:rPr>
        <w:t xml:space="preserve">"ב </w:t>
      </w:r>
      <w:r w:rsidRPr="0054646C">
        <w:rPr>
          <w:rFonts w:ascii="David" w:eastAsia="Times New Roman" w:hAnsi="David" w:cs="David" w:hint="eastAsia"/>
          <w:sz w:val="24"/>
          <w:szCs w:val="24"/>
          <w:rtl/>
          <w:lang w:eastAsia="he-IL"/>
        </w:rPr>
        <w:t>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eastAsia"/>
          <w:b/>
          <w:bCs/>
          <w:sz w:val="24"/>
          <w:szCs w:val="24"/>
          <w:rtl/>
          <w:lang w:eastAsia="he-IL"/>
        </w:rPr>
        <w:t>א</w:t>
      </w:r>
      <w:r w:rsidRPr="0054646C">
        <w:rPr>
          <w:rFonts w:ascii="David" w:eastAsia="Times New Roman" w:hAnsi="David" w:cs="David"/>
          <w:b/>
          <w:bCs/>
          <w:sz w:val="24"/>
          <w:szCs w:val="24"/>
          <w:rtl/>
          <w:lang w:eastAsia="he-IL"/>
        </w:rPr>
        <w:t>'1</w:t>
      </w:r>
      <w:r w:rsidRPr="0054646C">
        <w:rPr>
          <w:rFonts w:ascii="David" w:eastAsia="Times New Roman" w:hAnsi="David" w:cs="David"/>
          <w:sz w:val="24"/>
          <w:szCs w:val="24"/>
          <w:rtl/>
          <w:lang w:eastAsia="he-IL"/>
        </w:rPr>
        <w:t>.</w:t>
      </w:r>
    </w:p>
    <w:p w14:paraId="470829FC" w14:textId="77777777" w:rsidR="00F014A0"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בלבד שמורה האופציה להאריך את ההתקשרות לתקופה של שנה נוספת</w:t>
      </w:r>
      <w:r w:rsidRPr="0054646C">
        <w:rPr>
          <w:rFonts w:ascii="David" w:eastAsia="Times New Roman" w:hAnsi="David" w:cs="David" w:hint="cs"/>
          <w:sz w:val="24"/>
          <w:szCs w:val="24"/>
          <w:rtl/>
          <w:lang w:eastAsia="he-IL"/>
        </w:rPr>
        <w:t xml:space="preserve"> או</w:t>
      </w:r>
      <w:r w:rsidRPr="0054646C">
        <w:rPr>
          <w:rFonts w:ascii="David" w:eastAsia="Times New Roman" w:hAnsi="David" w:cs="David"/>
          <w:sz w:val="24"/>
          <w:szCs w:val="24"/>
          <w:rtl/>
          <w:lang w:eastAsia="he-IL"/>
        </w:rPr>
        <w:t xml:space="preserve"> עד לסיום ביצוע התוכנית כפי שאושרה על ידי המשרד</w:t>
      </w:r>
      <w:r w:rsidRPr="0054646C">
        <w:rPr>
          <w:rFonts w:ascii="David" w:eastAsia="Times New Roman" w:hAnsi="David" w:cs="David" w:hint="cs"/>
          <w:sz w:val="24"/>
          <w:szCs w:val="24"/>
          <w:rtl/>
          <w:lang w:eastAsia="he-IL"/>
        </w:rPr>
        <w:t>, בכפוף לאישור ועדת המכרזים</w:t>
      </w:r>
      <w:r w:rsidRPr="0054646C">
        <w:rPr>
          <w:rFonts w:ascii="David" w:eastAsia="Times New Roman" w:hAnsi="David" w:cs="David"/>
          <w:sz w:val="24"/>
          <w:szCs w:val="24"/>
          <w:rtl/>
          <w:lang w:eastAsia="he-IL"/>
        </w:rPr>
        <w:t>.</w:t>
      </w:r>
    </w:p>
    <w:p w14:paraId="1F3F8F5A" w14:textId="77777777" w:rsidR="00F014A0"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תהא הזכות, מכל סיבה שהיא, לדרוש שינויים בתוכנית, בתקציב (ובכל זה בנושא העסקת עובדים) ובמשך הזמן הדרוש לביצועה כתנאי לאישורה. היה ודרש המשרד שינויים</w:t>
      </w:r>
      <w:r w:rsidRPr="0054646C">
        <w:rPr>
          <w:rFonts w:ascii="David" w:eastAsia="Times New Roman" w:hAnsi="David" w:cs="David" w:hint="cs"/>
          <w:sz w:val="24"/>
          <w:szCs w:val="24"/>
          <w:rtl/>
          <w:lang w:eastAsia="he-IL"/>
        </w:rPr>
        <w:t xml:space="preserve"> משמעותיים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במפרט</w:t>
      </w:r>
      <w:r w:rsidRPr="0054646C">
        <w:rPr>
          <w:rFonts w:ascii="David" w:eastAsia="Times New Roman" w:hAnsi="David" w:cs="David"/>
          <w:sz w:val="24"/>
          <w:szCs w:val="24"/>
          <w:rtl/>
          <w:lang w:eastAsia="he-IL"/>
        </w:rPr>
        <w:t xml:space="preserve"> ביחס לתוכנית המוצעת, תינתן למציע הזכות לוותר על זכייתו במכרז, מבלי שתחולט ערבות המכרז.</w:t>
      </w:r>
    </w:p>
    <w:p w14:paraId="646B2B43"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b/>
          <w:bCs/>
          <w:sz w:val="24"/>
          <w:szCs w:val="24"/>
          <w:rtl/>
          <w:lang w:eastAsia="he-IL"/>
        </w:rPr>
        <w:t>שיעור ההשתתפות</w:t>
      </w:r>
    </w:p>
    <w:p w14:paraId="7E6792AF" w14:textId="77777777" w:rsidR="00F014A0"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ישקיע בתוכנית </w:t>
      </w:r>
      <w:r w:rsidRPr="002E5427">
        <w:rPr>
          <w:rFonts w:ascii="David" w:eastAsia="Times New Roman" w:hAnsi="David" w:cs="David" w:hint="eastAsia"/>
          <w:sz w:val="24"/>
          <w:szCs w:val="24"/>
          <w:rtl/>
          <w:lang w:eastAsia="he-IL"/>
        </w:rPr>
        <w:t>הזוכה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בשיעור</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שתקבע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הוועדה</w:t>
      </w:r>
      <w:r w:rsidRPr="002E5427">
        <w:rPr>
          <w:rFonts w:ascii="David" w:eastAsia="Times New Roman" w:hAnsi="David" w:cs="David"/>
          <w:sz w:val="24"/>
          <w:szCs w:val="24"/>
          <w:rtl/>
          <w:lang w:eastAsia="he-IL"/>
        </w:rPr>
        <w:t xml:space="preserve">. </w:t>
      </w:r>
    </w:p>
    <w:p w14:paraId="6673529C" w14:textId="77777777" w:rsidR="00F014A0"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בפרויקטים</w:t>
      </w:r>
      <w:r w:rsidRPr="002E5427">
        <w:rPr>
          <w:rFonts w:ascii="David" w:eastAsia="Times New Roman" w:hAnsi="David" w:cs="David"/>
          <w:sz w:val="24"/>
          <w:szCs w:val="24"/>
          <w:rtl/>
          <w:lang w:eastAsia="he-IL"/>
        </w:rPr>
        <w:t xml:space="preserve"> שנועדו להפחתת התלות בנפט לתחבורה סף המימון יהיה 50% </w:t>
      </w:r>
      <w:r w:rsidRPr="002E5427">
        <w:rPr>
          <w:rFonts w:ascii="David" w:eastAsia="Times New Roman" w:hAnsi="David" w:cs="David" w:hint="eastAsia"/>
          <w:sz w:val="24"/>
          <w:szCs w:val="24"/>
          <w:rtl/>
          <w:lang w:eastAsia="he-IL"/>
        </w:rPr>
        <w:t>מהתקציב</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הסופי</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אך</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בכל</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מקרה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 xml:space="preserve">השתתפות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בתוכנית</w:t>
      </w:r>
      <w:r w:rsidRPr="002E5427">
        <w:rPr>
          <w:rFonts w:ascii="David" w:eastAsia="Times New Roman" w:hAnsi="David" w:cs="David" w:hint="cs"/>
          <w:sz w:val="24"/>
          <w:szCs w:val="24"/>
          <w:rtl/>
          <w:lang w:eastAsia="he-IL"/>
        </w:rPr>
        <w:t xml:space="preserve"> או במיזם לא יעלה על</w:t>
      </w:r>
      <w:r w:rsidRPr="002E5427">
        <w:rPr>
          <w:rFonts w:ascii="David" w:eastAsia="Times New Roman" w:hAnsi="David" w:cs="David"/>
          <w:sz w:val="24"/>
          <w:szCs w:val="24"/>
          <w:rtl/>
          <w:lang w:eastAsia="he-IL"/>
        </w:rPr>
        <w:t xml:space="preserve"> 3,000,000 </w:t>
      </w:r>
      <w:r w:rsidRPr="002E5427">
        <w:rPr>
          <w:rFonts w:ascii="David" w:eastAsia="Times New Roman" w:hAnsi="David" w:cs="David" w:hint="eastAsia"/>
          <w:sz w:val="24"/>
          <w:szCs w:val="24"/>
          <w:rtl/>
          <w:lang w:eastAsia="he-IL"/>
        </w:rPr>
        <w:t>₪</w:t>
      </w:r>
      <w:r w:rsidRPr="002E5427">
        <w:rPr>
          <w:rFonts w:ascii="David" w:eastAsia="Times New Roman" w:hAnsi="David" w:cs="David"/>
          <w:sz w:val="24"/>
          <w:szCs w:val="24"/>
          <w:rtl/>
          <w:lang w:eastAsia="he-IL"/>
        </w:rPr>
        <w:t>.</w:t>
      </w:r>
    </w:p>
    <w:p w14:paraId="7135216E" w14:textId="77777777" w:rsidR="00F014A0"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בפרויקטים</w:t>
      </w:r>
      <w:r w:rsidRPr="002E5427">
        <w:rPr>
          <w:rFonts w:ascii="David" w:eastAsia="Times New Roman" w:hAnsi="David" w:cs="David"/>
          <w:sz w:val="24"/>
          <w:szCs w:val="24"/>
          <w:rtl/>
          <w:lang w:eastAsia="he-IL"/>
        </w:rPr>
        <w:t xml:space="preserve"> ש</w:t>
      </w:r>
      <w:r w:rsidRPr="002E5427">
        <w:rPr>
          <w:rFonts w:ascii="David" w:eastAsia="Times New Roman" w:hAnsi="David" w:cs="David" w:hint="eastAsia"/>
          <w:sz w:val="24"/>
          <w:szCs w:val="24"/>
          <w:rtl/>
          <w:lang w:eastAsia="he-IL"/>
        </w:rPr>
        <w:t>אינם</w:t>
      </w:r>
      <w:r w:rsidRPr="002E5427">
        <w:rPr>
          <w:rFonts w:ascii="David" w:eastAsia="Times New Roman" w:hAnsi="David" w:cs="David"/>
          <w:sz w:val="24"/>
          <w:szCs w:val="24"/>
          <w:rtl/>
          <w:lang w:eastAsia="he-IL"/>
        </w:rPr>
        <w:t xml:space="preserve"> בתחום הפחתת התלות בנפט לתחבורה</w:t>
      </w:r>
      <w:r w:rsidRPr="002E5427">
        <w:rPr>
          <w:rFonts w:ascii="David" w:eastAsia="Times New Roman" w:hAnsi="David" w:cs="David" w:hint="cs"/>
          <w:sz w:val="24"/>
          <w:szCs w:val="24"/>
          <w:rtl/>
          <w:lang w:eastAsia="he-IL"/>
        </w:rPr>
        <w:t>,</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סף</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המימון</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יהיה</w:t>
      </w:r>
      <w:r w:rsidRPr="002E5427">
        <w:rPr>
          <w:rFonts w:ascii="David" w:eastAsia="Times New Roman" w:hAnsi="David" w:cs="David"/>
          <w:sz w:val="24"/>
          <w:szCs w:val="24"/>
          <w:rtl/>
          <w:lang w:eastAsia="he-IL"/>
        </w:rPr>
        <w:t xml:space="preserve"> 50% </w:t>
      </w:r>
      <w:r w:rsidRPr="002E5427">
        <w:rPr>
          <w:rFonts w:ascii="David" w:eastAsia="Times New Roman" w:hAnsi="David" w:cs="David" w:hint="eastAsia"/>
          <w:sz w:val="24"/>
          <w:szCs w:val="24"/>
          <w:rtl/>
          <w:lang w:eastAsia="he-IL"/>
        </w:rPr>
        <w:t>מהתקציב</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w:t>
      </w:r>
      <w:r w:rsidRPr="002E5427">
        <w:rPr>
          <w:rFonts w:ascii="David" w:eastAsia="Times New Roman" w:hAnsi="David" w:cs="David" w:hint="cs"/>
          <w:sz w:val="24"/>
          <w:szCs w:val="24"/>
          <w:rtl/>
          <w:lang w:eastAsia="he-IL"/>
        </w:rPr>
        <w:t>סופי</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אך</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בכל</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מקרה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המאושר</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כחלקו</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של</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בתוכנית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לא</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יעלה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על</w:t>
      </w:r>
      <w:r w:rsidRPr="002E5427">
        <w:rPr>
          <w:rFonts w:ascii="David" w:eastAsia="Times New Roman" w:hAnsi="David" w:cs="David"/>
          <w:sz w:val="24"/>
          <w:szCs w:val="24"/>
          <w:rtl/>
          <w:lang w:eastAsia="he-IL"/>
        </w:rPr>
        <w:t xml:space="preserve"> 1,500,000 </w:t>
      </w:r>
      <w:r w:rsidRPr="002E5427">
        <w:rPr>
          <w:rFonts w:ascii="David" w:eastAsia="Times New Roman" w:hAnsi="David" w:cs="David" w:hint="eastAsia"/>
          <w:sz w:val="24"/>
          <w:szCs w:val="24"/>
          <w:rtl/>
          <w:lang w:eastAsia="he-IL"/>
        </w:rPr>
        <w:t>₪</w:t>
      </w:r>
      <w:r w:rsidRPr="002E5427">
        <w:rPr>
          <w:rFonts w:ascii="David" w:eastAsia="Times New Roman" w:hAnsi="David" w:cs="David"/>
          <w:sz w:val="24"/>
          <w:szCs w:val="24"/>
          <w:rtl/>
          <w:lang w:eastAsia="he-IL"/>
        </w:rPr>
        <w:t>.</w:t>
      </w:r>
    </w:p>
    <w:p w14:paraId="1E507558" w14:textId="77777777" w:rsidR="00F014A0" w:rsidRDefault="00F014A0" w:rsidP="00F014A0">
      <w:pPr>
        <w:numPr>
          <w:ilvl w:val="1"/>
          <w:numId w:val="9"/>
        </w:numPr>
        <w:tabs>
          <w:tab w:val="num" w:pos="736"/>
        </w:tabs>
        <w:spacing w:before="120" w:after="120" w:line="360" w:lineRule="auto"/>
        <w:ind w:left="736" w:hanging="567"/>
        <w:jc w:val="both"/>
        <w:outlineLvl w:val="0"/>
        <w:rPr>
          <w:rFonts w:ascii="David" w:eastAsia="Times New Roman" w:hAnsi="David" w:cs="David"/>
          <w:sz w:val="24"/>
          <w:szCs w:val="24"/>
          <w:lang w:eastAsia="he-IL"/>
        </w:rPr>
      </w:pPr>
      <w:r w:rsidRPr="002E5427">
        <w:rPr>
          <w:rFonts w:ascii="David" w:eastAsia="Times New Roman" w:hAnsi="David" w:cs="David"/>
          <w:b/>
          <w:bCs/>
          <w:sz w:val="24"/>
          <w:szCs w:val="24"/>
          <w:rtl/>
          <w:lang w:eastAsia="he-IL"/>
        </w:rPr>
        <w:t>התמורה</w:t>
      </w:r>
    </w:p>
    <w:p w14:paraId="0FB27887" w14:textId="77777777" w:rsidR="00F014A0"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השקעות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w:t>
      </w:r>
      <w:r w:rsidRPr="002E5427">
        <w:rPr>
          <w:rFonts w:ascii="David" w:eastAsia="Times New Roman" w:hAnsi="David" w:cs="David"/>
          <w:sz w:val="24"/>
          <w:szCs w:val="24"/>
          <w:rtl/>
          <w:lang w:eastAsia="he-IL"/>
        </w:rPr>
        <w:t>הצע</w:t>
      </w:r>
      <w:r w:rsidRPr="002E5427">
        <w:rPr>
          <w:rFonts w:ascii="David" w:eastAsia="Times New Roman" w:hAnsi="David" w:cs="David" w:hint="eastAsia"/>
          <w:sz w:val="24"/>
          <w:szCs w:val="24"/>
          <w:rtl/>
          <w:lang w:eastAsia="he-IL"/>
        </w:rPr>
        <w:t>ו</w:t>
      </w:r>
      <w:r w:rsidRPr="002E5427">
        <w:rPr>
          <w:rFonts w:ascii="David" w:eastAsia="Times New Roman" w:hAnsi="David" w:cs="David"/>
          <w:sz w:val="24"/>
          <w:szCs w:val="24"/>
          <w:rtl/>
          <w:lang w:eastAsia="he-IL"/>
        </w:rPr>
        <w:t xml:space="preserve">ת </w:t>
      </w:r>
      <w:r w:rsidRPr="002E5427">
        <w:rPr>
          <w:rFonts w:ascii="David" w:eastAsia="Times New Roman" w:hAnsi="David" w:cs="David" w:hint="eastAsia"/>
          <w:sz w:val="24"/>
          <w:szCs w:val="24"/>
          <w:rtl/>
          <w:lang w:eastAsia="he-IL"/>
        </w:rPr>
        <w:t>הזכות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תתבצע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בהתאם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למפרט</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התקציבי</w:t>
      </w:r>
      <w:r w:rsidRPr="002E5427">
        <w:rPr>
          <w:rFonts w:ascii="David" w:eastAsia="Times New Roman" w:hAnsi="David" w:cs="David"/>
          <w:sz w:val="24"/>
          <w:szCs w:val="24"/>
          <w:rtl/>
          <w:lang w:eastAsia="he-IL"/>
        </w:rPr>
        <w:t xml:space="preserve"> שיאושר. </w:t>
      </w:r>
    </w:p>
    <w:p w14:paraId="4CC6986D" w14:textId="77777777" w:rsidR="00F014A0"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sz w:val="24"/>
          <w:szCs w:val="24"/>
          <w:rtl/>
          <w:lang w:eastAsia="he-IL"/>
        </w:rPr>
        <w:t>למען הסר ספק יובהר כי התשלומים יבוצעו לאחר אישור הממונה שהעבודה בוצעה לשביעות רצונו, בהתאם לתנאי ההסכם, ולאחר הגשת החשבונית למשרד.</w:t>
      </w:r>
    </w:p>
    <w:p w14:paraId="79D26F13" w14:textId="77777777" w:rsidR="00F014A0" w:rsidRPr="002E5427" w:rsidRDefault="00F014A0" w:rsidP="00F014A0">
      <w:pPr>
        <w:numPr>
          <w:ilvl w:val="2"/>
          <w:numId w:val="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sz w:val="24"/>
          <w:szCs w:val="24"/>
          <w:rtl/>
          <w:lang w:eastAsia="he-IL"/>
        </w:rPr>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r w:rsidRPr="002E5427">
        <w:rPr>
          <w:rFonts w:ascii="David" w:eastAsia="Times New Roman" w:hAnsi="David" w:cs="David" w:hint="cs"/>
          <w:sz w:val="24"/>
          <w:szCs w:val="24"/>
          <w:rtl/>
          <w:lang w:eastAsia="he-IL"/>
        </w:rPr>
        <w:t>.</w:t>
      </w:r>
    </w:p>
    <w:p w14:paraId="18FC382C" w14:textId="77777777" w:rsidR="00F014A0" w:rsidRPr="001A30B2" w:rsidRDefault="00F014A0" w:rsidP="00F014A0">
      <w:pPr>
        <w:pStyle w:val="7"/>
        <w:spacing w:before="120" w:after="120"/>
        <w:ind w:left="169"/>
        <w:contextualSpacing w:val="0"/>
        <w:rPr>
          <w:rtl/>
        </w:rPr>
      </w:pPr>
      <w:bookmarkStart w:id="191" w:name="_Toc48643508"/>
      <w:r w:rsidRPr="001A30B2">
        <w:rPr>
          <w:rFonts w:hint="eastAsia"/>
          <w:rtl/>
        </w:rPr>
        <w:t>תנאי</w:t>
      </w:r>
      <w:r w:rsidRPr="001A30B2">
        <w:rPr>
          <w:rtl/>
        </w:rPr>
        <w:t xml:space="preserve"> ההתקשרות</w:t>
      </w:r>
      <w:bookmarkEnd w:id="191"/>
    </w:p>
    <w:p w14:paraId="1F03A4A9" w14:textId="77777777" w:rsidR="00F014A0" w:rsidRPr="009E76C3" w:rsidRDefault="00F014A0" w:rsidP="00F014A0">
      <w:pPr>
        <w:numPr>
          <w:ilvl w:val="1"/>
          <w:numId w:val="9"/>
        </w:numPr>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כאמור</w:t>
      </w:r>
      <w:r w:rsidRPr="009E76C3">
        <w:rPr>
          <w:rFonts w:ascii="David" w:eastAsia="Times New Roman" w:hAnsi="David" w:cs="David"/>
          <w:sz w:val="24"/>
          <w:szCs w:val="24"/>
          <w:rtl/>
          <w:lang w:eastAsia="he-IL"/>
        </w:rPr>
        <w:t xml:space="preserve">, עם הזוכים ייחתם הסכם בנוסח המצורף </w:t>
      </w:r>
      <w:r w:rsidRPr="009E76C3">
        <w:rPr>
          <w:rFonts w:ascii="David" w:eastAsia="Times New Roman" w:hAnsi="David" w:cs="David"/>
          <w:b/>
          <w:bCs/>
          <w:sz w:val="24"/>
          <w:szCs w:val="24"/>
          <w:rtl/>
          <w:lang w:eastAsia="he-IL"/>
        </w:rPr>
        <w:t xml:space="preserve">בנספח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בשינויים הרלוונטיים. תנאי ההסכם המפורטים ב</w:t>
      </w:r>
      <w:r w:rsidRPr="00A23080">
        <w:rPr>
          <w:rFonts w:ascii="David" w:eastAsia="Times New Roman" w:hAnsi="David" w:cs="David"/>
          <w:b/>
          <w:bCs/>
          <w:sz w:val="24"/>
          <w:szCs w:val="24"/>
          <w:rtl/>
          <w:lang w:eastAsia="he-IL"/>
        </w:rPr>
        <w:t>נספח ב'</w:t>
      </w:r>
      <w:r w:rsidRPr="009E76C3">
        <w:rPr>
          <w:rFonts w:ascii="David" w:eastAsia="Times New Roman" w:hAnsi="David" w:cs="David"/>
          <w:sz w:val="24"/>
          <w:szCs w:val="24"/>
          <w:rtl/>
          <w:lang w:eastAsia="he-IL"/>
        </w:rPr>
        <w:t xml:space="preserve"> מהווים חלק בלתי נפרד ממכרז זה ומתנאיו. </w:t>
      </w:r>
    </w:p>
    <w:p w14:paraId="69D0B578" w14:textId="77777777" w:rsidR="00F014A0" w:rsidRPr="009E76C3" w:rsidRDefault="00F014A0" w:rsidP="00F014A0">
      <w:pPr>
        <w:numPr>
          <w:ilvl w:val="1"/>
          <w:numId w:val="9"/>
        </w:numPr>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המשרד לא יכיר בהוצאות </w:t>
      </w:r>
      <w:r>
        <w:rPr>
          <w:rFonts w:ascii="David" w:eastAsia="Times New Roman" w:hAnsi="David" w:cs="David" w:hint="cs"/>
          <w:sz w:val="24"/>
          <w:szCs w:val="24"/>
          <w:rtl/>
          <w:lang w:eastAsia="he-IL"/>
        </w:rPr>
        <w:t xml:space="preserve">שהוצאו </w:t>
      </w:r>
      <w:r w:rsidRPr="009E76C3">
        <w:rPr>
          <w:rFonts w:ascii="David" w:eastAsia="Times New Roman" w:hAnsi="David" w:cs="David"/>
          <w:sz w:val="24"/>
          <w:szCs w:val="24"/>
          <w:rtl/>
          <w:lang w:eastAsia="he-IL"/>
        </w:rPr>
        <w:t>קודם לתאריך החתימה על החוזה.</w:t>
      </w:r>
    </w:p>
    <w:p w14:paraId="06CEA0C7" w14:textId="77777777" w:rsidR="00F014A0" w:rsidRDefault="00F014A0" w:rsidP="00F014A0">
      <w:pPr>
        <w:numPr>
          <w:ilvl w:val="1"/>
          <w:numId w:val="9"/>
        </w:numPr>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להבטחת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התחייבויותיהם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במסגרת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ימסרו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הזוכים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בנקאית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מחברת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ביטוח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בגובה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2.5%</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ההשקעה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להלן</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b/>
          <w:bCs/>
          <w:sz w:val="24"/>
          <w:szCs w:val="24"/>
          <w:rtl/>
          <w:lang w:eastAsia="he-IL"/>
        </w:rPr>
        <w:t>ערבות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ביצוע</w:t>
      </w:r>
      <w:r w:rsidRPr="009E76C3">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לצורך התחייבות הזוכה לביצוע בהתאם לתנאי החוזה. הערבות תהיה בתוקף עד 90 יום לאחר מועד סיום תקופת ההסכם והכל כמפורט בהסכם.</w:t>
      </w:r>
    </w:p>
    <w:p w14:paraId="3FFAA026" w14:textId="77777777" w:rsidR="00F014A0" w:rsidRDefault="00F014A0" w:rsidP="00F014A0">
      <w:pPr>
        <w:numPr>
          <w:ilvl w:val="1"/>
          <w:numId w:val="9"/>
        </w:numPr>
        <w:spacing w:before="120" w:after="120" w:line="360" w:lineRule="auto"/>
        <w:ind w:hanging="62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הזוכה רשאי לבקש מקדמה ולצורך כך ימסור ערבות בגובה 5% מסך ההשקעה של המשרד (להלן: "</w:t>
      </w:r>
      <w:r w:rsidRPr="008C7B19">
        <w:rPr>
          <w:rFonts w:ascii="David" w:eastAsia="Times New Roman" w:hAnsi="David" w:cs="David" w:hint="eastAsia"/>
          <w:b/>
          <w:bCs/>
          <w:sz w:val="24"/>
          <w:szCs w:val="24"/>
          <w:rtl/>
          <w:lang w:eastAsia="he-IL"/>
        </w:rPr>
        <w:t>ערבות</w:t>
      </w:r>
      <w:r w:rsidRPr="008C7B19">
        <w:rPr>
          <w:rFonts w:ascii="David" w:eastAsia="Times New Roman" w:hAnsi="David" w:cs="David"/>
          <w:b/>
          <w:bCs/>
          <w:sz w:val="24"/>
          <w:szCs w:val="24"/>
          <w:rtl/>
          <w:lang w:eastAsia="he-IL"/>
        </w:rPr>
        <w:t xml:space="preserve"> </w:t>
      </w:r>
      <w:r w:rsidRPr="008C7B19">
        <w:rPr>
          <w:rFonts w:ascii="David" w:eastAsia="Times New Roman" w:hAnsi="David" w:cs="David" w:hint="eastAsia"/>
          <w:b/>
          <w:bCs/>
          <w:sz w:val="24"/>
          <w:szCs w:val="24"/>
          <w:rtl/>
          <w:lang w:eastAsia="he-IL"/>
        </w:rPr>
        <w:t>מקדמה</w:t>
      </w:r>
      <w:r>
        <w:rPr>
          <w:rFonts w:ascii="David" w:eastAsia="Times New Roman" w:hAnsi="David" w:cs="David" w:hint="cs"/>
          <w:sz w:val="24"/>
          <w:szCs w:val="24"/>
          <w:rtl/>
          <w:lang w:eastAsia="he-IL"/>
        </w:rPr>
        <w:t xml:space="preserve">"). הערבות תוחזר לזוכה לאחר שתקוזז במלואה מהתשלומים העוקבים. </w:t>
      </w:r>
    </w:p>
    <w:p w14:paraId="0CDEB1F1" w14:textId="77777777" w:rsidR="00F014A0" w:rsidRPr="009E76C3" w:rsidRDefault="00F014A0" w:rsidP="00F014A0">
      <w:pPr>
        <w:numPr>
          <w:ilvl w:val="1"/>
          <w:numId w:val="9"/>
        </w:numPr>
        <w:spacing w:before="120" w:after="120" w:line="360" w:lineRule="auto"/>
        <w:ind w:hanging="62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מיד לאחר החתימה על ההסכם ינפיק המשרד לזוכה פטור ממע"מ בגין ההוצאות המוכרות בחוזה.</w:t>
      </w:r>
    </w:p>
    <w:p w14:paraId="565D1FC0" w14:textId="77777777" w:rsidR="00F014A0" w:rsidRPr="00DA06F4" w:rsidRDefault="00F014A0" w:rsidP="00F014A0">
      <w:pPr>
        <w:pStyle w:val="7"/>
        <w:spacing w:before="120" w:after="120"/>
        <w:ind w:left="169"/>
        <w:contextualSpacing w:val="0"/>
        <w:rPr>
          <w:b w:val="0"/>
          <w:bCs w:val="0"/>
          <w:rtl/>
        </w:rPr>
      </w:pPr>
      <w:bookmarkStart w:id="192" w:name="_Toc34127450"/>
      <w:bookmarkStart w:id="193" w:name="_Toc34127648"/>
      <w:bookmarkStart w:id="194" w:name="_Toc48643509"/>
      <w:bookmarkEnd w:id="192"/>
      <w:bookmarkEnd w:id="193"/>
      <w:r>
        <w:rPr>
          <w:rFonts w:hint="cs"/>
          <w:rtl/>
        </w:rPr>
        <w:t>כללי</w:t>
      </w:r>
      <w:bookmarkEnd w:id="194"/>
    </w:p>
    <w:p w14:paraId="4D97E13D" w14:textId="77777777" w:rsidR="00F014A0" w:rsidRPr="009E76C3"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95" w:name="_Toc34114089"/>
      <w:r w:rsidRPr="009E76C3">
        <w:rPr>
          <w:rFonts w:ascii="David" w:eastAsia="Times New Roman" w:hAnsi="David" w:cs="David"/>
          <w:sz w:val="24"/>
          <w:szCs w:val="24"/>
          <w:rtl/>
          <w:lang w:eastAsia="he-IL"/>
        </w:rPr>
        <w:t xml:space="preserve">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 </w:t>
      </w:r>
      <w:hyperlink r:id="rId18" w:history="1">
        <w:r w:rsidRPr="009E76C3">
          <w:rPr>
            <w:rFonts w:ascii="David" w:eastAsia="Times New Roman" w:hAnsi="David" w:cs="David"/>
            <w:color w:val="0000FF"/>
            <w:sz w:val="24"/>
            <w:szCs w:val="24"/>
            <w:u w:val="single"/>
            <w:lang w:eastAsia="he-IL"/>
          </w:rPr>
          <w:t>https://www.gov.il/he/Departments/ministry_of_energy</w:t>
        </w:r>
      </w:hyperlink>
      <w:r w:rsidRPr="009E76C3">
        <w:rPr>
          <w:rFonts w:ascii="David" w:eastAsia="Times New Roman" w:hAnsi="David" w:cs="David"/>
          <w:sz w:val="24"/>
          <w:szCs w:val="24"/>
          <w:rtl/>
          <w:lang w:eastAsia="he-IL"/>
        </w:rPr>
        <w:t xml:space="preserve"> ו/או באתר מינהל הרכש של משרד האוצר. באחריות המציעים לבדוק מפעם לפעם אם חלו שינויים במסמכי המכרז.</w:t>
      </w:r>
      <w:bookmarkEnd w:id="195"/>
    </w:p>
    <w:p w14:paraId="56A8CEDB" w14:textId="77777777" w:rsidR="00F014A0"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96" w:name="_Toc34114090"/>
      <w:r w:rsidRPr="009E76C3">
        <w:rPr>
          <w:rFonts w:ascii="David" w:eastAsia="Times New Roman" w:hAnsi="David" w:cs="David"/>
          <w:sz w:val="24"/>
          <w:szCs w:val="24"/>
          <w:rtl/>
          <w:lang w:eastAsia="he-IL"/>
        </w:rPr>
        <w:t xml:space="preserve">המשרד יהיה רשאי בכל עת לפנות למציעים נוספים להגשת הצעות </w:t>
      </w:r>
      <w:r>
        <w:rPr>
          <w:rFonts w:ascii="David" w:eastAsia="Times New Roman" w:hAnsi="David" w:cs="David" w:hint="cs"/>
          <w:sz w:val="24"/>
          <w:szCs w:val="24"/>
          <w:rtl/>
          <w:lang w:eastAsia="he-IL"/>
        </w:rPr>
        <w:t xml:space="preserve">או </w:t>
      </w:r>
      <w:r w:rsidRPr="009E76C3">
        <w:rPr>
          <w:rFonts w:ascii="David" w:eastAsia="Times New Roman" w:hAnsi="David" w:cs="David"/>
          <w:sz w:val="24"/>
          <w:szCs w:val="24"/>
          <w:rtl/>
          <w:lang w:eastAsia="he-IL"/>
        </w:rPr>
        <w:t xml:space="preserve">לפרסם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חדש במקום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ולבטל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בכל שלב כפי שיראה לנכון. בכל מקרה, המציעים, והם בלבד, </w:t>
      </w:r>
      <w:r w:rsidRPr="009E76C3">
        <w:rPr>
          <w:rFonts w:ascii="David" w:eastAsia="Times New Roman" w:hAnsi="David" w:cs="David" w:hint="eastAsia"/>
          <w:sz w:val="24"/>
          <w:szCs w:val="24"/>
          <w:rtl/>
          <w:lang w:eastAsia="he-IL"/>
        </w:rPr>
        <w:t>יישאו</w:t>
      </w:r>
      <w:r w:rsidRPr="009E76C3">
        <w:rPr>
          <w:rFonts w:ascii="David" w:eastAsia="Times New Roman" w:hAnsi="David" w:cs="David"/>
          <w:sz w:val="24"/>
          <w:szCs w:val="24"/>
          <w:rtl/>
          <w:lang w:eastAsia="he-IL"/>
        </w:rPr>
        <w:t xml:space="preserve"> בהוצאותיהם בקשר ל</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Start w:id="197" w:name="_Toc34114091"/>
      <w:bookmarkEnd w:id="196"/>
    </w:p>
    <w:p w14:paraId="25147E67" w14:textId="77777777" w:rsidR="00F014A0" w:rsidRPr="00FA7F3D"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FA7F3D">
        <w:rPr>
          <w:rFonts w:ascii="David" w:eastAsia="Times New Roman" w:hAnsi="David" w:cs="David"/>
          <w:sz w:val="24"/>
          <w:szCs w:val="24"/>
          <w:rtl/>
          <w:lang w:eastAsia="he-I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bookmarkEnd w:id="197"/>
      <w:r w:rsidRPr="005C0AA2">
        <w:rPr>
          <w:rtl/>
        </w:rPr>
        <w:t xml:space="preserve"> </w:t>
      </w:r>
      <w:r w:rsidRPr="00FA7F3D">
        <w:rPr>
          <w:rFonts w:ascii="David" w:eastAsia="Times New Roman" w:hAnsi="David" w:cs="David"/>
          <w:sz w:val="24"/>
          <w:szCs w:val="24"/>
          <w:rtl/>
          <w:lang w:eastAsia="he-IL"/>
        </w:rPr>
        <w:t>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1E41FCE7" w14:textId="77777777" w:rsidR="00F014A0" w:rsidRPr="009E76C3"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98" w:name="_Toc34114092"/>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שומר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לעצמו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מציע</w:t>
      </w:r>
      <w:r>
        <w:rPr>
          <w:rFonts w:ascii="David" w:eastAsia="Times New Roman" w:hAnsi="David" w:cs="David" w:hint="cs"/>
          <w:sz w:val="24"/>
          <w:szCs w:val="24"/>
          <w:rtl/>
          <w:lang w:eastAsia="he-IL"/>
        </w:rPr>
        <w:t xml:space="preserve"> או </w:t>
      </w:r>
      <w:r w:rsidRPr="009E76C3">
        <w:rPr>
          <w:rFonts w:ascii="David" w:eastAsia="Times New Roman" w:hAnsi="David" w:cs="David" w:hint="cs"/>
          <w:sz w:val="24"/>
          <w:szCs w:val="24"/>
          <w:rtl/>
          <w:lang w:eastAsia="he-IL"/>
        </w:rPr>
        <w:t>חוקר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שזכה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בקול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לתמיכה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באותה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w:t>
      </w:r>
      <w:bookmarkEnd w:id="198"/>
    </w:p>
    <w:p w14:paraId="648FE855" w14:textId="77777777" w:rsidR="00F014A0" w:rsidRPr="009E76C3"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199" w:name="_Toc34114093"/>
      <w:r w:rsidRPr="009E76C3">
        <w:rPr>
          <w:rFonts w:ascii="David" w:eastAsia="Times New Roman" w:hAnsi="David" w:cs="David"/>
          <w:sz w:val="24"/>
          <w:szCs w:val="24"/>
          <w:rtl/>
          <w:lang w:eastAsia="he-IL"/>
        </w:rPr>
        <w:t>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w:t>
      </w:r>
      <w:bookmarkEnd w:id="199"/>
      <w:r w:rsidRPr="009E76C3">
        <w:rPr>
          <w:rFonts w:ascii="David" w:eastAsia="Times New Roman" w:hAnsi="David" w:cs="David"/>
          <w:sz w:val="24"/>
          <w:szCs w:val="24"/>
          <w:rtl/>
          <w:lang w:eastAsia="he-IL"/>
        </w:rPr>
        <w:t xml:space="preserve"> </w:t>
      </w:r>
    </w:p>
    <w:p w14:paraId="7FD0EA7A" w14:textId="77777777" w:rsidR="00F014A0" w:rsidRPr="009E76C3"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00" w:name="_Toc34114094"/>
      <w:r w:rsidRPr="009E76C3">
        <w:rPr>
          <w:rFonts w:ascii="David" w:eastAsia="Times New Roman" w:hAnsi="David" w:cs="David"/>
          <w:sz w:val="24"/>
          <w:szCs w:val="24"/>
          <w:rtl/>
          <w:lang w:eastAsia="he-IL"/>
        </w:rPr>
        <w:t>כל שינוי או תוספת שייעשו במסמכי ה</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או כל הסתייגות לגביהם, בין ע"י תוספת בגוף המסמכים ובין במכתב לוואי או בכל דרך אחרת, לא </w:t>
      </w:r>
      <w:r w:rsidRPr="009E76C3">
        <w:rPr>
          <w:rFonts w:ascii="David" w:eastAsia="Times New Roman" w:hAnsi="David" w:cs="David" w:hint="eastAsia"/>
          <w:sz w:val="24"/>
          <w:szCs w:val="24"/>
          <w:rtl/>
          <w:lang w:eastAsia="he-IL"/>
        </w:rPr>
        <w:t>יובאו</w:t>
      </w:r>
      <w:r w:rsidRPr="009E76C3">
        <w:rPr>
          <w:rFonts w:ascii="David" w:eastAsia="Times New Roman" w:hAnsi="David" w:cs="David"/>
          <w:sz w:val="24"/>
          <w:szCs w:val="24"/>
          <w:rtl/>
          <w:lang w:eastAsia="he-IL"/>
        </w:rPr>
        <w:t xml:space="preserve"> בחשבון בעת הדיון בהצעה ואף </w:t>
      </w:r>
      <w:r w:rsidRPr="009E76C3">
        <w:rPr>
          <w:rFonts w:ascii="David" w:eastAsia="Times New Roman" w:hAnsi="David" w:cs="David" w:hint="eastAsia"/>
          <w:sz w:val="24"/>
          <w:szCs w:val="24"/>
          <w:rtl/>
          <w:lang w:eastAsia="he-IL"/>
        </w:rPr>
        <w:t>עלולים</w:t>
      </w:r>
      <w:r w:rsidRPr="009E76C3">
        <w:rPr>
          <w:rFonts w:ascii="David" w:eastAsia="Times New Roman" w:hAnsi="David" w:cs="David"/>
          <w:sz w:val="24"/>
          <w:szCs w:val="24"/>
          <w:rtl/>
          <w:lang w:eastAsia="he-IL"/>
        </w:rPr>
        <w:t xml:space="preserve"> לגרום לפסילתה.</w:t>
      </w:r>
      <w:bookmarkEnd w:id="200"/>
    </w:p>
    <w:p w14:paraId="0CC05637" w14:textId="77777777" w:rsidR="00F014A0" w:rsidRPr="009E76C3"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01" w:name="_Toc34114095"/>
      <w:r w:rsidRPr="009E76C3">
        <w:rPr>
          <w:rFonts w:ascii="David" w:eastAsia="Times New Roman" w:hAnsi="David" w:cs="David"/>
          <w:sz w:val="24"/>
          <w:szCs w:val="24"/>
          <w:rtl/>
          <w:lang w:eastAsia="he-IL"/>
        </w:rPr>
        <w:t>אין המשרד מתחייב לקבל את ההצעה שתזכה לציון הגבוה ביותר, או כל הצעה שהיא.</w:t>
      </w:r>
      <w:bookmarkEnd w:id="201"/>
    </w:p>
    <w:p w14:paraId="49B83440" w14:textId="083684FF" w:rsidR="00F014A0" w:rsidRPr="00E0775E" w:rsidRDefault="00F014A0" w:rsidP="00347A6D">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02" w:name="_Toc34114096"/>
      <w:r>
        <w:rPr>
          <w:rFonts w:ascii="David" w:eastAsia="Times New Roman" w:hAnsi="David" w:cs="David" w:hint="cs"/>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מתחייב</w:t>
      </w:r>
      <w:r w:rsidRPr="009E76C3">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שלא</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קיבל</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ולא</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צפוי</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לקבל</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תמיכה</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ממקור</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ממשלתי</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אחר</w:t>
      </w:r>
      <w:r w:rsidRPr="00347A6D">
        <w:rPr>
          <w:rFonts w:ascii="David" w:eastAsia="Times New Roman" w:hAnsi="David" w:cs="David"/>
          <w:sz w:val="24"/>
          <w:szCs w:val="24"/>
          <w:rtl/>
          <w:lang w:eastAsia="he-IL"/>
        </w:rPr>
        <w:t xml:space="preserve"> </w:t>
      </w:r>
      <w:r w:rsidRPr="00347A6D">
        <w:rPr>
          <w:rFonts w:ascii="David" w:eastAsia="Times New Roman" w:hAnsi="David" w:cs="David" w:hint="cs"/>
          <w:sz w:val="24"/>
          <w:szCs w:val="24"/>
          <w:rtl/>
          <w:lang w:eastAsia="he-IL"/>
        </w:rPr>
        <w:t>לתכנית או המיזם שהוגש במסגרת קול קורא זה</w:t>
      </w:r>
      <w:r w:rsidRPr="00347A6D">
        <w:rPr>
          <w:rFonts w:ascii="David" w:eastAsia="Times New Roman" w:hAnsi="David" w:cs="David"/>
          <w:sz w:val="24"/>
          <w:szCs w:val="24"/>
          <w:rtl/>
          <w:lang w:eastAsia="he-IL"/>
        </w:rPr>
        <w:t>.</w:t>
      </w:r>
      <w:bookmarkEnd w:id="202"/>
      <w:r w:rsidR="00E0775E" w:rsidRPr="00347A6D">
        <w:rPr>
          <w:rFonts w:ascii="David" w:eastAsia="Times New Roman" w:hAnsi="David" w:cs="David" w:hint="cs"/>
          <w:sz w:val="24"/>
          <w:szCs w:val="24"/>
          <w:rtl/>
          <w:lang w:eastAsia="he-IL"/>
        </w:rPr>
        <w:t xml:space="preserve"> </w:t>
      </w:r>
      <w:r w:rsidR="00347A6D" w:rsidRPr="00860676">
        <w:rPr>
          <w:rFonts w:ascii="David" w:hAnsi="David" w:cs="David" w:hint="eastAsia"/>
          <w:sz w:val="24"/>
          <w:szCs w:val="24"/>
          <w:rtl/>
        </w:rPr>
        <w:t>תמיכה</w:t>
      </w:r>
      <w:r w:rsidR="00347A6D" w:rsidRPr="00860676">
        <w:rPr>
          <w:rFonts w:ascii="David" w:hAnsi="David" w:cs="David"/>
          <w:sz w:val="24"/>
          <w:szCs w:val="24"/>
          <w:rtl/>
        </w:rPr>
        <w:t xml:space="preserve"> כאמור אינ</w:t>
      </w:r>
      <w:r w:rsidR="00347A6D" w:rsidRPr="00860676">
        <w:rPr>
          <w:rFonts w:ascii="David" w:hAnsi="David" w:cs="David" w:hint="eastAsia"/>
          <w:sz w:val="24"/>
          <w:szCs w:val="24"/>
          <w:rtl/>
        </w:rPr>
        <w:t>ה</w:t>
      </w:r>
      <w:r w:rsidR="00347A6D" w:rsidRPr="00860676">
        <w:rPr>
          <w:rFonts w:ascii="David" w:hAnsi="David" w:cs="David"/>
          <w:sz w:val="24"/>
          <w:szCs w:val="24"/>
          <w:rtl/>
        </w:rPr>
        <w:t xml:space="preserve"> כוללת קבלת תמיכה מחברת החשמל, </w:t>
      </w:r>
      <w:r w:rsidR="00347A6D" w:rsidRPr="00860676">
        <w:rPr>
          <w:rFonts w:ascii="David" w:hAnsi="David" w:cs="David" w:hint="eastAsia"/>
          <w:sz w:val="24"/>
          <w:szCs w:val="24"/>
          <w:rtl/>
        </w:rPr>
        <w:t>ככל</w:t>
      </w:r>
      <w:r w:rsidR="00347A6D" w:rsidRPr="00860676">
        <w:rPr>
          <w:rFonts w:ascii="David" w:hAnsi="David" w:cs="David"/>
          <w:sz w:val="24"/>
          <w:szCs w:val="24"/>
          <w:rtl/>
        </w:rPr>
        <w:t xml:space="preserve"> </w:t>
      </w:r>
      <w:r w:rsidR="00347A6D" w:rsidRPr="00860676">
        <w:rPr>
          <w:rFonts w:ascii="David" w:hAnsi="David" w:cs="David" w:hint="eastAsia"/>
          <w:sz w:val="24"/>
          <w:szCs w:val="24"/>
          <w:rtl/>
        </w:rPr>
        <w:t>שתתקבל</w:t>
      </w:r>
      <w:r w:rsidR="00347A6D" w:rsidRPr="00860676">
        <w:rPr>
          <w:rFonts w:ascii="David" w:hAnsi="David" w:cs="David"/>
          <w:sz w:val="24"/>
          <w:szCs w:val="24"/>
          <w:rtl/>
        </w:rPr>
        <w:t>, בהתאם לתנאי המכרז</w:t>
      </w:r>
      <w:r w:rsidR="001B52B1" w:rsidRPr="00E0775E">
        <w:rPr>
          <w:rFonts w:ascii="David" w:eastAsia="Times New Roman" w:hAnsi="David" w:cs="David" w:hint="cs"/>
          <w:sz w:val="24"/>
          <w:szCs w:val="24"/>
          <w:rtl/>
          <w:lang w:eastAsia="he-IL"/>
        </w:rPr>
        <w:t xml:space="preserve">. </w:t>
      </w:r>
    </w:p>
    <w:p w14:paraId="3AB964E6" w14:textId="77777777" w:rsidR="00F014A0" w:rsidRPr="009E76C3"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03" w:name="_Toc34114097"/>
      <w:r w:rsidRPr="009E76C3">
        <w:rPr>
          <w:rFonts w:ascii="David" w:eastAsia="Times New Roman" w:hAnsi="David" w:cs="David"/>
          <w:sz w:val="24"/>
          <w:szCs w:val="24"/>
          <w:rtl/>
          <w:lang w:eastAsia="he-IL"/>
        </w:rPr>
        <w:t>במקרים מיוחדים ומנסיבות שירשמו, שומרת לעצמה ועדת המכרזים את הזכות לנהל משא ומתן עם מציעים שהצעתם עמדה בתנאי הסף ב</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End w:id="203"/>
      <w:r w:rsidRPr="009E76C3">
        <w:rPr>
          <w:rFonts w:ascii="David" w:eastAsia="Times New Roman" w:hAnsi="David" w:cs="David"/>
          <w:sz w:val="24"/>
          <w:szCs w:val="24"/>
          <w:rtl/>
          <w:lang w:eastAsia="he-IL"/>
        </w:rPr>
        <w:t xml:space="preserve"> </w:t>
      </w:r>
    </w:p>
    <w:p w14:paraId="7560A9BD" w14:textId="77777777" w:rsidR="00F014A0" w:rsidRPr="009E76C3"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04" w:name="_Toc34114098"/>
      <w:r w:rsidRPr="009E76C3">
        <w:rPr>
          <w:rFonts w:ascii="David" w:eastAsia="Times New Roman" w:hAnsi="David" w:cs="David"/>
          <w:sz w:val="24"/>
          <w:szCs w:val="24"/>
          <w:rtl/>
          <w:lang w:eastAsia="he-IL"/>
        </w:rPr>
        <w:t>המשרד רשאי לבטל את ה</w:t>
      </w:r>
      <w:r>
        <w:rPr>
          <w:rFonts w:ascii="David" w:eastAsia="Times New Roman" w:hAnsi="David" w:cs="David" w:hint="cs"/>
          <w:sz w:val="24"/>
          <w:szCs w:val="24"/>
          <w:rtl/>
          <w:lang w:eastAsia="he-IL"/>
        </w:rPr>
        <w:t xml:space="preserve">קול קורא </w:t>
      </w:r>
      <w:r w:rsidRPr="009E76C3">
        <w:rPr>
          <w:rFonts w:ascii="David" w:eastAsia="Times New Roman" w:hAnsi="David" w:cs="David"/>
          <w:sz w:val="24"/>
          <w:szCs w:val="24"/>
          <w:rtl/>
          <w:lang w:eastAsia="he-IL"/>
        </w:rPr>
        <w:t>בכל עת, משיקוליו הבלעדיים.</w:t>
      </w:r>
      <w:bookmarkEnd w:id="204"/>
    </w:p>
    <w:p w14:paraId="185C9DDD" w14:textId="77777777" w:rsidR="00F014A0" w:rsidRPr="009E76C3"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05" w:name="_Toc34114100"/>
      <w:r w:rsidRPr="009E76C3">
        <w:rPr>
          <w:rFonts w:ascii="David" w:eastAsia="Times New Roman" w:hAnsi="David" w:cs="David" w:hint="eastAsia"/>
          <w:sz w:val="24"/>
          <w:szCs w:val="24"/>
          <w:rtl/>
          <w:lang w:eastAsia="he-IL"/>
        </w:rPr>
        <w:t>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עיון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במסמכי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הזוכה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תמורת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לכיסוי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הכרוכה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בבקשת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העיון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יצוין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שמורה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למשתתפים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bookmarkEnd w:id="205"/>
    </w:p>
    <w:p w14:paraId="3420F7D6" w14:textId="77777777" w:rsidR="00F014A0" w:rsidRPr="009E76C3"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06" w:name="_Toc34114101"/>
      <w:r w:rsidRPr="009E76C3">
        <w:rPr>
          <w:rFonts w:ascii="David" w:eastAsia="Times New Roman" w:hAnsi="David" w:cs="David"/>
          <w:sz w:val="24"/>
          <w:szCs w:val="24"/>
          <w:rtl/>
          <w:lang w:eastAsia="he-IL"/>
        </w:rPr>
        <w:t>התחייבות המשרד כלפי הזוכה תיווצר רק עם חתימת הסכם פורמלי על ידי מורשי חתימה מטעם המשרד.</w:t>
      </w:r>
      <w:bookmarkEnd w:id="206"/>
    </w:p>
    <w:p w14:paraId="6FD08A55" w14:textId="77777777" w:rsidR="00F014A0"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07" w:name="_Toc34114102"/>
      <w:r w:rsidRPr="009E76C3">
        <w:rPr>
          <w:rFonts w:ascii="David" w:eastAsia="Times New Roman" w:hAnsi="David" w:cs="David"/>
          <w:sz w:val="24"/>
          <w:szCs w:val="24"/>
          <w:rtl/>
          <w:lang w:eastAsia="he-IL"/>
        </w:rPr>
        <w:t xml:space="preserve">חתימת החוזה וקיום ההתקשרות מותנים בקיום תקציב מתאים וקבלת האישורים הדרושים. המשרד שומר לעצמו את הזכות לבצע את </w:t>
      </w:r>
      <w:r w:rsidRPr="009E76C3">
        <w:rPr>
          <w:rFonts w:ascii="David" w:eastAsia="Times New Roman" w:hAnsi="David" w:cs="David" w:hint="eastAsia"/>
          <w:sz w:val="24"/>
          <w:szCs w:val="24"/>
          <w:rtl/>
          <w:lang w:eastAsia="he-IL"/>
        </w:rPr>
        <w:t>המימון</w:t>
      </w:r>
      <w:r w:rsidRPr="009E76C3">
        <w:rPr>
          <w:rFonts w:ascii="David" w:eastAsia="Times New Roman" w:hAnsi="David" w:cs="David"/>
          <w:sz w:val="24"/>
          <w:szCs w:val="24"/>
          <w:rtl/>
          <w:lang w:eastAsia="he-IL"/>
        </w:rPr>
        <w:t xml:space="preserve"> בשלבים, בהתאם למגבלות התקציב.</w:t>
      </w:r>
      <w:bookmarkEnd w:id="207"/>
    </w:p>
    <w:p w14:paraId="2E57C48F" w14:textId="77777777" w:rsidR="00F014A0"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401F4F">
        <w:rPr>
          <w:rFonts w:ascii="David" w:hAnsi="David" w:cs="David"/>
          <w:szCs w:val="24"/>
          <w:rtl/>
        </w:rPr>
        <w:t>היה ובתוך 12 חודשים לא התממשה מסיבה כלשהי ההתקשרות עם המציע שהצעתו זכתה, רשאי המשרד לפי שיקול דעתו, אך לא חייב, להכריז על מציע שהצעתו דורגה הבאה אחריו, על פי תוצאות המכרז, כהצעה הזוכה במכרז.</w:t>
      </w:r>
    </w:p>
    <w:p w14:paraId="781C6827" w14:textId="77777777" w:rsidR="00F014A0" w:rsidRPr="00401F4F" w:rsidRDefault="00F014A0" w:rsidP="00F014A0">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401F4F">
        <w:rPr>
          <w:rFonts w:ascii="David" w:hAnsi="David" w:cs="David" w:hint="eastAsia"/>
          <w:szCs w:val="24"/>
          <w:rtl/>
        </w:rPr>
        <w:t>באין</w:t>
      </w:r>
      <w:r w:rsidRPr="00401F4F">
        <w:rPr>
          <w:rFonts w:ascii="David" w:hAnsi="David" w:cs="David"/>
          <w:szCs w:val="24"/>
          <w:rtl/>
        </w:rPr>
        <w:t xml:space="preserve"> הוראה </w:t>
      </w:r>
      <w:r w:rsidRPr="00401F4F">
        <w:rPr>
          <w:rFonts w:ascii="David" w:eastAsia="Times New Roman" w:hAnsi="David" w:cs="David"/>
          <w:sz w:val="24"/>
          <w:szCs w:val="24"/>
          <w:rtl/>
          <w:lang w:eastAsia="he-IL"/>
        </w:rPr>
        <w:t>אחרת</w:t>
      </w:r>
      <w:r w:rsidRPr="00401F4F">
        <w:rPr>
          <w:rFonts w:ascii="David" w:hAnsi="David" w:cs="David"/>
          <w:szCs w:val="24"/>
          <w:rtl/>
        </w:rPr>
        <w:t xml:space="preserve"> במכרז, יחולו הוראות הדין, לרבות הוראות התכ"ם. </w:t>
      </w:r>
    </w:p>
    <w:p w14:paraId="74D4A7EF" w14:textId="77777777" w:rsidR="00F014A0" w:rsidRPr="00DA06F4" w:rsidRDefault="00F014A0" w:rsidP="00F014A0">
      <w:pPr>
        <w:pStyle w:val="7"/>
        <w:keepNext/>
        <w:spacing w:before="120" w:after="120"/>
        <w:ind w:left="164" w:hanging="357"/>
        <w:contextualSpacing w:val="0"/>
        <w:rPr>
          <w:rtl/>
        </w:rPr>
      </w:pPr>
      <w:bookmarkStart w:id="208" w:name="_Toc34113959"/>
      <w:bookmarkStart w:id="209" w:name="_Toc34114104"/>
      <w:bookmarkStart w:id="210" w:name="_Toc48643510"/>
      <w:r w:rsidRPr="00DA06F4">
        <w:rPr>
          <w:rFonts w:hint="eastAsia"/>
          <w:rtl/>
        </w:rPr>
        <w:t>הצהרת</w:t>
      </w:r>
      <w:r w:rsidRPr="00DA06F4">
        <w:rPr>
          <w:rtl/>
        </w:rPr>
        <w:t xml:space="preserve"> המציע</w:t>
      </w:r>
      <w:bookmarkEnd w:id="208"/>
      <w:bookmarkEnd w:id="209"/>
      <w:bookmarkEnd w:id="210"/>
    </w:p>
    <w:p w14:paraId="1D3B8120" w14:textId="77777777" w:rsidR="00F014A0" w:rsidRDefault="00F014A0" w:rsidP="00F014A0">
      <w:pPr>
        <w:spacing w:before="120" w:after="120" w:line="360" w:lineRule="auto"/>
        <w:ind w:left="169"/>
        <w:jc w:val="both"/>
        <w:outlineLvl w:val="0"/>
        <w:rPr>
          <w:rFonts w:ascii="David" w:eastAsia="Times New Roman" w:hAnsi="David" w:cs="David"/>
          <w:sz w:val="24"/>
          <w:szCs w:val="24"/>
          <w:rtl/>
          <w:lang w:eastAsia="he-IL"/>
        </w:rPr>
      </w:pPr>
      <w:bookmarkStart w:id="211" w:name="_Toc34114105"/>
      <w:r w:rsidRPr="009E76C3">
        <w:rPr>
          <w:rFonts w:ascii="David" w:eastAsia="Times New Roman" w:hAnsi="David" w:cs="David" w:hint="eastAsia"/>
          <w:sz w:val="24"/>
          <w:szCs w:val="24"/>
          <w:rtl/>
          <w:lang w:eastAsia="he-IL"/>
        </w:rPr>
        <w:t>יובהר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בעצם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מצהיר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הפרטים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מכרז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ונספחיו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מצהיר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הדרישות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ולתנאים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הכלליים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המהווים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נפרד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מהקול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יישמע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הנוגדת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הוראות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מכרז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w:t>
      </w:r>
      <w:bookmarkEnd w:id="211"/>
    </w:p>
    <w:p w14:paraId="0ED56180" w14:textId="77777777" w:rsidR="00F014A0" w:rsidRPr="001A30B2" w:rsidRDefault="00F014A0" w:rsidP="00F014A0">
      <w:pPr>
        <w:pStyle w:val="7"/>
        <w:spacing w:before="120" w:after="120"/>
        <w:ind w:left="169"/>
        <w:contextualSpacing w:val="0"/>
        <w:rPr>
          <w:rtl/>
        </w:rPr>
      </w:pPr>
      <w:bookmarkStart w:id="212" w:name="_Toc48643511"/>
      <w:r w:rsidRPr="001A30B2">
        <w:rPr>
          <w:rtl/>
        </w:rPr>
        <w:t>סמכות השיפוט</w:t>
      </w:r>
      <w:bookmarkEnd w:id="212"/>
    </w:p>
    <w:p w14:paraId="2B0A19CF" w14:textId="77777777" w:rsidR="00F014A0" w:rsidRPr="009E76C3" w:rsidRDefault="00F014A0" w:rsidP="00F014A0">
      <w:pPr>
        <w:spacing w:before="120" w:after="120" w:line="360" w:lineRule="auto"/>
        <w:ind w:left="169"/>
        <w:jc w:val="both"/>
        <w:rPr>
          <w:rFonts w:ascii="David" w:hAnsi="David" w:cs="David"/>
          <w:sz w:val="24"/>
          <w:szCs w:val="24"/>
          <w:rtl/>
        </w:rPr>
      </w:pPr>
      <w:r w:rsidRPr="009E76C3">
        <w:rPr>
          <w:rFonts w:ascii="David" w:hAnsi="David" w:cs="David"/>
          <w:sz w:val="24"/>
          <w:szCs w:val="24"/>
          <w:rtl/>
        </w:rPr>
        <w:t xml:space="preserve">בהתאם לתקנה 2 לתקנות בתי משפט לעניינים מינהליים (סדרי דין), התשס"א – 2000, עתירה בקשר למכרז זה תוגש אך ורק לבתי המשפט המוסמכים </w:t>
      </w:r>
      <w:r w:rsidRPr="00401F4F">
        <w:rPr>
          <w:rFonts w:ascii="David" w:hAnsi="David" w:cs="David"/>
          <w:sz w:val="24"/>
          <w:szCs w:val="24"/>
          <w:rtl/>
        </w:rPr>
        <w:t>בירושלים</w:t>
      </w:r>
      <w:r w:rsidRPr="009E76C3">
        <w:rPr>
          <w:rFonts w:ascii="David" w:hAnsi="David" w:cs="David"/>
          <w:sz w:val="24"/>
          <w:szCs w:val="24"/>
          <w:rtl/>
        </w:rPr>
        <w:t xml:space="preserve">. </w:t>
      </w:r>
    </w:p>
    <w:p w14:paraId="3D8CD76B" w14:textId="77777777" w:rsidR="00F014A0" w:rsidRPr="00DA06F4" w:rsidRDefault="00F014A0" w:rsidP="00F014A0">
      <w:pPr>
        <w:pStyle w:val="7"/>
        <w:spacing w:before="120" w:after="120"/>
        <w:ind w:left="169"/>
        <w:contextualSpacing w:val="0"/>
        <w:rPr>
          <w:b w:val="0"/>
          <w:bCs w:val="0"/>
          <w:rtl/>
        </w:rPr>
      </w:pPr>
      <w:bookmarkStart w:id="213" w:name="_Toc34127456"/>
      <w:bookmarkStart w:id="214" w:name="_Toc34127654"/>
      <w:bookmarkStart w:id="215" w:name="_Toc34113961"/>
      <w:bookmarkStart w:id="216" w:name="_Toc34114110"/>
      <w:bookmarkStart w:id="217" w:name="_Toc48643512"/>
      <w:bookmarkEnd w:id="213"/>
      <w:bookmarkEnd w:id="214"/>
      <w:r w:rsidRPr="00DA06F4">
        <w:rPr>
          <w:rtl/>
        </w:rPr>
        <w:t xml:space="preserve">הליך שאלות ובקשות </w:t>
      </w:r>
      <w:bookmarkEnd w:id="215"/>
      <w:bookmarkEnd w:id="216"/>
      <w:r w:rsidRPr="00DA06F4">
        <w:rPr>
          <w:rtl/>
        </w:rPr>
        <w:t>להבהרו</w:t>
      </w:r>
      <w:r>
        <w:rPr>
          <w:rFonts w:hint="cs"/>
          <w:rtl/>
        </w:rPr>
        <w:t>ת</w:t>
      </w:r>
      <w:bookmarkEnd w:id="217"/>
    </w:p>
    <w:p w14:paraId="5F30E6B5" w14:textId="4E1A115C" w:rsidR="00F014A0" w:rsidRDefault="00F014A0" w:rsidP="003C21F3">
      <w:pPr>
        <w:numPr>
          <w:ilvl w:val="1"/>
          <w:numId w:val="9"/>
        </w:numPr>
        <w:spacing w:before="120" w:after="120" w:line="360" w:lineRule="auto"/>
        <w:ind w:left="736" w:hanging="567"/>
        <w:jc w:val="both"/>
        <w:outlineLvl w:val="0"/>
        <w:rPr>
          <w:rFonts w:ascii="David" w:eastAsia="Times New Roman" w:hAnsi="David" w:cs="David"/>
          <w:b/>
          <w:bCs/>
          <w:sz w:val="24"/>
          <w:szCs w:val="24"/>
          <w:u w:val="single"/>
          <w:lang w:eastAsia="he-IL"/>
        </w:rPr>
      </w:pPr>
      <w:bookmarkStart w:id="218" w:name="_Toc34114111"/>
      <w:r w:rsidRPr="009E76C3">
        <w:rPr>
          <w:rFonts w:ascii="David" w:eastAsia="Times New Roman" w:hAnsi="David" w:cs="David" w:hint="cs"/>
          <w:sz w:val="24"/>
          <w:szCs w:val="24"/>
          <w:rtl/>
          <w:lang w:eastAsia="he-IL"/>
        </w:rPr>
        <w:t>מפגש</w:t>
      </w:r>
      <w:r w:rsidRPr="009E76C3">
        <w:rPr>
          <w:rFonts w:ascii="David" w:eastAsia="Times New Roman" w:hAnsi="David" w:cs="David"/>
          <w:sz w:val="24"/>
          <w:szCs w:val="24"/>
          <w:rtl/>
          <w:lang w:eastAsia="he-IL"/>
        </w:rPr>
        <w:t xml:space="preserve"> </w:t>
      </w:r>
      <w:r w:rsidRPr="004307D6">
        <w:rPr>
          <w:rFonts w:ascii="David" w:eastAsia="Times New Roman" w:hAnsi="David" w:cs="David"/>
          <w:sz w:val="24"/>
          <w:szCs w:val="24"/>
          <w:rtl/>
          <w:lang w:eastAsia="he-IL"/>
        </w:rPr>
        <w:t>מציעים:</w:t>
      </w:r>
      <w:r w:rsidRPr="004307D6">
        <w:rPr>
          <w:rFonts w:ascii="David" w:eastAsia="Times New Roman" w:hAnsi="David" w:cs="David"/>
          <w:b/>
          <w:bCs/>
          <w:sz w:val="24"/>
          <w:szCs w:val="24"/>
          <w:rtl/>
          <w:lang w:eastAsia="he-IL"/>
        </w:rPr>
        <w:t xml:space="preserve"> יערך ביום </w:t>
      </w:r>
      <w:r w:rsidR="003C21F3">
        <w:rPr>
          <w:rFonts w:ascii="David" w:eastAsia="Times New Roman" w:hAnsi="David" w:cs="David" w:hint="cs"/>
          <w:b/>
          <w:bCs/>
          <w:sz w:val="24"/>
          <w:szCs w:val="24"/>
          <w:rtl/>
          <w:lang w:eastAsia="he-IL"/>
        </w:rPr>
        <w:t>2</w:t>
      </w:r>
      <w:r w:rsidRPr="004307D6">
        <w:rPr>
          <w:rFonts w:ascii="David" w:eastAsia="Times New Roman" w:hAnsi="David" w:cs="David"/>
          <w:b/>
          <w:bCs/>
          <w:sz w:val="24"/>
          <w:szCs w:val="24"/>
          <w:rtl/>
          <w:lang w:eastAsia="he-IL"/>
        </w:rPr>
        <w:t>/</w:t>
      </w:r>
      <w:r w:rsidR="003C21F3">
        <w:rPr>
          <w:rFonts w:ascii="David" w:eastAsia="Times New Roman" w:hAnsi="David" w:cs="David" w:hint="cs"/>
          <w:b/>
          <w:bCs/>
          <w:sz w:val="24"/>
          <w:szCs w:val="24"/>
          <w:rtl/>
          <w:lang w:eastAsia="he-IL"/>
        </w:rPr>
        <w:t>09</w:t>
      </w:r>
      <w:r w:rsidRPr="004307D6">
        <w:rPr>
          <w:rFonts w:ascii="David" w:eastAsia="Times New Roman" w:hAnsi="David" w:cs="David"/>
          <w:b/>
          <w:bCs/>
          <w:sz w:val="24"/>
          <w:szCs w:val="24"/>
          <w:rtl/>
          <w:lang w:eastAsia="he-IL"/>
        </w:rPr>
        <w:t>/</w:t>
      </w:r>
      <w:r w:rsidR="004307D6" w:rsidRPr="004307D6">
        <w:rPr>
          <w:rFonts w:ascii="David" w:eastAsia="Times New Roman" w:hAnsi="David" w:cs="David" w:hint="cs"/>
          <w:b/>
          <w:bCs/>
          <w:sz w:val="24"/>
          <w:szCs w:val="24"/>
          <w:rtl/>
          <w:lang w:eastAsia="he-IL"/>
        </w:rPr>
        <w:t>20</w:t>
      </w:r>
      <w:r w:rsidRPr="004307D6">
        <w:rPr>
          <w:rFonts w:ascii="David" w:eastAsia="Times New Roman" w:hAnsi="David" w:cs="David"/>
          <w:b/>
          <w:bCs/>
          <w:sz w:val="24"/>
          <w:szCs w:val="24"/>
          <w:rtl/>
          <w:lang w:eastAsia="he-IL"/>
        </w:rPr>
        <w:t xml:space="preserve"> בשעה </w:t>
      </w:r>
      <w:r w:rsidRPr="004307D6">
        <w:rPr>
          <w:rFonts w:ascii="David" w:eastAsia="Times New Roman" w:hAnsi="David" w:cs="David" w:hint="cs"/>
          <w:b/>
          <w:bCs/>
          <w:sz w:val="24"/>
          <w:szCs w:val="24"/>
          <w:rtl/>
          <w:lang w:eastAsia="he-IL"/>
        </w:rPr>
        <w:t>1</w:t>
      </w:r>
      <w:r w:rsidR="003C21F3">
        <w:rPr>
          <w:rFonts w:ascii="David" w:eastAsia="Times New Roman" w:hAnsi="David" w:cs="David" w:hint="cs"/>
          <w:b/>
          <w:bCs/>
          <w:sz w:val="24"/>
          <w:szCs w:val="24"/>
          <w:rtl/>
          <w:lang w:eastAsia="he-IL"/>
        </w:rPr>
        <w:t>6</w:t>
      </w:r>
      <w:r w:rsidRPr="004307D6">
        <w:rPr>
          <w:rFonts w:ascii="David" w:eastAsia="Times New Roman" w:hAnsi="David" w:cs="David"/>
          <w:b/>
          <w:bCs/>
          <w:sz w:val="24"/>
          <w:szCs w:val="24"/>
          <w:rtl/>
          <w:lang w:eastAsia="he-IL"/>
        </w:rPr>
        <w:t>:00</w:t>
      </w:r>
      <w:r w:rsidRPr="004307D6">
        <w:rPr>
          <w:rFonts w:ascii="David" w:eastAsia="Times New Roman" w:hAnsi="David" w:cs="David"/>
          <w:sz w:val="24"/>
          <w:szCs w:val="24"/>
          <w:rtl/>
          <w:lang w:eastAsia="he-IL"/>
        </w:rPr>
        <w:t xml:space="preserve"> </w:t>
      </w:r>
      <w:r w:rsidR="00117E6B">
        <w:rPr>
          <w:rFonts w:ascii="David" w:eastAsia="Times New Roman" w:hAnsi="David" w:cs="David" w:hint="cs"/>
          <w:sz w:val="24"/>
          <w:szCs w:val="24"/>
          <w:rtl/>
          <w:lang w:eastAsia="he-IL"/>
        </w:rPr>
        <w:t xml:space="preserve">באופן מקוון בקישור הבא: </w:t>
      </w:r>
      <w:r>
        <w:rPr>
          <w:rFonts w:ascii="David" w:eastAsia="Times New Roman" w:hAnsi="David" w:cs="David" w:hint="cs"/>
          <w:sz w:val="24"/>
          <w:szCs w:val="24"/>
          <w:rtl/>
          <w:lang w:eastAsia="he-IL"/>
        </w:rPr>
        <w:t xml:space="preserve"> </w:t>
      </w:r>
      <w:hyperlink r:id="rId19" w:history="1">
        <w:r w:rsidR="00117E6B" w:rsidRPr="002B61AA">
          <w:rPr>
            <w:rStyle w:val="Hyperlink"/>
            <w:rFonts w:ascii="David" w:eastAsia="Times New Roman" w:hAnsi="David" w:cs="David"/>
            <w:sz w:val="24"/>
            <w:szCs w:val="24"/>
            <w:lang w:eastAsia="he-IL"/>
          </w:rPr>
          <w:t>https://us02web.zoom.us/j/89404713136</w:t>
        </w:r>
      </w:hyperlink>
      <w:r w:rsidR="00117E6B">
        <w:rPr>
          <w:rFonts w:ascii="David" w:eastAsia="Times New Roman" w:hAnsi="David" w:cs="David" w:hint="cs"/>
          <w:sz w:val="24"/>
          <w:szCs w:val="24"/>
          <w:rtl/>
          <w:lang w:eastAsia="he-IL"/>
        </w:rPr>
        <w:t xml:space="preserve">. </w:t>
      </w:r>
      <w:r w:rsidRPr="009E76C3">
        <w:rPr>
          <w:rFonts w:ascii="David" w:eastAsia="Times New Roman" w:hAnsi="David" w:cs="David"/>
          <w:sz w:val="24"/>
          <w:szCs w:val="24"/>
          <w:rtl/>
          <w:lang w:eastAsia="he-IL"/>
        </w:rPr>
        <w:t xml:space="preserve">ההשתתפות </w:t>
      </w:r>
      <w:r w:rsidRPr="009E76C3">
        <w:rPr>
          <w:rFonts w:ascii="David" w:eastAsia="Times New Roman" w:hAnsi="David" w:cs="David" w:hint="cs"/>
          <w:sz w:val="24"/>
          <w:szCs w:val="24"/>
          <w:rtl/>
          <w:lang w:eastAsia="he-IL"/>
        </w:rPr>
        <w:t>במפגש</w:t>
      </w:r>
      <w:r w:rsidRPr="009E76C3">
        <w:rPr>
          <w:rFonts w:ascii="David" w:eastAsia="Times New Roman" w:hAnsi="David" w:cs="David"/>
          <w:sz w:val="24"/>
          <w:szCs w:val="24"/>
          <w:rtl/>
          <w:lang w:eastAsia="he-IL"/>
        </w:rPr>
        <w:t xml:space="preserve"> </w:t>
      </w:r>
      <w:r w:rsidRPr="009E76C3">
        <w:rPr>
          <w:rFonts w:ascii="David" w:eastAsia="Times New Roman" w:hAnsi="David" w:cs="David"/>
          <w:b/>
          <w:bCs/>
          <w:sz w:val="24"/>
          <w:szCs w:val="24"/>
          <w:u w:val="single"/>
          <w:rtl/>
          <w:lang w:eastAsia="he-IL"/>
        </w:rPr>
        <w:t xml:space="preserve">אינה </w:t>
      </w:r>
      <w:r w:rsidRPr="009E76C3">
        <w:rPr>
          <w:rFonts w:ascii="David" w:eastAsia="Times New Roman" w:hAnsi="David" w:cs="David"/>
          <w:sz w:val="24"/>
          <w:szCs w:val="24"/>
          <w:rtl/>
          <w:lang w:eastAsia="he-IL"/>
        </w:rPr>
        <w:t xml:space="preserve">חובה. </w:t>
      </w:r>
      <w:bookmarkStart w:id="219" w:name="_Toc34114112"/>
      <w:bookmarkEnd w:id="218"/>
    </w:p>
    <w:p w14:paraId="720F887D" w14:textId="281B4FD2" w:rsidR="00F014A0" w:rsidRDefault="00F014A0" w:rsidP="003C21F3">
      <w:pPr>
        <w:numPr>
          <w:ilvl w:val="1"/>
          <w:numId w:val="9"/>
        </w:numPr>
        <w:spacing w:before="120" w:after="120" w:line="360" w:lineRule="auto"/>
        <w:ind w:left="736" w:hanging="567"/>
        <w:jc w:val="both"/>
        <w:outlineLvl w:val="0"/>
        <w:rPr>
          <w:rFonts w:ascii="David" w:eastAsia="Times New Roman" w:hAnsi="David" w:cs="David"/>
          <w:b/>
          <w:bCs/>
          <w:sz w:val="24"/>
          <w:szCs w:val="24"/>
          <w:u w:val="single"/>
          <w:lang w:eastAsia="he-IL"/>
        </w:rPr>
      </w:pPr>
      <w:r w:rsidRPr="00E055CB">
        <w:rPr>
          <w:rFonts w:ascii="David" w:eastAsia="Times New Roman" w:hAnsi="David" w:cs="David"/>
          <w:sz w:val="24"/>
          <w:szCs w:val="24"/>
          <w:rtl/>
          <w:lang w:eastAsia="he-IL"/>
        </w:rPr>
        <w:t xml:space="preserve">ניתן להגיש שאלות ובקשות להבהרות בקשר למכרז זה, עד </w:t>
      </w:r>
      <w:r w:rsidRPr="006552B5">
        <w:rPr>
          <w:rFonts w:ascii="David" w:eastAsia="Times New Roman" w:hAnsi="David" w:cs="David"/>
          <w:sz w:val="24"/>
          <w:szCs w:val="24"/>
          <w:rtl/>
          <w:lang w:eastAsia="he-IL"/>
        </w:rPr>
        <w:t xml:space="preserve">לתאריך </w:t>
      </w:r>
      <w:r w:rsidR="003C21F3" w:rsidRPr="006552B5">
        <w:rPr>
          <w:rFonts w:ascii="David" w:eastAsia="Times New Roman" w:hAnsi="David" w:cs="David" w:hint="cs"/>
          <w:b/>
          <w:bCs/>
          <w:sz w:val="24"/>
          <w:szCs w:val="24"/>
          <w:rtl/>
          <w:lang w:eastAsia="he-IL"/>
        </w:rPr>
        <w:t>3</w:t>
      </w:r>
      <w:r w:rsidRPr="006552B5">
        <w:rPr>
          <w:rFonts w:ascii="David" w:eastAsia="Times New Roman" w:hAnsi="David" w:cs="David"/>
          <w:b/>
          <w:bCs/>
          <w:sz w:val="24"/>
          <w:szCs w:val="24"/>
          <w:rtl/>
          <w:lang w:eastAsia="he-IL"/>
        </w:rPr>
        <w:t>/</w:t>
      </w:r>
      <w:r w:rsidR="003C21F3" w:rsidRPr="006552B5">
        <w:rPr>
          <w:rFonts w:ascii="David" w:eastAsia="Times New Roman" w:hAnsi="David" w:cs="David" w:hint="cs"/>
          <w:b/>
          <w:bCs/>
          <w:sz w:val="24"/>
          <w:szCs w:val="24"/>
          <w:rtl/>
          <w:lang w:eastAsia="he-IL"/>
        </w:rPr>
        <w:t>9</w:t>
      </w:r>
      <w:r w:rsidRPr="006552B5">
        <w:rPr>
          <w:rFonts w:ascii="David" w:eastAsia="Times New Roman" w:hAnsi="David" w:cs="David"/>
          <w:b/>
          <w:bCs/>
          <w:sz w:val="24"/>
          <w:szCs w:val="24"/>
          <w:rtl/>
          <w:lang w:eastAsia="he-IL"/>
        </w:rPr>
        <w:t>/</w:t>
      </w:r>
      <w:r w:rsidR="003C21F3" w:rsidRPr="006552B5">
        <w:rPr>
          <w:rFonts w:ascii="David" w:eastAsia="Times New Roman" w:hAnsi="David" w:cs="David" w:hint="cs"/>
          <w:b/>
          <w:bCs/>
          <w:sz w:val="24"/>
          <w:szCs w:val="24"/>
          <w:rtl/>
          <w:lang w:eastAsia="he-IL"/>
        </w:rPr>
        <w:t>20</w:t>
      </w:r>
      <w:r w:rsidRPr="006552B5">
        <w:rPr>
          <w:rFonts w:ascii="David" w:eastAsia="Times New Roman" w:hAnsi="David" w:cs="David"/>
          <w:sz w:val="24"/>
          <w:szCs w:val="24"/>
          <w:rtl/>
          <w:lang w:eastAsia="he-IL"/>
        </w:rPr>
        <w:t xml:space="preserve"> </w:t>
      </w:r>
      <w:r w:rsidRPr="006552B5">
        <w:rPr>
          <w:rFonts w:ascii="David" w:eastAsia="Times New Roman" w:hAnsi="David" w:cs="David"/>
          <w:b/>
          <w:bCs/>
          <w:sz w:val="24"/>
          <w:szCs w:val="24"/>
          <w:rtl/>
          <w:lang w:eastAsia="he-IL"/>
        </w:rPr>
        <w:t>בשעה 14:00.</w:t>
      </w:r>
      <w:bookmarkEnd w:id="219"/>
      <w:r w:rsidRPr="00E055CB">
        <w:rPr>
          <w:rFonts w:ascii="David" w:eastAsia="Times New Roman" w:hAnsi="David" w:cs="David"/>
          <w:sz w:val="24"/>
          <w:szCs w:val="24"/>
          <w:rtl/>
          <w:lang w:eastAsia="he-IL"/>
        </w:rPr>
        <w:t xml:space="preserve"> </w:t>
      </w:r>
      <w:bookmarkStart w:id="220" w:name="_Toc34114113"/>
    </w:p>
    <w:p w14:paraId="0C87F7D1" w14:textId="77777777" w:rsidR="00381829" w:rsidRPr="00381829" w:rsidRDefault="00F014A0" w:rsidP="00381829">
      <w:pPr>
        <w:numPr>
          <w:ilvl w:val="1"/>
          <w:numId w:val="9"/>
        </w:numPr>
        <w:spacing w:before="120" w:after="120" w:line="360" w:lineRule="auto"/>
        <w:ind w:left="736" w:hanging="567"/>
        <w:jc w:val="both"/>
        <w:outlineLvl w:val="0"/>
        <w:rPr>
          <w:rFonts w:ascii="David" w:eastAsia="Times New Roman" w:hAnsi="David" w:cs="David"/>
          <w:b/>
          <w:bCs/>
          <w:sz w:val="24"/>
          <w:szCs w:val="24"/>
          <w:u w:val="single"/>
          <w:lang w:eastAsia="he-IL"/>
        </w:rPr>
      </w:pPr>
      <w:r w:rsidRPr="00E055CB">
        <w:rPr>
          <w:rFonts w:ascii="David" w:eastAsia="Times New Roman" w:hAnsi="David" w:cs="David"/>
          <w:sz w:val="24"/>
          <w:szCs w:val="24"/>
          <w:rtl/>
          <w:lang w:eastAsia="he-IL"/>
        </w:rPr>
        <w:t>שאלות ובקשות כאמור יש להפנות ל</w:t>
      </w:r>
      <w:r w:rsidRPr="00E055CB">
        <w:rPr>
          <w:rFonts w:ascii="David" w:eastAsia="Times New Roman" w:hAnsi="David" w:cs="David" w:hint="eastAsia"/>
          <w:sz w:val="24"/>
          <w:szCs w:val="24"/>
          <w:rtl/>
          <w:lang w:eastAsia="he-IL"/>
        </w:rPr>
        <w:t>גב</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אילנה</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טמסוט</w:t>
      </w:r>
      <w:r w:rsidRPr="00E055CB">
        <w:rPr>
          <w:rFonts w:ascii="David" w:eastAsia="Times New Roman" w:hAnsi="David" w:cs="David"/>
          <w:sz w:val="24"/>
          <w:szCs w:val="24"/>
          <w:rtl/>
          <w:lang w:eastAsia="he-IL"/>
        </w:rPr>
        <w:t xml:space="preserve">, באמצעות דואר אלקטרוני שכתובתו: </w:t>
      </w:r>
      <w:hyperlink r:id="rId20" w:history="1">
        <w:r w:rsidRPr="00E055CB">
          <w:rPr>
            <w:rFonts w:ascii="David" w:eastAsiaTheme="majorEastAsia" w:hAnsi="David" w:cs="David"/>
            <w:color w:val="0000FF"/>
            <w:sz w:val="24"/>
            <w:szCs w:val="24"/>
            <w:u w:val="single"/>
            <w:lang w:eastAsia="he-IL"/>
          </w:rPr>
          <w:t>itamsut@energy.gov.il</w:t>
        </w:r>
      </w:hyperlink>
      <w:r w:rsidRPr="00E055CB">
        <w:rPr>
          <w:rFonts w:ascii="David" w:eastAsia="Times New Roman" w:hAnsi="David" w:cs="David"/>
          <w:sz w:val="24"/>
          <w:szCs w:val="24"/>
          <w:rtl/>
          <w:lang w:eastAsia="he-IL"/>
        </w:rPr>
        <w:t xml:space="preserve">, במסמך </w:t>
      </w:r>
      <w:r w:rsidRPr="00E055CB">
        <w:rPr>
          <w:rFonts w:ascii="David" w:eastAsia="Times New Roman" w:hAnsi="David" w:cs="David"/>
          <w:sz w:val="24"/>
          <w:szCs w:val="24"/>
          <w:lang w:eastAsia="he-IL"/>
        </w:rPr>
        <w:t>WORD</w:t>
      </w:r>
      <w:r w:rsidRPr="00E055CB">
        <w:rPr>
          <w:rFonts w:ascii="David" w:eastAsia="Times New Roman" w:hAnsi="David" w:cs="David"/>
          <w:sz w:val="24"/>
          <w:szCs w:val="24"/>
          <w:rtl/>
          <w:lang w:eastAsia="he-IL"/>
        </w:rPr>
        <w:t xml:space="preserve"> בלבד. המשרד לא ישיב על שאלות שיגיעו אליו לאחר מועד זה. על הפונה חלה האחריות לוודא קבלת הדוא"ל ששלח, באמצעות טלפון שמספרו</w:t>
      </w:r>
    </w:p>
    <w:p w14:paraId="037AFB2E" w14:textId="573ACEB6" w:rsidR="00381829" w:rsidRDefault="00F014A0" w:rsidP="00381829">
      <w:pPr>
        <w:spacing w:before="120" w:after="120" w:line="360" w:lineRule="auto"/>
        <w:ind w:left="736"/>
        <w:jc w:val="both"/>
        <w:outlineLvl w:val="0"/>
        <w:rPr>
          <w:rFonts w:ascii="David" w:eastAsia="Times New Roman" w:hAnsi="David" w:cs="David"/>
          <w:b/>
          <w:bCs/>
          <w:sz w:val="24"/>
          <w:szCs w:val="24"/>
          <w:u w:val="single"/>
          <w:lang w:eastAsia="he-IL"/>
        </w:rPr>
      </w:pPr>
      <w:r w:rsidRPr="00E055CB">
        <w:rPr>
          <w:rFonts w:ascii="David" w:eastAsia="Times New Roman" w:hAnsi="David" w:cs="David"/>
          <w:sz w:val="24"/>
          <w:szCs w:val="24"/>
          <w:rtl/>
          <w:lang w:eastAsia="he-IL"/>
        </w:rPr>
        <w:t xml:space="preserve"> 074-7681764</w:t>
      </w:r>
      <w:r w:rsidRPr="00E055CB">
        <w:rPr>
          <w:rFonts w:ascii="David" w:eastAsia="Times New Roman" w:hAnsi="David" w:cs="David" w:hint="cs"/>
          <w:sz w:val="24"/>
          <w:szCs w:val="24"/>
          <w:rtl/>
          <w:lang w:eastAsia="he-IL"/>
        </w:rPr>
        <w:t>.</w:t>
      </w:r>
      <w:bookmarkStart w:id="221" w:name="_Toc34114114"/>
      <w:bookmarkEnd w:id="220"/>
      <w:r w:rsidR="00381829">
        <w:rPr>
          <w:rFonts w:ascii="David" w:eastAsia="Times New Roman" w:hAnsi="David" w:cs="David" w:hint="cs"/>
          <w:b/>
          <w:bCs/>
          <w:sz w:val="24"/>
          <w:szCs w:val="24"/>
          <w:u w:val="single"/>
          <w:rtl/>
          <w:lang w:eastAsia="he-IL"/>
        </w:rPr>
        <w:t xml:space="preserve"> </w:t>
      </w:r>
    </w:p>
    <w:p w14:paraId="58F42256" w14:textId="2002BE6C" w:rsidR="00F014A0" w:rsidRDefault="00381829" w:rsidP="00381829">
      <w:pPr>
        <w:spacing w:before="120" w:after="120" w:line="360" w:lineRule="auto"/>
        <w:ind w:left="736"/>
        <w:jc w:val="both"/>
        <w:outlineLvl w:val="0"/>
        <w:rPr>
          <w:rFonts w:ascii="David" w:eastAsia="Times New Roman" w:hAnsi="David" w:cs="David"/>
          <w:b/>
          <w:bCs/>
          <w:sz w:val="24"/>
          <w:szCs w:val="24"/>
          <w:u w:val="single"/>
          <w:lang w:eastAsia="he-IL"/>
        </w:rPr>
      </w:pPr>
      <w:r>
        <w:rPr>
          <w:rFonts w:ascii="David" w:eastAsia="Times New Roman" w:hAnsi="David" w:cs="David" w:hint="cs"/>
          <w:sz w:val="24"/>
          <w:szCs w:val="24"/>
          <w:rtl/>
          <w:lang w:eastAsia="he-IL"/>
        </w:rPr>
        <w:t>שאלות ובקשות בנוגע להסכם עם חברת חשמל המצורף כנספח ל' יהיו בכפוף ובהתאם להחלטת חברת חשמל</w:t>
      </w:r>
    </w:p>
    <w:p w14:paraId="28D6320F" w14:textId="77777777" w:rsidR="00F014A0" w:rsidRPr="00E055CB" w:rsidRDefault="00F014A0" w:rsidP="00F014A0">
      <w:pPr>
        <w:numPr>
          <w:ilvl w:val="1"/>
          <w:numId w:val="9"/>
        </w:numPr>
        <w:spacing w:before="120" w:after="120" w:line="360" w:lineRule="auto"/>
        <w:ind w:left="736" w:hanging="567"/>
        <w:jc w:val="both"/>
        <w:outlineLvl w:val="0"/>
        <w:rPr>
          <w:rFonts w:ascii="David" w:eastAsia="Times New Roman" w:hAnsi="David" w:cs="David"/>
          <w:b/>
          <w:bCs/>
          <w:sz w:val="24"/>
          <w:szCs w:val="24"/>
          <w:u w:val="single"/>
          <w:rtl/>
          <w:lang w:eastAsia="he-IL"/>
        </w:rPr>
      </w:pPr>
      <w:r w:rsidRPr="00E055CB">
        <w:rPr>
          <w:rFonts w:ascii="David" w:eastAsia="Times New Roman" w:hAnsi="David" w:cs="David"/>
          <w:sz w:val="24"/>
          <w:szCs w:val="24"/>
          <w:rtl/>
          <w:lang w:eastAsia="he-IL"/>
        </w:rPr>
        <w:t>להלן תיאור המבנה להגשה של שאלות ובקשות הבהרה:</w:t>
      </w:r>
      <w:bookmarkEnd w:id="221"/>
    </w:p>
    <w:tbl>
      <w:tblPr>
        <w:tblStyle w:val="117"/>
        <w:bidiVisual/>
        <w:tblW w:w="8080" w:type="dxa"/>
        <w:tblInd w:w="729" w:type="dxa"/>
        <w:tblLook w:val="04A0" w:firstRow="1" w:lastRow="0" w:firstColumn="1" w:lastColumn="0" w:noHBand="0" w:noVBand="1"/>
      </w:tblPr>
      <w:tblGrid>
        <w:gridCol w:w="1417"/>
        <w:gridCol w:w="993"/>
        <w:gridCol w:w="2409"/>
        <w:gridCol w:w="3261"/>
      </w:tblGrid>
      <w:tr w:rsidR="00F014A0" w:rsidRPr="009E76C3" w14:paraId="3996D5C4" w14:textId="77777777" w:rsidTr="00F014A0">
        <w:tc>
          <w:tcPr>
            <w:tcW w:w="1417" w:type="dxa"/>
          </w:tcPr>
          <w:p w14:paraId="3C4B23BE" w14:textId="77777777" w:rsidR="00F014A0" w:rsidRPr="009E76C3" w:rsidDel="001A33A9" w:rsidRDefault="00F014A0" w:rsidP="00F014A0">
            <w:pPr>
              <w:tabs>
                <w:tab w:val="left" w:pos="8617"/>
              </w:tabs>
              <w:spacing w:before="120" w:after="120"/>
              <w:jc w:val="both"/>
              <w:rPr>
                <w:rFonts w:ascii="David" w:hAnsi="David" w:cs="David"/>
                <w:sz w:val="24"/>
                <w:szCs w:val="24"/>
                <w:rtl/>
              </w:rPr>
            </w:pPr>
            <w:r w:rsidRPr="009E76C3">
              <w:rPr>
                <w:rFonts w:ascii="David" w:hAnsi="David" w:cs="David"/>
                <w:sz w:val="24"/>
                <w:szCs w:val="24"/>
                <w:rtl/>
              </w:rPr>
              <w:t xml:space="preserve">עמ' </w:t>
            </w:r>
            <w:r w:rsidRPr="009E76C3">
              <w:rPr>
                <w:rFonts w:ascii="David" w:hAnsi="David" w:cs="David" w:hint="eastAsia"/>
                <w:sz w:val="24"/>
                <w:szCs w:val="24"/>
                <w:rtl/>
              </w:rPr>
              <w:t>ב</w:t>
            </w:r>
            <w:r w:rsidRPr="009E76C3">
              <w:rPr>
                <w:rFonts w:ascii="David" w:hAnsi="David" w:cs="David"/>
                <w:sz w:val="24"/>
                <w:szCs w:val="24"/>
                <w:rtl/>
              </w:rPr>
              <w:t>מסמכי המכרז</w:t>
            </w:r>
          </w:p>
        </w:tc>
        <w:tc>
          <w:tcPr>
            <w:tcW w:w="993" w:type="dxa"/>
          </w:tcPr>
          <w:p w14:paraId="29A71601" w14:textId="77777777" w:rsidR="00F014A0" w:rsidRPr="009E76C3" w:rsidRDefault="00F014A0" w:rsidP="00F014A0">
            <w:pPr>
              <w:tabs>
                <w:tab w:val="left" w:pos="8617"/>
              </w:tabs>
              <w:spacing w:before="120" w:after="120"/>
              <w:jc w:val="both"/>
              <w:rPr>
                <w:rFonts w:ascii="David" w:hAnsi="David" w:cs="David"/>
                <w:sz w:val="24"/>
                <w:szCs w:val="24"/>
                <w:rtl/>
              </w:rPr>
            </w:pPr>
            <w:r w:rsidRPr="009E76C3">
              <w:rPr>
                <w:rFonts w:ascii="David" w:hAnsi="David" w:cs="David"/>
                <w:sz w:val="24"/>
                <w:szCs w:val="24"/>
                <w:rtl/>
              </w:rPr>
              <w:t>מס' סעיף</w:t>
            </w:r>
          </w:p>
        </w:tc>
        <w:tc>
          <w:tcPr>
            <w:tcW w:w="2409" w:type="dxa"/>
          </w:tcPr>
          <w:p w14:paraId="0A03E003" w14:textId="77777777" w:rsidR="00F014A0" w:rsidRPr="009E76C3" w:rsidRDefault="00F014A0" w:rsidP="00F014A0">
            <w:pPr>
              <w:tabs>
                <w:tab w:val="left" w:pos="8617"/>
              </w:tabs>
              <w:spacing w:before="120" w:after="120"/>
              <w:jc w:val="both"/>
              <w:rPr>
                <w:rFonts w:ascii="David" w:hAnsi="David" w:cs="David"/>
                <w:sz w:val="24"/>
                <w:szCs w:val="24"/>
                <w:rtl/>
              </w:rPr>
            </w:pPr>
            <w:r w:rsidRPr="009E76C3">
              <w:rPr>
                <w:rFonts w:ascii="David" w:hAnsi="David" w:cs="David"/>
                <w:sz w:val="24"/>
                <w:szCs w:val="24"/>
                <w:rtl/>
              </w:rPr>
              <w:t>פירוט השאלה / בקשת ההבהרה</w:t>
            </w:r>
          </w:p>
        </w:tc>
        <w:tc>
          <w:tcPr>
            <w:tcW w:w="3261" w:type="dxa"/>
          </w:tcPr>
          <w:p w14:paraId="51B576AE" w14:textId="77777777" w:rsidR="00F014A0" w:rsidRPr="009E76C3" w:rsidRDefault="00F014A0" w:rsidP="00F014A0">
            <w:pPr>
              <w:tabs>
                <w:tab w:val="left" w:pos="8617"/>
              </w:tabs>
              <w:spacing w:before="120" w:after="120"/>
              <w:jc w:val="both"/>
              <w:rPr>
                <w:rFonts w:ascii="David" w:hAnsi="David" w:cs="David"/>
                <w:sz w:val="24"/>
                <w:szCs w:val="24"/>
                <w:rtl/>
              </w:rPr>
            </w:pPr>
            <w:r w:rsidRPr="009E76C3">
              <w:rPr>
                <w:rFonts w:ascii="David" w:hAnsi="David" w:cs="David" w:hint="eastAsia"/>
                <w:sz w:val="24"/>
                <w:szCs w:val="24"/>
                <w:rtl/>
              </w:rPr>
              <w:t>תשובות</w:t>
            </w:r>
            <w:r w:rsidRPr="009E76C3">
              <w:rPr>
                <w:rFonts w:ascii="David" w:hAnsi="David" w:cs="David"/>
                <w:sz w:val="24"/>
                <w:szCs w:val="24"/>
                <w:rtl/>
              </w:rPr>
              <w:t xml:space="preserve"> </w:t>
            </w:r>
            <w:r w:rsidRPr="009E76C3">
              <w:rPr>
                <w:rFonts w:ascii="David" w:hAnsi="David" w:cs="David" w:hint="eastAsia"/>
                <w:sz w:val="24"/>
                <w:szCs w:val="24"/>
                <w:rtl/>
              </w:rPr>
              <w:t>הבהרה</w:t>
            </w:r>
          </w:p>
        </w:tc>
      </w:tr>
      <w:tr w:rsidR="00F014A0" w:rsidRPr="009E76C3" w14:paraId="2C08DBAA" w14:textId="77777777" w:rsidTr="00F014A0">
        <w:tc>
          <w:tcPr>
            <w:tcW w:w="1417" w:type="dxa"/>
          </w:tcPr>
          <w:p w14:paraId="6A9390E6" w14:textId="77777777" w:rsidR="00F014A0" w:rsidRPr="009E76C3" w:rsidRDefault="00F014A0" w:rsidP="00F014A0">
            <w:pPr>
              <w:tabs>
                <w:tab w:val="left" w:pos="8617"/>
              </w:tabs>
              <w:spacing w:before="120" w:after="120"/>
              <w:jc w:val="both"/>
              <w:rPr>
                <w:rFonts w:ascii="David" w:hAnsi="David" w:cs="David"/>
                <w:sz w:val="24"/>
                <w:szCs w:val="24"/>
                <w:rtl/>
              </w:rPr>
            </w:pPr>
          </w:p>
        </w:tc>
        <w:tc>
          <w:tcPr>
            <w:tcW w:w="993" w:type="dxa"/>
          </w:tcPr>
          <w:p w14:paraId="3A2AB972" w14:textId="77777777" w:rsidR="00F014A0" w:rsidRPr="009E76C3" w:rsidRDefault="00F014A0" w:rsidP="00F014A0">
            <w:pPr>
              <w:tabs>
                <w:tab w:val="left" w:pos="8617"/>
              </w:tabs>
              <w:spacing w:before="120" w:after="120"/>
              <w:jc w:val="both"/>
              <w:rPr>
                <w:rFonts w:ascii="David" w:hAnsi="David" w:cs="David"/>
                <w:sz w:val="24"/>
                <w:szCs w:val="24"/>
                <w:rtl/>
              </w:rPr>
            </w:pPr>
          </w:p>
        </w:tc>
        <w:tc>
          <w:tcPr>
            <w:tcW w:w="2409" w:type="dxa"/>
          </w:tcPr>
          <w:p w14:paraId="141927DA" w14:textId="77777777" w:rsidR="00F014A0" w:rsidRPr="009E76C3" w:rsidRDefault="00F014A0" w:rsidP="00F014A0">
            <w:pPr>
              <w:tabs>
                <w:tab w:val="left" w:pos="8617"/>
              </w:tabs>
              <w:spacing w:before="120" w:after="120"/>
              <w:jc w:val="both"/>
              <w:rPr>
                <w:rFonts w:ascii="David" w:hAnsi="David" w:cs="David"/>
                <w:sz w:val="24"/>
                <w:szCs w:val="24"/>
                <w:rtl/>
              </w:rPr>
            </w:pPr>
          </w:p>
        </w:tc>
        <w:tc>
          <w:tcPr>
            <w:tcW w:w="3261" w:type="dxa"/>
          </w:tcPr>
          <w:p w14:paraId="241A9D14" w14:textId="77777777" w:rsidR="00F014A0" w:rsidRPr="009E76C3" w:rsidRDefault="00F014A0" w:rsidP="00F014A0">
            <w:pPr>
              <w:tabs>
                <w:tab w:val="left" w:pos="8617"/>
              </w:tabs>
              <w:spacing w:before="120" w:after="120"/>
              <w:jc w:val="both"/>
              <w:rPr>
                <w:rFonts w:ascii="David" w:hAnsi="David" w:cs="David"/>
                <w:sz w:val="24"/>
                <w:szCs w:val="24"/>
                <w:rtl/>
              </w:rPr>
            </w:pPr>
          </w:p>
        </w:tc>
      </w:tr>
    </w:tbl>
    <w:p w14:paraId="6ADFC29A" w14:textId="17EB10A7" w:rsidR="00F014A0" w:rsidRPr="009E76C3" w:rsidRDefault="00F014A0" w:rsidP="006552B5">
      <w:pPr>
        <w:numPr>
          <w:ilvl w:val="1"/>
          <w:numId w:val="9"/>
        </w:numPr>
        <w:spacing w:before="120" w:after="120" w:line="360" w:lineRule="auto"/>
        <w:ind w:left="736" w:hanging="567"/>
        <w:jc w:val="both"/>
        <w:outlineLvl w:val="0"/>
        <w:rPr>
          <w:rFonts w:ascii="David" w:eastAsia="Times New Roman" w:hAnsi="David" w:cs="David"/>
          <w:sz w:val="24"/>
          <w:szCs w:val="24"/>
          <w:rtl/>
          <w:lang w:eastAsia="he-IL"/>
        </w:rPr>
      </w:pPr>
      <w:bookmarkStart w:id="222" w:name="_Toc34114115"/>
      <w:r w:rsidRPr="009E76C3">
        <w:rPr>
          <w:rFonts w:ascii="David" w:eastAsia="Times New Roman" w:hAnsi="David" w:cs="David"/>
          <w:sz w:val="24"/>
          <w:szCs w:val="24"/>
          <w:rtl/>
          <w:lang w:eastAsia="he-IL"/>
        </w:rPr>
        <w:t xml:space="preserve">ריכוז השאלות והתשובות יפורסמו באתר הרכש הממשלתי ובאתר האינטרנט של המשרד החל </w:t>
      </w:r>
      <w:r w:rsidRPr="006552B5">
        <w:rPr>
          <w:rFonts w:ascii="David" w:eastAsia="Times New Roman" w:hAnsi="David" w:cs="David"/>
          <w:sz w:val="24"/>
          <w:szCs w:val="24"/>
          <w:rtl/>
          <w:lang w:eastAsia="he-IL"/>
        </w:rPr>
        <w:t>מיום</w:t>
      </w:r>
      <w:r w:rsidRPr="006552B5">
        <w:rPr>
          <w:rFonts w:ascii="David" w:eastAsia="Times New Roman" w:hAnsi="David" w:cs="David"/>
          <w:b/>
          <w:bCs/>
          <w:sz w:val="24"/>
          <w:szCs w:val="24"/>
          <w:rtl/>
          <w:lang w:eastAsia="he-IL"/>
        </w:rPr>
        <w:t xml:space="preserve"> </w:t>
      </w:r>
      <w:r w:rsidR="006552B5" w:rsidRPr="006552B5">
        <w:rPr>
          <w:rFonts w:ascii="David" w:eastAsia="Times New Roman" w:hAnsi="David" w:cs="David" w:hint="cs"/>
          <w:b/>
          <w:bCs/>
          <w:sz w:val="24"/>
          <w:szCs w:val="24"/>
          <w:rtl/>
          <w:lang w:eastAsia="he-IL"/>
        </w:rPr>
        <w:t>15</w:t>
      </w:r>
      <w:r w:rsidRPr="006552B5">
        <w:rPr>
          <w:rFonts w:ascii="David" w:eastAsia="Times New Roman" w:hAnsi="David" w:cs="David"/>
          <w:b/>
          <w:bCs/>
          <w:sz w:val="24"/>
          <w:szCs w:val="24"/>
          <w:rtl/>
          <w:lang w:eastAsia="he-IL"/>
        </w:rPr>
        <w:t>/</w:t>
      </w:r>
      <w:r w:rsidR="006552B5" w:rsidRPr="006552B5">
        <w:rPr>
          <w:rFonts w:ascii="David" w:eastAsia="Times New Roman" w:hAnsi="David" w:cs="David" w:hint="cs"/>
          <w:b/>
          <w:bCs/>
          <w:sz w:val="24"/>
          <w:szCs w:val="24"/>
          <w:rtl/>
          <w:lang w:eastAsia="he-IL"/>
        </w:rPr>
        <w:t>9</w:t>
      </w:r>
      <w:r w:rsidRPr="006552B5">
        <w:rPr>
          <w:rFonts w:ascii="David" w:eastAsia="Times New Roman" w:hAnsi="David" w:cs="David"/>
          <w:b/>
          <w:bCs/>
          <w:sz w:val="24"/>
          <w:szCs w:val="24"/>
          <w:rtl/>
          <w:lang w:eastAsia="he-IL"/>
        </w:rPr>
        <w:t>/</w:t>
      </w:r>
      <w:r w:rsidR="006552B5" w:rsidRPr="006552B5">
        <w:rPr>
          <w:rFonts w:ascii="David" w:eastAsia="Times New Roman" w:hAnsi="David" w:cs="David" w:hint="cs"/>
          <w:b/>
          <w:bCs/>
          <w:sz w:val="24"/>
          <w:szCs w:val="24"/>
          <w:rtl/>
          <w:lang w:eastAsia="he-IL"/>
        </w:rPr>
        <w:t>20</w:t>
      </w:r>
      <w:r w:rsidRPr="006552B5">
        <w:rPr>
          <w:rFonts w:ascii="David" w:eastAsia="Times New Roman" w:hAnsi="David" w:cs="David"/>
          <w:b/>
          <w:bCs/>
          <w:sz w:val="24"/>
          <w:szCs w:val="24"/>
          <w:rtl/>
          <w:lang w:eastAsia="he-IL"/>
        </w:rPr>
        <w:t>,</w:t>
      </w:r>
      <w:r w:rsidRPr="006552B5">
        <w:rPr>
          <w:rFonts w:ascii="David" w:eastAsia="Times New Roman" w:hAnsi="David" w:cs="David"/>
          <w:sz w:val="24"/>
          <w:szCs w:val="24"/>
          <w:rtl/>
          <w:lang w:eastAsia="he-IL"/>
        </w:rPr>
        <w:t xml:space="preserve"> והן</w:t>
      </w:r>
      <w:r w:rsidRPr="009E76C3">
        <w:rPr>
          <w:rFonts w:ascii="David" w:eastAsia="Times New Roman" w:hAnsi="David" w:cs="David"/>
          <w:sz w:val="24"/>
          <w:szCs w:val="24"/>
          <w:rtl/>
          <w:lang w:eastAsia="he-IL"/>
        </w:rPr>
        <w:t xml:space="preserve"> יהוו חלק בלתי נפרד ממסמכי המכרז ויחייבו את כל המציעים.</w:t>
      </w:r>
      <w:bookmarkEnd w:id="222"/>
    </w:p>
    <w:p w14:paraId="2539707A" w14:textId="77777777" w:rsidR="00F014A0" w:rsidRDefault="00F014A0" w:rsidP="00F014A0">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223" w:name="_Toc34114116"/>
      <w:r w:rsidRPr="009E76C3">
        <w:rPr>
          <w:rFonts w:ascii="David" w:eastAsia="Times New Roman" w:hAnsi="David" w:cs="David"/>
          <w:sz w:val="24"/>
          <w:szCs w:val="24"/>
          <w:rtl/>
          <w:lang w:eastAsia="he-IL"/>
        </w:rPr>
        <w:t>המשרד שומר לעצמו את הזכות להימנע מלהשיב לגופה של שאלה אם ימצא כי מתן מענה לשאלה עלול לסכל או לפגוע בהליך המכרז או בתכליתו.</w:t>
      </w:r>
      <w:bookmarkEnd w:id="223"/>
    </w:p>
    <w:p w14:paraId="279CCCC4" w14:textId="77777777" w:rsidR="00F014A0" w:rsidRPr="001A30B2" w:rsidRDefault="00F014A0" w:rsidP="00F014A0">
      <w:pPr>
        <w:pStyle w:val="7"/>
        <w:spacing w:before="120" w:after="120"/>
        <w:ind w:left="169"/>
        <w:contextualSpacing w:val="0"/>
        <w:rPr>
          <w:rtl/>
        </w:rPr>
      </w:pPr>
      <w:bookmarkStart w:id="224" w:name="_Toc48643513"/>
      <w:r>
        <w:rPr>
          <w:rFonts w:hint="cs"/>
          <w:rtl/>
        </w:rPr>
        <w:t>מבנה ו</w:t>
      </w:r>
      <w:r w:rsidRPr="001A30B2">
        <w:rPr>
          <w:rFonts w:hint="eastAsia"/>
          <w:rtl/>
        </w:rPr>
        <w:t>אופן</w:t>
      </w:r>
      <w:r w:rsidRPr="001A30B2">
        <w:rPr>
          <w:rtl/>
        </w:rPr>
        <w:t xml:space="preserve"> </w:t>
      </w:r>
      <w:r w:rsidRPr="001A30B2">
        <w:rPr>
          <w:rFonts w:hint="eastAsia"/>
          <w:rtl/>
        </w:rPr>
        <w:t>הגשת</w:t>
      </w:r>
      <w:r w:rsidRPr="001A30B2">
        <w:rPr>
          <w:rtl/>
        </w:rPr>
        <w:t xml:space="preserve"> </w:t>
      </w:r>
      <w:r w:rsidRPr="001A30B2">
        <w:rPr>
          <w:rFonts w:hint="eastAsia"/>
          <w:rtl/>
        </w:rPr>
        <w:t>ההצעה</w:t>
      </w:r>
      <w:bookmarkEnd w:id="224"/>
    </w:p>
    <w:p w14:paraId="009B302C" w14:textId="77777777" w:rsidR="00EC7297" w:rsidRPr="00D56134" w:rsidRDefault="00F014A0" w:rsidP="00EC7297">
      <w:pPr>
        <w:numPr>
          <w:ilvl w:val="1"/>
          <w:numId w:val="9"/>
        </w:numPr>
        <w:spacing w:before="120" w:after="120" w:line="360" w:lineRule="auto"/>
        <w:ind w:left="529"/>
        <w:jc w:val="both"/>
        <w:rPr>
          <w:rFonts w:ascii="David" w:eastAsia="Times New Roman" w:hAnsi="David" w:cs="David"/>
          <w:sz w:val="24"/>
          <w:szCs w:val="24"/>
          <w:lang w:eastAsia="he-IL"/>
        </w:rPr>
      </w:pPr>
      <w:r w:rsidRPr="00D56134">
        <w:rPr>
          <w:rFonts w:ascii="David" w:eastAsia="Times New Roman" w:hAnsi="David" w:cs="David"/>
          <w:sz w:val="24"/>
          <w:szCs w:val="24"/>
          <w:rtl/>
          <w:lang w:eastAsia="he-IL"/>
        </w:rPr>
        <w:t>ההגשה תיעשה באופן מקוון בלבד באמצעות טופס באתר המשרד</w:t>
      </w:r>
      <w:r w:rsidR="00EC7297" w:rsidRPr="00D56134">
        <w:rPr>
          <w:rFonts w:ascii="David" w:eastAsia="Times New Roman" w:hAnsi="David" w:cs="David" w:hint="cs"/>
          <w:sz w:val="24"/>
          <w:szCs w:val="24"/>
          <w:rtl/>
          <w:lang w:eastAsia="he-IL"/>
        </w:rPr>
        <w:t xml:space="preserve">: </w:t>
      </w:r>
      <w:r w:rsidRPr="00D56134">
        <w:rPr>
          <w:rFonts w:ascii="David" w:eastAsia="Times New Roman" w:hAnsi="David" w:cs="David"/>
          <w:sz w:val="24"/>
          <w:szCs w:val="24"/>
          <w:rtl/>
          <w:lang w:eastAsia="he-IL"/>
        </w:rPr>
        <w:t xml:space="preserve">  </w:t>
      </w:r>
      <w:hyperlink r:id="rId21" w:history="1">
        <w:r w:rsidR="00EC7297" w:rsidRPr="00D56134">
          <w:rPr>
            <w:rStyle w:val="Hyperlink"/>
            <w:rFonts w:ascii="David" w:eastAsia="Times New Roman" w:hAnsi="David" w:cs="David" w:hint="cs"/>
            <w:sz w:val="24"/>
            <w:szCs w:val="24"/>
            <w:lang w:eastAsia="he-IL"/>
          </w:rPr>
          <w:t>https://www.gov.il/he/departments/publications/Call_for_bids/tender_33_20</w:t>
        </w:r>
      </w:hyperlink>
    </w:p>
    <w:p w14:paraId="456849E1" w14:textId="42C2FB4A" w:rsidR="00F014A0" w:rsidRPr="00D56134" w:rsidRDefault="00F014A0" w:rsidP="007A0782">
      <w:pPr>
        <w:numPr>
          <w:ilvl w:val="1"/>
          <w:numId w:val="9"/>
        </w:numPr>
        <w:spacing w:before="120" w:after="120" w:line="360" w:lineRule="auto"/>
        <w:ind w:left="529"/>
        <w:jc w:val="both"/>
        <w:rPr>
          <w:rFonts w:ascii="David" w:eastAsia="Times New Roman" w:hAnsi="David" w:cs="David"/>
          <w:sz w:val="24"/>
          <w:szCs w:val="24"/>
          <w:lang w:eastAsia="he-IL"/>
        </w:rPr>
      </w:pPr>
      <w:r w:rsidRPr="00D56134">
        <w:rPr>
          <w:rFonts w:ascii="David" w:eastAsia="Times New Roman" w:hAnsi="David" w:cs="David"/>
          <w:sz w:val="24"/>
          <w:szCs w:val="24"/>
          <w:rtl/>
          <w:lang w:eastAsia="he-IL"/>
        </w:rPr>
        <w:t xml:space="preserve">הטופס יהיה זמין החל מיום </w:t>
      </w:r>
      <w:r w:rsidR="007A0782">
        <w:rPr>
          <w:rFonts w:ascii="David" w:eastAsia="Times New Roman" w:hAnsi="David" w:cs="David" w:hint="cs"/>
          <w:sz w:val="24"/>
          <w:szCs w:val="24"/>
          <w:rtl/>
          <w:lang w:eastAsia="he-IL"/>
        </w:rPr>
        <w:t>פרסום המכרז</w:t>
      </w:r>
      <w:r w:rsidRPr="00D56134">
        <w:rPr>
          <w:rFonts w:ascii="David" w:eastAsia="Times New Roman" w:hAnsi="David" w:cs="David"/>
          <w:sz w:val="24"/>
          <w:szCs w:val="24"/>
          <w:rtl/>
          <w:lang w:eastAsia="he-IL"/>
        </w:rPr>
        <w:t xml:space="preserve"> ועד למועד </w:t>
      </w:r>
      <w:r w:rsidR="00EC7297" w:rsidRPr="00D56134">
        <w:rPr>
          <w:rFonts w:ascii="David" w:eastAsia="Times New Roman" w:hAnsi="David" w:cs="David" w:hint="cs"/>
          <w:sz w:val="24"/>
          <w:szCs w:val="24"/>
          <w:rtl/>
          <w:lang w:eastAsia="he-IL"/>
        </w:rPr>
        <w:t>30</w:t>
      </w:r>
      <w:r w:rsidRPr="00D56134">
        <w:rPr>
          <w:rFonts w:ascii="David" w:eastAsia="Times New Roman" w:hAnsi="David" w:cs="David"/>
          <w:sz w:val="24"/>
          <w:szCs w:val="24"/>
          <w:rtl/>
          <w:lang w:eastAsia="he-IL"/>
        </w:rPr>
        <w:t>/</w:t>
      </w:r>
      <w:r w:rsidR="00EC7297" w:rsidRPr="00D56134">
        <w:rPr>
          <w:rFonts w:ascii="David" w:eastAsia="Times New Roman" w:hAnsi="David" w:cs="David" w:hint="cs"/>
          <w:sz w:val="24"/>
          <w:szCs w:val="24"/>
          <w:rtl/>
          <w:lang w:eastAsia="he-IL"/>
        </w:rPr>
        <w:t>9</w:t>
      </w:r>
      <w:r w:rsidRPr="00D56134">
        <w:rPr>
          <w:rFonts w:ascii="David" w:eastAsia="Times New Roman" w:hAnsi="David" w:cs="David"/>
          <w:sz w:val="24"/>
          <w:szCs w:val="24"/>
          <w:rtl/>
          <w:lang w:eastAsia="he-IL"/>
        </w:rPr>
        <w:t>/</w:t>
      </w:r>
      <w:r w:rsidR="00EC7297" w:rsidRPr="00D56134">
        <w:rPr>
          <w:rFonts w:ascii="David" w:eastAsia="Times New Roman" w:hAnsi="David" w:cs="David" w:hint="cs"/>
          <w:sz w:val="24"/>
          <w:szCs w:val="24"/>
          <w:rtl/>
          <w:lang w:eastAsia="he-IL"/>
        </w:rPr>
        <w:t>20</w:t>
      </w:r>
      <w:r w:rsidRPr="00D56134">
        <w:rPr>
          <w:rFonts w:ascii="David" w:eastAsia="Times New Roman" w:hAnsi="David" w:cs="David"/>
          <w:sz w:val="24"/>
          <w:szCs w:val="24"/>
          <w:rtl/>
          <w:lang w:eastAsia="he-IL"/>
        </w:rPr>
        <w:t xml:space="preserve"> בשעה 14:00. הצעה שתתקבל אחרי התאריך והשעה הנקובים תיפסל כהצעה שלא התקבלה במועד.</w:t>
      </w:r>
    </w:p>
    <w:p w14:paraId="4CE70BF0" w14:textId="77777777" w:rsidR="00F014A0" w:rsidRDefault="00F014A0" w:rsidP="00F014A0">
      <w:pPr>
        <w:numPr>
          <w:ilvl w:val="1"/>
          <w:numId w:val="9"/>
        </w:numPr>
        <w:spacing w:before="120" w:after="120" w:line="360" w:lineRule="auto"/>
        <w:ind w:left="529"/>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 xml:space="preserve">"ג </w:t>
      </w:r>
      <w:r w:rsidRPr="009E76C3">
        <w:rPr>
          <w:rFonts w:ascii="David" w:eastAsia="Times New Roman" w:hAnsi="David" w:cs="David" w:hint="eastAsia"/>
          <w:sz w:val="24"/>
          <w:szCs w:val="24"/>
          <w:rtl/>
          <w:lang w:eastAsia="he-IL"/>
        </w:rPr>
        <w:t>הטופס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להנחיות</w:t>
      </w:r>
      <w:r w:rsidRPr="009E76C3">
        <w:rPr>
          <w:rFonts w:ascii="David" w:eastAsia="Times New Roman" w:hAnsi="David" w:cs="David"/>
          <w:sz w:val="24"/>
          <w:szCs w:val="24"/>
          <w:rtl/>
          <w:lang w:eastAsia="he-IL"/>
        </w:rPr>
        <w:t xml:space="preserve"> להגשה מקוונת </w:t>
      </w:r>
      <w:r>
        <w:rPr>
          <w:rFonts w:ascii="David" w:eastAsia="Times New Roman" w:hAnsi="David" w:cs="David" w:hint="cs"/>
          <w:sz w:val="24"/>
          <w:szCs w:val="24"/>
          <w:rtl/>
          <w:lang w:eastAsia="he-IL"/>
        </w:rPr>
        <w:t xml:space="preserve">כמפורט </w:t>
      </w:r>
      <w:r w:rsidRPr="009E76C3">
        <w:rPr>
          <w:rFonts w:ascii="David" w:eastAsia="Times New Roman" w:hAnsi="David" w:cs="David" w:hint="eastAsia"/>
          <w:sz w:val="24"/>
          <w:szCs w:val="24"/>
          <w:rtl/>
          <w:lang w:eastAsia="he-IL"/>
        </w:rPr>
        <w:t>ב</w:t>
      </w:r>
      <w:r w:rsidRPr="009E76C3">
        <w:rPr>
          <w:rFonts w:ascii="David" w:eastAsia="Times New Roman" w:hAnsi="David" w:cs="David" w:hint="eastAsia"/>
          <w:b/>
          <w:bCs/>
          <w:sz w:val="24"/>
          <w:szCs w:val="24"/>
          <w:rtl/>
          <w:lang w:eastAsia="he-IL"/>
        </w:rPr>
        <w:t>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א</w:t>
      </w:r>
      <w:r w:rsidRPr="009E76C3">
        <w:rPr>
          <w:rFonts w:ascii="David" w:eastAsia="Times New Roman" w:hAnsi="David" w:cs="David"/>
          <w:b/>
          <w:bCs/>
          <w:sz w:val="24"/>
          <w:szCs w:val="24"/>
          <w:rtl/>
          <w:lang w:eastAsia="he-IL"/>
        </w:rPr>
        <w:t>'</w:t>
      </w:r>
      <w:r>
        <w:rPr>
          <w:rFonts w:ascii="David" w:eastAsia="Times New Roman" w:hAnsi="David" w:cs="David" w:hint="cs"/>
          <w:b/>
          <w:bCs/>
          <w:sz w:val="24"/>
          <w:szCs w:val="24"/>
          <w:rtl/>
          <w:lang w:eastAsia="he-IL"/>
        </w:rPr>
        <w:t xml:space="preserve"> </w:t>
      </w:r>
      <w:r w:rsidRPr="00401F4F">
        <w:rPr>
          <w:rFonts w:ascii="David" w:eastAsia="Times New Roman" w:hAnsi="David" w:cs="David" w:hint="eastAsia"/>
          <w:sz w:val="24"/>
          <w:szCs w:val="24"/>
          <w:rtl/>
          <w:lang w:eastAsia="he-IL"/>
        </w:rPr>
        <w:t>למכרז</w:t>
      </w:r>
      <w:r w:rsidRPr="00401F4F">
        <w:rPr>
          <w:rFonts w:ascii="David" w:eastAsia="Times New Roman" w:hAnsi="David" w:cs="David"/>
          <w:sz w:val="24"/>
          <w:szCs w:val="24"/>
          <w:rtl/>
          <w:lang w:eastAsia="he-IL"/>
        </w:rPr>
        <w:t xml:space="preserve"> </w:t>
      </w:r>
      <w:r w:rsidRPr="00401F4F">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p>
    <w:p w14:paraId="56C1CFCD" w14:textId="157C8803" w:rsidR="00F014A0" w:rsidRDefault="00F014A0" w:rsidP="00381829">
      <w:pPr>
        <w:spacing w:before="120" w:after="120" w:line="360" w:lineRule="auto"/>
        <w:ind w:left="529"/>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בנוסף</w:t>
      </w:r>
      <w:r w:rsidRPr="009E76C3">
        <w:rPr>
          <w:rFonts w:ascii="David" w:eastAsia="Times New Roman" w:hAnsi="David" w:cs="David"/>
          <w:sz w:val="24"/>
          <w:szCs w:val="24"/>
          <w:rtl/>
          <w:lang w:eastAsia="he-IL"/>
        </w:rPr>
        <w:t>, עבור הצעות בהן תמיכת המשרד מעל ל-500,000</w:t>
      </w:r>
      <w:r>
        <w:rPr>
          <w:rFonts w:ascii="David" w:eastAsia="Times New Roman" w:hAnsi="David" w:cs="David" w:hint="cs"/>
          <w:sz w:val="24"/>
          <w:szCs w:val="24"/>
          <w:rtl/>
          <w:lang w:eastAsia="he-IL"/>
        </w:rPr>
        <w:t xml:space="preserve"> ₪</w:t>
      </w:r>
      <w:r w:rsidRPr="009E76C3">
        <w:rPr>
          <w:rFonts w:ascii="David" w:eastAsia="Times New Roman" w:hAnsi="David" w:cs="David"/>
          <w:sz w:val="24"/>
          <w:szCs w:val="24"/>
          <w:rtl/>
          <w:lang w:eastAsia="he-IL"/>
        </w:rPr>
        <w:t xml:space="preserve"> יש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בנוסח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מצ"ב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fldChar w:fldCharType="begin"/>
      </w:r>
      <w:r w:rsidRPr="009E76C3">
        <w:rPr>
          <w:rFonts w:ascii="David" w:eastAsia="Times New Roman" w:hAnsi="David" w:cs="David"/>
          <w:b/>
          <w:bCs/>
          <w:sz w:val="24"/>
          <w:szCs w:val="24"/>
          <w:rtl/>
          <w:lang w:eastAsia="he-IL"/>
        </w:rPr>
        <w:instrText xml:space="preserve"> </w:instrText>
      </w:r>
      <w:r w:rsidRPr="009E76C3">
        <w:rPr>
          <w:rFonts w:ascii="David" w:eastAsia="Times New Roman" w:hAnsi="David" w:cs="David"/>
          <w:b/>
          <w:bCs/>
          <w:sz w:val="24"/>
          <w:szCs w:val="24"/>
          <w:lang w:eastAsia="he-IL"/>
        </w:rPr>
        <w:instrText>REF  _Ref509133776  \* MERGEFORMAT</w:instrText>
      </w:r>
      <w:r w:rsidRPr="009E76C3">
        <w:rPr>
          <w:rFonts w:ascii="David" w:eastAsia="Times New Roman" w:hAnsi="David" w:cs="David"/>
          <w:b/>
          <w:bCs/>
          <w:sz w:val="24"/>
          <w:szCs w:val="24"/>
          <w:rtl/>
          <w:lang w:eastAsia="he-IL"/>
        </w:rPr>
        <w:instrText xml:space="preserve"> </w:instrText>
      </w:r>
      <w:r w:rsidRPr="009E76C3">
        <w:rPr>
          <w:rFonts w:ascii="David" w:eastAsia="Times New Roman" w:hAnsi="David" w:cs="David"/>
          <w:b/>
          <w:bCs/>
          <w:sz w:val="24"/>
          <w:szCs w:val="24"/>
          <w:rtl/>
          <w:lang w:eastAsia="he-IL"/>
        </w:rPr>
        <w:fldChar w:fldCharType="separate"/>
      </w:r>
      <w:r w:rsidRPr="00790434">
        <w:rPr>
          <w:rFonts w:ascii="David" w:eastAsia="Times New Roman" w:hAnsi="David" w:cs="David" w:hint="eastAsia"/>
          <w:b/>
          <w:bCs/>
          <w:sz w:val="24"/>
          <w:szCs w:val="24"/>
          <w:rtl/>
          <w:lang w:eastAsia="he-IL"/>
        </w:rPr>
        <w:t>נספח</w:t>
      </w:r>
      <w:r w:rsidRPr="00790434">
        <w:rPr>
          <w:rFonts w:ascii="David" w:eastAsia="Times New Roman" w:hAnsi="David" w:cs="David"/>
          <w:b/>
          <w:bCs/>
          <w:sz w:val="24"/>
          <w:szCs w:val="24"/>
          <w:rtl/>
          <w:lang w:eastAsia="he-IL"/>
        </w:rPr>
        <w:t xml:space="preserve"> </w:t>
      </w:r>
      <w:r w:rsidRPr="00790434">
        <w:rPr>
          <w:rFonts w:ascii="David" w:eastAsia="Times New Roman" w:hAnsi="David" w:cs="David" w:hint="eastAsia"/>
          <w:b/>
          <w:bCs/>
          <w:sz w:val="24"/>
          <w:szCs w:val="24"/>
          <w:rtl/>
          <w:lang w:eastAsia="he-IL"/>
        </w:rPr>
        <w:t>ג</w:t>
      </w:r>
      <w:r w:rsidRPr="00790434">
        <w:rPr>
          <w:rFonts w:ascii="David" w:eastAsia="Times New Roman" w:hAnsi="David" w:cs="David"/>
          <w:b/>
          <w:bCs/>
          <w:sz w:val="24"/>
          <w:szCs w:val="24"/>
          <w:rtl/>
          <w:lang w:eastAsia="he-IL"/>
        </w:rPr>
        <w:t>'</w:t>
      </w:r>
      <w:r w:rsidRPr="009E76C3">
        <w:rPr>
          <w:rFonts w:ascii="David" w:eastAsia="Times New Roman" w:hAnsi="David" w:cs="David"/>
          <w:b/>
          <w:bCs/>
          <w:sz w:val="24"/>
          <w:szCs w:val="24"/>
          <w:rtl/>
          <w:lang w:eastAsia="he-IL"/>
        </w:rPr>
        <w:fldChar w:fldCharType="end"/>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במקרה</w:t>
      </w:r>
      <w:r w:rsidRPr="009E76C3">
        <w:rPr>
          <w:rFonts w:ascii="David" w:eastAsia="Times New Roman" w:hAnsi="David" w:cs="David"/>
          <w:sz w:val="24"/>
          <w:szCs w:val="24"/>
          <w:rtl/>
          <w:lang w:eastAsia="he-IL"/>
        </w:rPr>
        <w:t xml:space="preserve"> זה, נא לציין בנפרד </w:t>
      </w:r>
      <w:r w:rsidRPr="009E76C3">
        <w:rPr>
          <w:rFonts w:ascii="David" w:eastAsia="Times New Roman" w:hAnsi="David" w:cs="David" w:hint="eastAsia"/>
          <w:b/>
          <w:bCs/>
          <w:sz w:val="24"/>
          <w:szCs w:val="24"/>
          <w:rtl/>
          <w:lang w:eastAsia="he-IL"/>
        </w:rPr>
        <w:t>בתוך</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המעטפה</w:t>
      </w:r>
      <w:r w:rsidRPr="009E76C3">
        <w:rPr>
          <w:rFonts w:ascii="David" w:eastAsia="Times New Roman" w:hAnsi="David" w:cs="David"/>
          <w:sz w:val="24"/>
          <w:szCs w:val="24"/>
          <w:rtl/>
          <w:lang w:eastAsia="he-IL"/>
        </w:rPr>
        <w:t xml:space="preserve"> את מספר ההגשה המקוונת המתאימה לערבות זו. את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המקורית</w:t>
      </w:r>
      <w:r w:rsidRPr="009E76C3">
        <w:rPr>
          <w:rFonts w:ascii="David" w:eastAsia="Times New Roman" w:hAnsi="David" w:cs="David"/>
          <w:sz w:val="24"/>
          <w:szCs w:val="24"/>
          <w:rtl/>
          <w:lang w:eastAsia="he-IL"/>
        </w:rPr>
        <w:t xml:space="preserve"> יש להכניס לתוך מעטפה סגורה,</w:t>
      </w:r>
      <w:r w:rsidRPr="009E76C3">
        <w:rPr>
          <w:rFonts w:ascii="David" w:eastAsia="Times New Roman" w:hAnsi="David" w:cs="David"/>
          <w:b/>
          <w:bCs/>
          <w:sz w:val="24"/>
          <w:szCs w:val="24"/>
          <w:u w:val="single"/>
          <w:rtl/>
          <w:lang w:eastAsia="he-IL"/>
        </w:rPr>
        <w:t xml:space="preserve"> שעליה יצוין מספר המכרז בלבד.</w:t>
      </w:r>
      <w:r w:rsidRPr="008A2C75">
        <w:rPr>
          <w:rFonts w:ascii="David" w:eastAsia="Times New Roman" w:hAnsi="David" w:cs="David"/>
          <w:b/>
          <w:bCs/>
          <w:sz w:val="24"/>
          <w:szCs w:val="24"/>
          <w:u w:val="single"/>
          <w:rtl/>
          <w:lang w:eastAsia="he-IL"/>
        </w:rPr>
        <w:t xml:space="preserve"> </w:t>
      </w:r>
      <w:r w:rsidRPr="009E76C3">
        <w:rPr>
          <w:rFonts w:ascii="David" w:eastAsia="Times New Roman" w:hAnsi="David" w:cs="David"/>
          <w:b/>
          <w:bCs/>
          <w:sz w:val="24"/>
          <w:szCs w:val="24"/>
          <w:u w:val="single"/>
          <w:rtl/>
          <w:lang w:eastAsia="he-IL"/>
        </w:rPr>
        <w:t>אין לציין את שם המציע על גבי המעטפה.</w:t>
      </w:r>
      <w:r w:rsidRPr="009E76C3">
        <w:rPr>
          <w:rFonts w:ascii="David" w:eastAsia="Times New Roman" w:hAnsi="David" w:cs="David"/>
          <w:b/>
          <w:bCs/>
          <w:sz w:val="24"/>
          <w:szCs w:val="24"/>
          <w:rtl/>
          <w:lang w:eastAsia="he-IL"/>
        </w:rPr>
        <w:t xml:space="preserve"> </w:t>
      </w:r>
      <w:r w:rsidRPr="009E76C3">
        <w:rPr>
          <w:rFonts w:ascii="David" w:eastAsia="Times New Roman" w:hAnsi="David" w:cs="David"/>
          <w:sz w:val="24"/>
          <w:szCs w:val="24"/>
          <w:rtl/>
          <w:lang w:eastAsia="he-IL"/>
        </w:rPr>
        <w:t xml:space="preserve">את המעטפה יש להכניס לתיבת המכרזים, </w:t>
      </w:r>
      <w:r>
        <w:rPr>
          <w:rFonts w:ascii="David" w:eastAsia="Times New Roman" w:hAnsi="David" w:cs="David" w:hint="cs"/>
          <w:sz w:val="24"/>
          <w:szCs w:val="24"/>
          <w:rtl/>
          <w:lang w:eastAsia="he-IL"/>
        </w:rPr>
        <w:t xml:space="preserve">בתיבה מס' </w:t>
      </w:r>
      <w:r w:rsidR="00381829" w:rsidRPr="00381829">
        <w:rPr>
          <w:rFonts w:ascii="David" w:eastAsia="Times New Roman" w:hAnsi="David" w:cs="David" w:hint="cs"/>
          <w:b/>
          <w:bCs/>
          <w:sz w:val="24"/>
          <w:szCs w:val="24"/>
          <w:u w:val="single"/>
          <w:rtl/>
          <w:lang w:eastAsia="he-IL"/>
        </w:rPr>
        <w:t>6</w:t>
      </w:r>
      <w:r w:rsidRPr="00381829">
        <w:rPr>
          <w:rFonts w:ascii="David" w:eastAsia="Times New Roman" w:hAnsi="David" w:cs="David" w:hint="cs"/>
          <w:sz w:val="24"/>
          <w:szCs w:val="24"/>
          <w:rtl/>
          <w:lang w:eastAsia="he-IL"/>
        </w:rPr>
        <w:t>,</w:t>
      </w:r>
      <w:r>
        <w:rPr>
          <w:rFonts w:ascii="David" w:eastAsia="Times New Roman" w:hAnsi="David" w:cs="David" w:hint="cs"/>
          <w:sz w:val="24"/>
          <w:szCs w:val="24"/>
          <w:rtl/>
          <w:lang w:eastAsia="he-IL"/>
        </w:rPr>
        <w:t xml:space="preserve"> </w:t>
      </w:r>
      <w:r w:rsidRPr="009E76C3">
        <w:rPr>
          <w:rFonts w:ascii="David" w:eastAsia="Times New Roman" w:hAnsi="David" w:cs="David"/>
          <w:sz w:val="24"/>
          <w:szCs w:val="24"/>
          <w:rtl/>
          <w:lang w:eastAsia="he-IL"/>
        </w:rPr>
        <w:t xml:space="preserve">הנמצאת במשרד האנרגיה, </w:t>
      </w:r>
      <w:r w:rsidRPr="009E76C3">
        <w:rPr>
          <w:rFonts w:ascii="David" w:eastAsia="Times New Roman" w:hAnsi="David" w:cs="David" w:hint="eastAsia"/>
          <w:sz w:val="24"/>
          <w:szCs w:val="24"/>
          <w:rtl/>
          <w:lang w:eastAsia="he-IL"/>
        </w:rPr>
        <w:t>בנין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w:t>
      </w:r>
      <w:r w:rsidRPr="009E76C3">
        <w:rPr>
          <w:rFonts w:ascii="David" w:eastAsia="Times New Roman" w:hAnsi="David" w:cs="David"/>
          <w:sz w:val="24"/>
          <w:szCs w:val="24"/>
          <w:rtl/>
          <w:lang w:eastAsia="he-IL"/>
        </w:rPr>
        <w:t xml:space="preserve">'נרי 2, </w:t>
      </w:r>
      <w:r w:rsidRPr="009E76C3">
        <w:rPr>
          <w:rFonts w:ascii="David" w:eastAsia="Times New Roman" w:hAnsi="David" w:cs="David" w:hint="eastAsia"/>
          <w:sz w:val="24"/>
          <w:szCs w:val="24"/>
          <w:rtl/>
          <w:lang w:eastAsia="he-IL"/>
        </w:rPr>
        <w:t>רח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ישראל</w:t>
      </w:r>
      <w:r w:rsidRPr="009E76C3">
        <w:rPr>
          <w:rFonts w:ascii="David" w:eastAsia="Times New Roman" w:hAnsi="David" w:cs="David"/>
          <w:sz w:val="24"/>
          <w:szCs w:val="24"/>
          <w:rtl/>
          <w:lang w:eastAsia="he-IL"/>
        </w:rPr>
        <w:t xml:space="preserve"> 7, </w:t>
      </w:r>
      <w:r w:rsidRPr="009E76C3">
        <w:rPr>
          <w:rFonts w:ascii="David" w:eastAsia="Times New Roman" w:hAnsi="David" w:cs="David" w:hint="eastAsia"/>
          <w:sz w:val="24"/>
          <w:szCs w:val="24"/>
          <w:rtl/>
          <w:lang w:eastAsia="he-IL"/>
        </w:rPr>
        <w:t>ירושלים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קומה</w:t>
      </w:r>
      <w:r w:rsidRPr="009E76C3">
        <w:rPr>
          <w:rFonts w:ascii="David" w:eastAsia="Times New Roman" w:hAnsi="David" w:cs="David"/>
          <w:sz w:val="24"/>
          <w:szCs w:val="24"/>
          <w:rtl/>
          <w:lang w:eastAsia="he-IL"/>
        </w:rPr>
        <w:t xml:space="preserve"> 1-,  </w:t>
      </w:r>
      <w:r w:rsidRPr="00551DE9">
        <w:rPr>
          <w:rFonts w:ascii="David" w:eastAsia="Times New Roman" w:hAnsi="David" w:cs="David"/>
          <w:b/>
          <w:bCs/>
          <w:sz w:val="24"/>
          <w:szCs w:val="24"/>
          <w:u w:val="single"/>
          <w:rtl/>
          <w:lang w:eastAsia="he-IL"/>
        </w:rPr>
        <w:t xml:space="preserve">לא יאוחר מיום </w:t>
      </w:r>
      <w:r w:rsidR="00EB00DC" w:rsidRPr="00551DE9">
        <w:rPr>
          <w:rFonts w:ascii="David" w:eastAsia="Times New Roman" w:hAnsi="David" w:cs="David" w:hint="cs"/>
          <w:b/>
          <w:bCs/>
          <w:sz w:val="24"/>
          <w:szCs w:val="24"/>
          <w:u w:val="single"/>
          <w:rtl/>
          <w:lang w:eastAsia="he-IL"/>
        </w:rPr>
        <w:t>30</w:t>
      </w:r>
      <w:r w:rsidRPr="00551DE9">
        <w:rPr>
          <w:rFonts w:ascii="David" w:eastAsia="Times New Roman" w:hAnsi="David" w:cs="David"/>
          <w:b/>
          <w:bCs/>
          <w:sz w:val="24"/>
          <w:szCs w:val="24"/>
          <w:u w:val="single"/>
          <w:rtl/>
          <w:lang w:eastAsia="he-IL"/>
        </w:rPr>
        <w:t>/</w:t>
      </w:r>
      <w:r w:rsidR="00EB00DC" w:rsidRPr="00551DE9">
        <w:rPr>
          <w:rFonts w:ascii="David" w:eastAsia="Times New Roman" w:hAnsi="David" w:cs="David" w:hint="cs"/>
          <w:b/>
          <w:bCs/>
          <w:sz w:val="24"/>
          <w:szCs w:val="24"/>
          <w:u w:val="single"/>
          <w:rtl/>
          <w:lang w:eastAsia="he-IL"/>
        </w:rPr>
        <w:t>9</w:t>
      </w:r>
      <w:r w:rsidRPr="00551DE9">
        <w:rPr>
          <w:rFonts w:ascii="David" w:eastAsia="Times New Roman" w:hAnsi="David" w:cs="David"/>
          <w:b/>
          <w:bCs/>
          <w:sz w:val="24"/>
          <w:szCs w:val="24"/>
          <w:u w:val="single"/>
          <w:rtl/>
          <w:lang w:eastAsia="he-IL"/>
        </w:rPr>
        <w:t>/</w:t>
      </w:r>
      <w:r w:rsidR="00EB00DC" w:rsidRPr="00551DE9">
        <w:rPr>
          <w:rFonts w:ascii="David" w:eastAsia="Times New Roman" w:hAnsi="David" w:cs="David" w:hint="cs"/>
          <w:b/>
          <w:bCs/>
          <w:sz w:val="24"/>
          <w:szCs w:val="24"/>
          <w:u w:val="single"/>
          <w:rtl/>
          <w:lang w:eastAsia="he-IL"/>
        </w:rPr>
        <w:t>20</w:t>
      </w:r>
      <w:r w:rsidRPr="00551DE9">
        <w:rPr>
          <w:rFonts w:ascii="David" w:eastAsia="Times New Roman" w:hAnsi="David" w:cs="David"/>
          <w:b/>
          <w:bCs/>
          <w:sz w:val="24"/>
          <w:szCs w:val="24"/>
          <w:u w:val="single"/>
          <w:rtl/>
          <w:lang w:eastAsia="he-IL"/>
        </w:rPr>
        <w:t xml:space="preserve"> בשעה 14:00</w:t>
      </w:r>
      <w:r w:rsidRPr="00551DE9">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w:t>
      </w:r>
    </w:p>
    <w:p w14:paraId="644DCE9A" w14:textId="77777777" w:rsidR="00F014A0" w:rsidRDefault="00F014A0" w:rsidP="00F014A0">
      <w:pPr>
        <w:numPr>
          <w:ilvl w:val="1"/>
          <w:numId w:val="9"/>
        </w:numPr>
        <w:spacing w:before="120" w:after="120" w:line="360" w:lineRule="auto"/>
        <w:ind w:left="529"/>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אם המציע מחליט לשלוח את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המקורית באמצעות שליח, לרבות באמצעות הדואר, עליו להכניסה בתוך מעטפה שנייה ולציין "נא להכניס לתיבת המכרזים"</w:t>
      </w:r>
      <w:r>
        <w:rPr>
          <w:rFonts w:ascii="David" w:eastAsia="Times New Roman" w:hAnsi="David" w:cs="David" w:hint="cs"/>
          <w:sz w:val="24"/>
          <w:szCs w:val="24"/>
          <w:rtl/>
          <w:lang w:eastAsia="he-IL"/>
        </w:rPr>
        <w:t xml:space="preserve"> הרלוונטית- </w:t>
      </w:r>
      <w:r w:rsidRPr="00F014A0">
        <w:rPr>
          <w:rFonts w:ascii="David" w:eastAsia="Times New Roman" w:hAnsi="David" w:cs="David" w:hint="cs"/>
          <w:sz w:val="24"/>
          <w:szCs w:val="24"/>
          <w:highlight w:val="magenta"/>
          <w:rtl/>
          <w:lang w:eastAsia="he-IL"/>
        </w:rPr>
        <w:t>33/2020</w:t>
      </w:r>
      <w:r w:rsidRPr="009E76C3">
        <w:rPr>
          <w:rFonts w:ascii="David" w:eastAsia="Times New Roman" w:hAnsi="David" w:cs="David"/>
          <w:sz w:val="24"/>
          <w:szCs w:val="24"/>
          <w:rtl/>
          <w:lang w:eastAsia="he-IL"/>
        </w:rPr>
        <w:t xml:space="preserve">. על המציע להיות ער לכך שאין המשרד אחראי להכנסתה של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לתיבת המכרזים.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שתתקבל במשרד לפני התאריך הנקוב, אולם מסיבה כלשהי לא תוכנס לתיבת המכרזים, תיפסל </w:t>
      </w:r>
      <w:r w:rsidRPr="009E76C3">
        <w:rPr>
          <w:rFonts w:ascii="David" w:eastAsia="Times New Roman" w:hAnsi="David" w:cs="David" w:hint="eastAsia"/>
          <w:sz w:val="24"/>
          <w:szCs w:val="24"/>
          <w:rtl/>
          <w:lang w:eastAsia="he-IL"/>
        </w:rPr>
        <w:t>כערבות</w:t>
      </w:r>
      <w:r w:rsidRPr="009E76C3">
        <w:rPr>
          <w:rFonts w:ascii="David" w:eastAsia="Times New Roman" w:hAnsi="David" w:cs="David"/>
          <w:sz w:val="24"/>
          <w:szCs w:val="24"/>
          <w:rtl/>
          <w:lang w:eastAsia="he-IL"/>
        </w:rPr>
        <w:t xml:space="preserve"> שלא התקבלה במועד.</w:t>
      </w:r>
    </w:p>
    <w:p w14:paraId="07BF6F4F" w14:textId="77777777" w:rsidR="00F014A0" w:rsidRPr="009E76C3" w:rsidRDefault="00F014A0" w:rsidP="00F014A0">
      <w:pPr>
        <w:tabs>
          <w:tab w:val="left" w:pos="6185"/>
          <w:tab w:val="left" w:pos="6752"/>
        </w:tabs>
        <w:spacing w:line="360" w:lineRule="auto"/>
        <w:rPr>
          <w:rFonts w:ascii="David" w:hAnsi="David" w:cs="David"/>
          <w:b/>
          <w:bCs/>
          <w:sz w:val="24"/>
          <w:szCs w:val="24"/>
          <w:rtl/>
        </w:rPr>
      </w:pPr>
      <w:r w:rsidRPr="009E76C3">
        <w:rPr>
          <w:rFonts w:ascii="David" w:hAnsi="David" w:cs="David"/>
          <w:sz w:val="24"/>
          <w:szCs w:val="24"/>
          <w:rtl/>
        </w:rPr>
        <w:tab/>
      </w:r>
      <w:r w:rsidRPr="009E76C3">
        <w:rPr>
          <w:rFonts w:ascii="David" w:hAnsi="David" w:cs="David"/>
          <w:b/>
          <w:bCs/>
          <w:sz w:val="24"/>
          <w:szCs w:val="24"/>
          <w:rtl/>
        </w:rPr>
        <w:t xml:space="preserve"> ב ב ר כ ה,</w:t>
      </w:r>
    </w:p>
    <w:p w14:paraId="561DE6C4" w14:textId="77777777" w:rsidR="00F014A0" w:rsidRPr="009E76C3" w:rsidRDefault="00F014A0" w:rsidP="00F014A0">
      <w:pPr>
        <w:spacing w:line="360" w:lineRule="auto"/>
        <w:ind w:left="681"/>
        <w:jc w:val="center"/>
        <w:rPr>
          <w:rFonts w:ascii="David" w:hAnsi="David" w:cs="David"/>
          <w:sz w:val="24"/>
          <w:szCs w:val="24"/>
          <w:rtl/>
        </w:rPr>
      </w:pPr>
      <w:r w:rsidRPr="009E76C3">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t>ועדת המכרזים</w:t>
      </w:r>
      <w:r w:rsidRPr="009E76C3">
        <w:rPr>
          <w:rFonts w:ascii="David" w:hAnsi="David" w:cs="David"/>
          <w:b/>
          <w:bCs/>
          <w:sz w:val="24"/>
          <w:szCs w:val="24"/>
          <w:rtl/>
        </w:rPr>
        <w:tab/>
      </w:r>
    </w:p>
    <w:p w14:paraId="542AC877" w14:textId="77777777" w:rsidR="00F014A0" w:rsidRPr="008B0BB6" w:rsidRDefault="00F014A0" w:rsidP="00F014A0">
      <w:pPr>
        <w:bidi w:val="0"/>
        <w:spacing w:line="360" w:lineRule="auto"/>
        <w:rPr>
          <w:rFonts w:ascii="David" w:hAnsi="David" w:cs="David"/>
          <w:b/>
          <w:bCs/>
          <w:sz w:val="24"/>
          <w:szCs w:val="24"/>
          <w:u w:val="single"/>
        </w:rPr>
      </w:pPr>
      <w:r w:rsidRPr="009E76C3">
        <w:rPr>
          <w:rFonts w:ascii="David" w:hAnsi="David" w:cs="David"/>
          <w:b/>
          <w:bCs/>
          <w:sz w:val="24"/>
          <w:szCs w:val="24"/>
          <w:u w:val="single"/>
          <w:rtl/>
        </w:rPr>
        <w:br w:type="page"/>
      </w:r>
      <w:bookmarkStart w:id="225" w:name="_Toc285980546"/>
      <w:bookmarkStart w:id="226" w:name="_Toc288647182"/>
      <w:bookmarkStart w:id="227"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67CCCF6E" w14:textId="77777777" w:rsidTr="00F014A0">
        <w:trPr>
          <w:trHeight w:hRule="exact" w:val="561"/>
        </w:trPr>
        <w:tc>
          <w:tcPr>
            <w:tcW w:w="5000" w:type="pct"/>
            <w:tcBorders>
              <w:top w:val="nil"/>
              <w:bottom w:val="nil"/>
            </w:tcBorders>
            <w:shd w:val="clear" w:color="auto" w:fill="D9D9D9" w:themeFill="background1" w:themeFillShade="D9"/>
            <w:vAlign w:val="center"/>
          </w:tcPr>
          <w:p w14:paraId="08596037" w14:textId="77777777" w:rsidR="00F014A0" w:rsidRPr="009E76C3" w:rsidRDefault="00F014A0" w:rsidP="00F014A0">
            <w:pPr>
              <w:pStyle w:val="7"/>
              <w:numPr>
                <w:ilvl w:val="0"/>
                <w:numId w:val="0"/>
              </w:numPr>
              <w:ind w:left="169"/>
              <w:rPr>
                <w:szCs w:val="24"/>
                <w:rtl/>
              </w:rPr>
            </w:pPr>
            <w:bookmarkStart w:id="228" w:name="_Ref509133750"/>
            <w:bookmarkStart w:id="229" w:name="_Toc34113962"/>
            <w:bookmarkStart w:id="230" w:name="_Toc34114117"/>
            <w:bookmarkStart w:id="231" w:name="_Toc48643514"/>
            <w:r w:rsidRPr="006A1028">
              <w:rPr>
                <w:rFonts w:hint="eastAsia"/>
                <w:rtl/>
              </w:rPr>
              <w:t>נספח</w:t>
            </w:r>
            <w:r w:rsidRPr="006A1028">
              <w:rPr>
                <w:rtl/>
              </w:rPr>
              <w:t xml:space="preserve"> </w:t>
            </w:r>
            <w:r w:rsidRPr="006A1028">
              <w:rPr>
                <w:rFonts w:hint="eastAsia"/>
                <w:rtl/>
              </w:rPr>
              <w:t>א</w:t>
            </w:r>
            <w:r w:rsidRPr="006A1028">
              <w:rPr>
                <w:rtl/>
              </w:rPr>
              <w:t>'</w:t>
            </w:r>
            <w:bookmarkEnd w:id="228"/>
            <w:bookmarkEnd w:id="229"/>
            <w:bookmarkEnd w:id="230"/>
            <w:bookmarkEnd w:id="231"/>
          </w:p>
        </w:tc>
      </w:tr>
      <w:tr w:rsidR="00F014A0" w:rsidRPr="009E76C3" w14:paraId="7A2637B0" w14:textId="77777777" w:rsidTr="00F014A0">
        <w:trPr>
          <w:trHeight w:hRule="exact" w:val="561"/>
        </w:trPr>
        <w:tc>
          <w:tcPr>
            <w:tcW w:w="5000" w:type="pct"/>
            <w:tcBorders>
              <w:top w:val="nil"/>
              <w:bottom w:val="nil"/>
            </w:tcBorders>
            <w:shd w:val="clear" w:color="auto" w:fill="1B3461"/>
            <w:vAlign w:val="center"/>
          </w:tcPr>
          <w:p w14:paraId="373EAAAB"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להגשה</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מקוונת</w:t>
            </w:r>
          </w:p>
        </w:tc>
      </w:tr>
    </w:tbl>
    <w:bookmarkEnd w:id="225"/>
    <w:bookmarkEnd w:id="226"/>
    <w:bookmarkEnd w:id="227"/>
    <w:p w14:paraId="2733456A" w14:textId="77777777" w:rsidR="00F014A0" w:rsidRPr="009E76C3" w:rsidRDefault="00F014A0" w:rsidP="00F014A0">
      <w:pPr>
        <w:spacing w:line="360" w:lineRule="auto"/>
        <w:rPr>
          <w:rFonts w:ascii="David" w:hAnsi="David" w:cs="David"/>
          <w:b/>
          <w:bCs/>
          <w:sz w:val="24"/>
          <w:szCs w:val="24"/>
          <w:rtl/>
        </w:rPr>
      </w:pPr>
      <w:r w:rsidRPr="009E76C3">
        <w:rPr>
          <w:rFonts w:ascii="David" w:hAnsi="David" w:cs="David" w:hint="eastAsia"/>
          <w:b/>
          <w:bCs/>
          <w:sz w:val="24"/>
          <w:szCs w:val="24"/>
          <w:rtl/>
        </w:rPr>
        <w:t>ההגשה</w:t>
      </w:r>
      <w:r w:rsidRPr="009E76C3">
        <w:rPr>
          <w:rFonts w:ascii="David" w:hAnsi="David" w:cs="David"/>
          <w:b/>
          <w:bCs/>
          <w:sz w:val="24"/>
          <w:szCs w:val="24"/>
          <w:rtl/>
        </w:rPr>
        <w:t xml:space="preserve"> תעשה בטופס המקוון בלבד (כאשר רק את הערבות מציע</w:t>
      </w:r>
      <w:r w:rsidRPr="009E76C3">
        <w:rPr>
          <w:rFonts w:ascii="David" w:hAnsi="David" w:cs="David" w:hint="cs"/>
          <w:b/>
          <w:bCs/>
          <w:sz w:val="24"/>
          <w:szCs w:val="24"/>
          <w:rtl/>
        </w:rPr>
        <w:t>, אם נדרשת,</w:t>
      </w:r>
      <w:r w:rsidRPr="009E76C3">
        <w:rPr>
          <w:rFonts w:ascii="David" w:hAnsi="David" w:cs="David"/>
          <w:b/>
          <w:bCs/>
          <w:sz w:val="24"/>
          <w:szCs w:val="24"/>
          <w:rtl/>
        </w:rPr>
        <w:t xml:space="preserve"> יש להגיש במקור </w:t>
      </w:r>
      <w:r w:rsidRPr="009E76C3">
        <w:rPr>
          <w:rFonts w:ascii="David" w:hAnsi="David" w:cs="David" w:hint="cs"/>
          <w:b/>
          <w:bCs/>
          <w:sz w:val="24"/>
          <w:szCs w:val="24"/>
          <w:rtl/>
        </w:rPr>
        <w:t>לתיבת המכרזים הממוקמת במשרד האנרגיה</w:t>
      </w:r>
      <w:r w:rsidRPr="009E76C3">
        <w:rPr>
          <w:rFonts w:ascii="David" w:hAnsi="David" w:cs="David"/>
          <w:b/>
          <w:bCs/>
          <w:sz w:val="24"/>
          <w:szCs w:val="24"/>
          <w:rtl/>
        </w:rPr>
        <w:t xml:space="preserve">) בלינק: </w:t>
      </w:r>
    </w:p>
    <w:p w14:paraId="5E169305" w14:textId="77777777" w:rsidR="0016618D" w:rsidRDefault="0016618D" w:rsidP="0016618D">
      <w:pPr>
        <w:spacing w:after="200" w:line="360" w:lineRule="auto"/>
        <w:ind w:left="27"/>
        <w:contextualSpacing/>
        <w:outlineLvl w:val="0"/>
        <w:rPr>
          <w:rFonts w:ascii="David" w:eastAsia="Times New Roman" w:hAnsi="David" w:cs="David"/>
          <w:b/>
          <w:bCs/>
          <w:sz w:val="24"/>
          <w:szCs w:val="24"/>
          <w:rtl/>
          <w:lang w:eastAsia="he-IL"/>
        </w:rPr>
      </w:pPr>
      <w:bookmarkStart w:id="232" w:name="_Toc34114118"/>
      <w:r w:rsidRPr="0016618D">
        <w:rPr>
          <w:rFonts w:ascii="David" w:eastAsia="Times New Roman" w:hAnsi="David" w:cs="David"/>
          <w:b/>
          <w:bCs/>
          <w:color w:val="0000FF"/>
          <w:sz w:val="24"/>
          <w:szCs w:val="24"/>
          <w:u w:val="single"/>
          <w:lang w:eastAsia="he-IL"/>
        </w:rPr>
        <w:t>https://www.gov.il/he/departments/publications/Call_for_bids/tender_33_20</w:t>
      </w:r>
      <w:r w:rsidR="00F014A0" w:rsidRPr="009E76C3">
        <w:rPr>
          <w:rFonts w:ascii="David" w:eastAsia="Times New Roman" w:hAnsi="David" w:cs="David"/>
          <w:b/>
          <w:bCs/>
          <w:sz w:val="24"/>
          <w:szCs w:val="24"/>
          <w:rtl/>
          <w:lang w:eastAsia="he-IL"/>
        </w:rPr>
        <w:t xml:space="preserve"> </w:t>
      </w:r>
    </w:p>
    <w:p w14:paraId="74FAAB54" w14:textId="2313120A" w:rsidR="00F014A0" w:rsidRPr="009E76C3" w:rsidRDefault="00F014A0" w:rsidP="0016618D">
      <w:pPr>
        <w:spacing w:after="200" w:line="360" w:lineRule="auto"/>
        <w:ind w:left="27"/>
        <w:contextualSpacing/>
        <w:outlineLvl w:val="0"/>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t>(</w:t>
      </w:r>
      <w:r w:rsidRPr="009E76C3">
        <w:rPr>
          <w:rFonts w:ascii="David" w:eastAsia="Times New Roman" w:hAnsi="David" w:cs="David" w:hint="eastAsia"/>
          <w:b/>
          <w:bCs/>
          <w:sz w:val="24"/>
          <w:szCs w:val="24"/>
          <w:rtl/>
          <w:lang w:eastAsia="he-IL"/>
        </w:rPr>
        <w:t>ה</w:t>
      </w:r>
      <w:r w:rsidRPr="009E76C3">
        <w:rPr>
          <w:rFonts w:ascii="David" w:eastAsia="Times New Roman" w:hAnsi="David" w:cs="David" w:hint="cs"/>
          <w:b/>
          <w:bCs/>
          <w:sz w:val="24"/>
          <w:szCs w:val="24"/>
          <w:rtl/>
          <w:lang w:eastAsia="he-IL"/>
        </w:rPr>
        <w:t>קישור</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יהיה</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זמין</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החל</w:t>
      </w:r>
      <w:r w:rsidRPr="009E76C3">
        <w:rPr>
          <w:rFonts w:ascii="David" w:eastAsia="Times New Roman" w:hAnsi="David" w:cs="David"/>
          <w:b/>
          <w:bCs/>
          <w:sz w:val="24"/>
          <w:szCs w:val="24"/>
          <w:rtl/>
          <w:lang w:eastAsia="he-IL"/>
        </w:rPr>
        <w:t xml:space="preserve"> </w:t>
      </w:r>
      <w:r w:rsidRPr="00E72C23">
        <w:rPr>
          <w:rFonts w:ascii="David" w:eastAsia="Times New Roman" w:hAnsi="David" w:cs="David" w:hint="eastAsia"/>
          <w:b/>
          <w:bCs/>
          <w:sz w:val="24"/>
          <w:szCs w:val="24"/>
          <w:rtl/>
          <w:lang w:eastAsia="he-IL"/>
        </w:rPr>
        <w:t>מיום</w:t>
      </w:r>
      <w:r w:rsidRPr="00E72C23">
        <w:rPr>
          <w:rFonts w:ascii="David" w:eastAsia="Times New Roman" w:hAnsi="David" w:cs="David"/>
          <w:b/>
          <w:bCs/>
          <w:sz w:val="24"/>
          <w:szCs w:val="24"/>
          <w:rtl/>
          <w:lang w:eastAsia="he-IL"/>
        </w:rPr>
        <w:t xml:space="preserve"> </w:t>
      </w:r>
      <w:r w:rsidR="0016618D" w:rsidRPr="00E72C23">
        <w:rPr>
          <w:rFonts w:ascii="David" w:eastAsia="Times New Roman" w:hAnsi="David" w:cs="David" w:hint="cs"/>
          <w:b/>
          <w:bCs/>
          <w:sz w:val="24"/>
          <w:szCs w:val="24"/>
          <w:rtl/>
          <w:lang w:eastAsia="he-IL"/>
        </w:rPr>
        <w:t>24</w:t>
      </w:r>
      <w:r w:rsidRPr="00E72C23">
        <w:rPr>
          <w:rFonts w:ascii="David" w:eastAsia="Times New Roman" w:hAnsi="David" w:cs="David"/>
          <w:b/>
          <w:bCs/>
          <w:sz w:val="24"/>
          <w:szCs w:val="24"/>
          <w:rtl/>
          <w:lang w:eastAsia="he-IL"/>
        </w:rPr>
        <w:t>.</w:t>
      </w:r>
      <w:r w:rsidR="0016618D" w:rsidRPr="00E72C23">
        <w:rPr>
          <w:rFonts w:ascii="David" w:eastAsia="Times New Roman" w:hAnsi="David" w:cs="David" w:hint="cs"/>
          <w:b/>
          <w:bCs/>
          <w:sz w:val="24"/>
          <w:szCs w:val="24"/>
          <w:rtl/>
          <w:lang w:eastAsia="he-IL"/>
        </w:rPr>
        <w:t>8</w:t>
      </w:r>
      <w:r w:rsidRPr="00E72C23">
        <w:rPr>
          <w:rFonts w:ascii="David" w:eastAsia="Times New Roman" w:hAnsi="David" w:cs="David"/>
          <w:b/>
          <w:bCs/>
          <w:sz w:val="24"/>
          <w:szCs w:val="24"/>
          <w:rtl/>
          <w:lang w:eastAsia="he-IL"/>
        </w:rPr>
        <w:t>.</w:t>
      </w:r>
      <w:r w:rsidR="0016618D" w:rsidRPr="00E72C23">
        <w:rPr>
          <w:rFonts w:ascii="David" w:eastAsia="Times New Roman" w:hAnsi="David" w:cs="David" w:hint="cs"/>
          <w:b/>
          <w:bCs/>
          <w:sz w:val="24"/>
          <w:szCs w:val="24"/>
          <w:rtl/>
          <w:lang w:eastAsia="he-IL"/>
        </w:rPr>
        <w:t>20</w:t>
      </w:r>
      <w:r w:rsidRPr="00E72C23">
        <w:rPr>
          <w:rFonts w:ascii="David" w:eastAsia="Times New Roman" w:hAnsi="David" w:cs="David" w:hint="cs"/>
          <w:b/>
          <w:bCs/>
          <w:sz w:val="24"/>
          <w:szCs w:val="24"/>
          <w:rtl/>
          <w:lang w:eastAsia="he-IL"/>
        </w:rPr>
        <w:t xml:space="preserve"> ועד למועד הגשת ההצעות בלבד.</w:t>
      </w:r>
      <w:r w:rsidRPr="00E72C23">
        <w:rPr>
          <w:rFonts w:ascii="David" w:eastAsia="Times New Roman" w:hAnsi="David" w:cs="David"/>
          <w:b/>
          <w:bCs/>
          <w:sz w:val="24"/>
          <w:szCs w:val="24"/>
          <w:rtl/>
          <w:lang w:eastAsia="he-IL"/>
        </w:rPr>
        <w:t>)</w:t>
      </w:r>
      <w:bookmarkEnd w:id="232"/>
    </w:p>
    <w:p w14:paraId="4F8B9BB8" w14:textId="77777777" w:rsidR="00F014A0" w:rsidRPr="009E76C3" w:rsidRDefault="00F014A0" w:rsidP="00F014A0">
      <w:pPr>
        <w:spacing w:line="360" w:lineRule="auto"/>
        <w:rPr>
          <w:rFonts w:ascii="David" w:hAnsi="David" w:cs="David"/>
          <w:b/>
          <w:bCs/>
          <w:sz w:val="24"/>
          <w:szCs w:val="24"/>
          <w:u w:val="single"/>
          <w:rtl/>
        </w:rPr>
      </w:pPr>
      <w:r w:rsidRPr="009E76C3">
        <w:rPr>
          <w:rFonts w:ascii="David" w:hAnsi="David" w:cs="David" w:hint="eastAsia"/>
          <w:b/>
          <w:bCs/>
          <w:sz w:val="24"/>
          <w:szCs w:val="24"/>
          <w:u w:val="single"/>
          <w:rtl/>
        </w:rPr>
        <w:t>הנחיות</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כלליות</w:t>
      </w:r>
    </w:p>
    <w:p w14:paraId="39E1B264"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hint="eastAsia"/>
          <w:sz w:val="24"/>
          <w:szCs w:val="24"/>
          <w:rtl/>
        </w:rPr>
        <w:t>לשם</w:t>
      </w:r>
      <w:r w:rsidRPr="009E76C3">
        <w:rPr>
          <w:rFonts w:ascii="David" w:hAnsi="David" w:cs="David"/>
          <w:sz w:val="24"/>
          <w:szCs w:val="24"/>
          <w:rtl/>
        </w:rPr>
        <w:t xml:space="preserve"> </w:t>
      </w:r>
      <w:r w:rsidRPr="009E76C3">
        <w:rPr>
          <w:rFonts w:ascii="David" w:hAnsi="David" w:cs="David" w:hint="eastAsia"/>
          <w:sz w:val="24"/>
          <w:szCs w:val="24"/>
          <w:rtl/>
        </w:rPr>
        <w:t>הצגה</w:t>
      </w:r>
      <w:r w:rsidRPr="009E76C3">
        <w:rPr>
          <w:rFonts w:ascii="David" w:hAnsi="David" w:cs="David"/>
          <w:sz w:val="24"/>
          <w:szCs w:val="24"/>
          <w:rtl/>
        </w:rPr>
        <w:t xml:space="preserve"> </w:t>
      </w:r>
      <w:r w:rsidRPr="009E76C3">
        <w:rPr>
          <w:rFonts w:ascii="David" w:hAnsi="David" w:cs="David" w:hint="eastAsia"/>
          <w:sz w:val="24"/>
          <w:szCs w:val="24"/>
          <w:rtl/>
        </w:rPr>
        <w:t>מיטבית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הטופס</w:t>
      </w:r>
      <w:r w:rsidRPr="009E76C3">
        <w:rPr>
          <w:rFonts w:ascii="David" w:hAnsi="David" w:cs="David"/>
          <w:sz w:val="24"/>
          <w:szCs w:val="24"/>
          <w:rtl/>
        </w:rPr>
        <w:t xml:space="preserve"> </w:t>
      </w:r>
      <w:r w:rsidRPr="009E76C3">
        <w:rPr>
          <w:rFonts w:ascii="David" w:hAnsi="David" w:cs="David" w:hint="eastAsia"/>
          <w:sz w:val="24"/>
          <w:szCs w:val="24"/>
          <w:rtl/>
        </w:rPr>
        <w:t>המקוון</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להשתמש</w:t>
      </w:r>
      <w:r w:rsidRPr="009E76C3">
        <w:rPr>
          <w:rFonts w:ascii="David" w:hAnsi="David" w:cs="David"/>
          <w:sz w:val="24"/>
          <w:szCs w:val="24"/>
          <w:rtl/>
        </w:rPr>
        <w:t xml:space="preserve"> </w:t>
      </w:r>
      <w:r w:rsidRPr="009E76C3">
        <w:rPr>
          <w:rFonts w:ascii="David" w:hAnsi="David" w:cs="David" w:hint="eastAsia"/>
          <w:sz w:val="24"/>
          <w:szCs w:val="24"/>
          <w:rtl/>
        </w:rPr>
        <w:t>בדפדפן</w:t>
      </w:r>
      <w:r w:rsidRPr="009E76C3">
        <w:rPr>
          <w:rFonts w:ascii="David" w:hAnsi="David" w:cs="David"/>
          <w:sz w:val="24"/>
          <w:szCs w:val="24"/>
          <w:rtl/>
        </w:rPr>
        <w:t xml:space="preserve"> </w:t>
      </w:r>
      <w:r w:rsidRPr="009E76C3">
        <w:rPr>
          <w:rFonts w:ascii="David" w:hAnsi="David" w:cs="David" w:hint="eastAsia"/>
          <w:sz w:val="24"/>
          <w:szCs w:val="24"/>
          <w:rtl/>
        </w:rPr>
        <w:t>כרום</w:t>
      </w:r>
      <w:r w:rsidRPr="009E76C3">
        <w:rPr>
          <w:rFonts w:ascii="David" w:hAnsi="David" w:cs="David"/>
          <w:sz w:val="24"/>
          <w:szCs w:val="24"/>
          <w:rtl/>
        </w:rPr>
        <w:t>.</w:t>
      </w:r>
    </w:p>
    <w:p w14:paraId="22858A49"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hint="eastAsia"/>
          <w:sz w:val="24"/>
          <w:szCs w:val="24"/>
          <w:rtl/>
        </w:rPr>
        <w:t>נא</w:t>
      </w:r>
      <w:r w:rsidRPr="009E76C3">
        <w:rPr>
          <w:rFonts w:ascii="David" w:hAnsi="David" w:cs="David"/>
          <w:sz w:val="24"/>
          <w:szCs w:val="24"/>
          <w:rtl/>
        </w:rPr>
        <w:t xml:space="preserve"> </w:t>
      </w:r>
      <w:r w:rsidRPr="009E76C3">
        <w:rPr>
          <w:rFonts w:ascii="David" w:hAnsi="David" w:cs="David" w:hint="eastAsia"/>
          <w:sz w:val="24"/>
          <w:szCs w:val="24"/>
          <w:rtl/>
        </w:rPr>
        <w:t>לעקוב</w:t>
      </w:r>
      <w:r w:rsidRPr="009E76C3">
        <w:rPr>
          <w:rFonts w:ascii="David" w:hAnsi="David" w:cs="David"/>
          <w:sz w:val="24"/>
          <w:szCs w:val="24"/>
          <w:rtl/>
        </w:rPr>
        <w:t xml:space="preserve"> </w:t>
      </w:r>
      <w:r w:rsidRPr="009E76C3">
        <w:rPr>
          <w:rFonts w:ascii="David" w:hAnsi="David" w:cs="David" w:hint="eastAsia"/>
          <w:sz w:val="24"/>
          <w:szCs w:val="24"/>
          <w:rtl/>
        </w:rPr>
        <w:t>אחר</w:t>
      </w:r>
      <w:r w:rsidRPr="009E76C3">
        <w:rPr>
          <w:rFonts w:ascii="David" w:hAnsi="David" w:cs="David"/>
          <w:sz w:val="24"/>
          <w:szCs w:val="24"/>
          <w:rtl/>
        </w:rPr>
        <w:t xml:space="preserve"> </w:t>
      </w:r>
      <w:r w:rsidRPr="009E76C3">
        <w:rPr>
          <w:rFonts w:ascii="David" w:hAnsi="David" w:cs="David" w:hint="eastAsia"/>
          <w:sz w:val="24"/>
          <w:szCs w:val="24"/>
          <w:rtl/>
        </w:rPr>
        <w:t>ההוראות</w:t>
      </w:r>
      <w:r w:rsidRPr="009E76C3">
        <w:rPr>
          <w:rFonts w:ascii="David" w:hAnsi="David" w:cs="David"/>
          <w:sz w:val="24"/>
          <w:szCs w:val="24"/>
          <w:rtl/>
        </w:rPr>
        <w:t xml:space="preserve"> </w:t>
      </w:r>
      <w:r w:rsidRPr="009E76C3">
        <w:rPr>
          <w:rFonts w:ascii="David" w:hAnsi="David" w:cs="David" w:hint="eastAsia"/>
          <w:sz w:val="24"/>
          <w:szCs w:val="24"/>
          <w:rtl/>
        </w:rPr>
        <w:t>שבגוף</w:t>
      </w:r>
      <w:r w:rsidRPr="009E76C3">
        <w:rPr>
          <w:rFonts w:ascii="David" w:hAnsi="David" w:cs="David"/>
          <w:sz w:val="24"/>
          <w:szCs w:val="24"/>
          <w:rtl/>
        </w:rPr>
        <w:t xml:space="preserve"> </w:t>
      </w:r>
      <w:r w:rsidRPr="009E76C3">
        <w:rPr>
          <w:rFonts w:ascii="David" w:hAnsi="David" w:cs="David" w:hint="eastAsia"/>
          <w:sz w:val="24"/>
          <w:szCs w:val="24"/>
          <w:rtl/>
        </w:rPr>
        <w:t>הטופס</w:t>
      </w:r>
      <w:r w:rsidRPr="009E76C3">
        <w:rPr>
          <w:rFonts w:ascii="David" w:hAnsi="David" w:cs="David"/>
          <w:sz w:val="24"/>
          <w:szCs w:val="24"/>
          <w:rtl/>
        </w:rPr>
        <w:t xml:space="preserve">. </w:t>
      </w:r>
      <w:r w:rsidRPr="009E76C3">
        <w:rPr>
          <w:rFonts w:ascii="David" w:hAnsi="David" w:cs="David" w:hint="eastAsia"/>
          <w:sz w:val="24"/>
          <w:szCs w:val="24"/>
          <w:rtl/>
        </w:rPr>
        <w:t>שדות</w:t>
      </w:r>
      <w:r w:rsidRPr="009E76C3">
        <w:rPr>
          <w:rFonts w:ascii="David" w:hAnsi="David" w:cs="David"/>
          <w:sz w:val="24"/>
          <w:szCs w:val="24"/>
          <w:rtl/>
        </w:rPr>
        <w:t xml:space="preserve"> </w:t>
      </w:r>
      <w:r w:rsidRPr="009E76C3">
        <w:rPr>
          <w:rFonts w:ascii="David" w:hAnsi="David" w:cs="David" w:hint="eastAsia"/>
          <w:sz w:val="24"/>
          <w:szCs w:val="24"/>
          <w:rtl/>
        </w:rPr>
        <w:t>חובה</w:t>
      </w:r>
      <w:r w:rsidRPr="009E76C3">
        <w:rPr>
          <w:rFonts w:ascii="David" w:hAnsi="David" w:cs="David"/>
          <w:sz w:val="24"/>
          <w:szCs w:val="24"/>
          <w:rtl/>
        </w:rPr>
        <w:t xml:space="preserve"> </w:t>
      </w:r>
      <w:r w:rsidRPr="009E76C3">
        <w:rPr>
          <w:rFonts w:ascii="David" w:hAnsi="David" w:cs="David" w:hint="eastAsia"/>
          <w:sz w:val="24"/>
          <w:szCs w:val="24"/>
          <w:rtl/>
        </w:rPr>
        <w:t>מסומנים</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 *.</w:t>
      </w:r>
    </w:p>
    <w:p w14:paraId="7816D1D5"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hint="eastAsia"/>
          <w:sz w:val="24"/>
          <w:szCs w:val="24"/>
          <w:rtl/>
        </w:rPr>
        <w:t>החתימה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ההצעה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ידי</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תתבצע</w:t>
      </w:r>
      <w:r w:rsidRPr="009E76C3">
        <w:rPr>
          <w:rFonts w:ascii="David" w:hAnsi="David" w:cs="David"/>
          <w:sz w:val="24"/>
          <w:szCs w:val="24"/>
          <w:rtl/>
        </w:rPr>
        <w:t xml:space="preserve"> </w:t>
      </w:r>
      <w:r w:rsidRPr="009E76C3">
        <w:rPr>
          <w:rFonts w:ascii="David" w:hAnsi="David" w:cs="David" w:hint="eastAsia"/>
          <w:sz w:val="24"/>
          <w:szCs w:val="24"/>
          <w:rtl/>
        </w:rPr>
        <w:t>באמצעות</w:t>
      </w:r>
      <w:r w:rsidRPr="009E76C3">
        <w:rPr>
          <w:rFonts w:ascii="David" w:hAnsi="David" w:cs="David" w:hint="cs"/>
          <w:sz w:val="24"/>
          <w:szCs w:val="24"/>
          <w:rtl/>
        </w:rPr>
        <w:t xml:space="preserve"> סימון </w:t>
      </w:r>
      <w:r w:rsidRPr="009E76C3">
        <w:rPr>
          <w:rFonts w:ascii="David" w:hAnsi="David" w:cs="David" w:hint="cs"/>
          <w:sz w:val="24"/>
          <w:szCs w:val="24"/>
        </w:rPr>
        <w:t>V</w:t>
      </w:r>
      <w:r w:rsidRPr="009E76C3">
        <w:rPr>
          <w:rFonts w:ascii="David" w:hAnsi="David" w:cs="David" w:hint="cs"/>
          <w:sz w:val="24"/>
          <w:szCs w:val="24"/>
          <w:rtl/>
        </w:rPr>
        <w:t xml:space="preserve"> בתיבת אישור והקלדת השם בתיבת טקסט</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מילוי</w:t>
      </w:r>
      <w:r w:rsidRPr="009E76C3">
        <w:rPr>
          <w:rFonts w:ascii="David" w:hAnsi="David" w:cs="David"/>
          <w:sz w:val="24"/>
          <w:szCs w:val="24"/>
          <w:rtl/>
        </w:rPr>
        <w:t xml:space="preserve"> </w:t>
      </w:r>
      <w:r w:rsidRPr="009E76C3">
        <w:rPr>
          <w:rFonts w:ascii="David" w:hAnsi="David" w:cs="David" w:hint="eastAsia"/>
          <w:sz w:val="24"/>
          <w:szCs w:val="24"/>
          <w:rtl/>
        </w:rPr>
        <w:t>הטופס</w:t>
      </w:r>
      <w:r w:rsidRPr="009E76C3">
        <w:rPr>
          <w:rFonts w:ascii="David" w:hAnsi="David" w:cs="David"/>
          <w:sz w:val="24"/>
          <w:szCs w:val="24"/>
          <w:rtl/>
        </w:rPr>
        <w:t xml:space="preserve"> </w:t>
      </w:r>
      <w:r w:rsidRPr="009E76C3">
        <w:rPr>
          <w:rFonts w:ascii="David" w:hAnsi="David" w:cs="David" w:hint="cs"/>
          <w:sz w:val="24"/>
          <w:szCs w:val="24"/>
          <w:rtl/>
        </w:rPr>
        <w:t xml:space="preserve">והחתימה עליו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ליצור</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sz w:val="24"/>
          <w:szCs w:val="24"/>
        </w:rPr>
        <w:t>pdf</w:t>
      </w:r>
      <w:r w:rsidRPr="009E76C3">
        <w:rPr>
          <w:rFonts w:ascii="David" w:hAnsi="David" w:cs="David"/>
          <w:sz w:val="24"/>
          <w:szCs w:val="24"/>
          <w:rtl/>
        </w:rPr>
        <w:t xml:space="preserve"> </w:t>
      </w:r>
      <w:r w:rsidRPr="009E76C3">
        <w:rPr>
          <w:rFonts w:ascii="David" w:hAnsi="David" w:cs="David" w:hint="eastAsia"/>
          <w:sz w:val="24"/>
          <w:szCs w:val="24"/>
          <w:rtl/>
        </w:rPr>
        <w:t>באמצעות</w:t>
      </w:r>
      <w:r w:rsidRPr="009E76C3">
        <w:rPr>
          <w:rFonts w:ascii="David" w:hAnsi="David" w:cs="David"/>
          <w:sz w:val="24"/>
          <w:szCs w:val="24"/>
          <w:rtl/>
        </w:rPr>
        <w:t xml:space="preserve"> </w:t>
      </w:r>
      <w:r w:rsidRPr="009E76C3">
        <w:rPr>
          <w:rFonts w:ascii="David" w:hAnsi="David" w:cs="David" w:hint="eastAsia"/>
          <w:sz w:val="24"/>
          <w:szCs w:val="24"/>
          <w:rtl/>
        </w:rPr>
        <w:t>לחצן</w:t>
      </w:r>
      <w:r w:rsidRPr="009E76C3">
        <w:rPr>
          <w:rFonts w:ascii="David" w:hAnsi="David" w:cs="David" w:hint="cs"/>
          <w:sz w:val="24"/>
          <w:szCs w:val="24"/>
          <w:rtl/>
        </w:rPr>
        <w:t xml:space="preserve"> ההדפסה </w:t>
      </w:r>
      <w:r w:rsidRPr="009E76C3">
        <w:rPr>
          <w:rFonts w:ascii="David" w:hAnsi="David" w:cs="David"/>
          <w:sz w:val="24"/>
          <w:szCs w:val="24"/>
          <w:rtl/>
        </w:rPr>
        <w:t xml:space="preserve"> </w:t>
      </w:r>
      <w:r w:rsidRPr="009E76C3">
        <w:rPr>
          <w:rFonts w:ascii="David" w:hAnsi="David" w:cs="David" w:hint="eastAsia"/>
          <w:sz w:val="24"/>
          <w:szCs w:val="24"/>
          <w:rtl/>
        </w:rPr>
        <w:t>שבראש</w:t>
      </w:r>
      <w:r w:rsidRPr="009E76C3">
        <w:rPr>
          <w:rFonts w:ascii="David" w:hAnsi="David" w:cs="David"/>
          <w:sz w:val="24"/>
          <w:szCs w:val="24"/>
          <w:rtl/>
        </w:rPr>
        <w:t xml:space="preserve"> </w:t>
      </w:r>
      <w:r w:rsidRPr="009E76C3">
        <w:rPr>
          <w:rFonts w:ascii="David" w:hAnsi="David" w:cs="David" w:hint="eastAsia"/>
          <w:sz w:val="24"/>
          <w:szCs w:val="24"/>
          <w:rtl/>
        </w:rPr>
        <w:t>העמוד</w:t>
      </w:r>
      <w:r w:rsidRPr="009E76C3">
        <w:rPr>
          <w:rFonts w:ascii="David" w:hAnsi="David" w:cs="David" w:hint="cs"/>
          <w:sz w:val="24"/>
          <w:szCs w:val="24"/>
          <w:rtl/>
        </w:rPr>
        <w:t xml:space="preserve"> והדפסה לקובץ </w:t>
      </w:r>
      <w:r w:rsidRPr="009E76C3">
        <w:rPr>
          <w:rFonts w:ascii="David" w:hAnsi="David" w:cs="David" w:hint="cs"/>
          <w:sz w:val="24"/>
          <w:szCs w:val="24"/>
        </w:rPr>
        <w:t>PDF</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שמירת</w:t>
      </w:r>
      <w:r w:rsidRPr="009E76C3">
        <w:rPr>
          <w:rFonts w:ascii="David" w:hAnsi="David" w:cs="David"/>
          <w:sz w:val="24"/>
          <w:szCs w:val="24"/>
          <w:rtl/>
        </w:rPr>
        <w:t xml:space="preserve"> </w:t>
      </w:r>
      <w:r w:rsidRPr="009E76C3">
        <w:rPr>
          <w:rFonts w:ascii="David" w:hAnsi="David" w:cs="David" w:hint="eastAsia"/>
          <w:sz w:val="24"/>
          <w:szCs w:val="24"/>
          <w:rtl/>
        </w:rPr>
        <w:t>הקובץ</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להעלות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cs"/>
          <w:sz w:val="24"/>
          <w:szCs w:val="24"/>
          <w:rtl/>
        </w:rPr>
        <w:t xml:space="preserve">ה </w:t>
      </w:r>
      <w:r w:rsidRPr="009E76C3">
        <w:rPr>
          <w:rFonts w:ascii="David" w:hAnsi="David" w:cs="David" w:hint="cs"/>
          <w:sz w:val="24"/>
          <w:szCs w:val="24"/>
        </w:rPr>
        <w:t>PDF</w:t>
      </w:r>
      <w:r w:rsidRPr="009E76C3">
        <w:rPr>
          <w:rFonts w:ascii="David" w:hAnsi="David" w:cs="David" w:hint="cs"/>
          <w:sz w:val="24"/>
          <w:szCs w:val="24"/>
          <w:rtl/>
        </w:rPr>
        <w:t xml:space="preserve"> </w:t>
      </w:r>
      <w:r w:rsidRPr="009E76C3">
        <w:rPr>
          <w:rFonts w:ascii="David" w:hAnsi="David" w:cs="David" w:hint="eastAsia"/>
          <w:sz w:val="24"/>
          <w:szCs w:val="24"/>
          <w:rtl/>
        </w:rPr>
        <w:t>בחלק</w:t>
      </w:r>
      <w:r w:rsidRPr="009E76C3">
        <w:rPr>
          <w:rFonts w:ascii="David" w:hAnsi="David" w:cs="David"/>
          <w:sz w:val="24"/>
          <w:szCs w:val="24"/>
          <w:rtl/>
        </w:rPr>
        <w:t xml:space="preserve"> </w:t>
      </w:r>
      <w:r w:rsidRPr="009E76C3">
        <w:rPr>
          <w:rFonts w:ascii="David" w:hAnsi="David" w:cs="David" w:hint="eastAsia"/>
          <w:sz w:val="24"/>
          <w:szCs w:val="24"/>
          <w:rtl/>
        </w:rPr>
        <w:t>הצרופות</w:t>
      </w:r>
      <w:r w:rsidRPr="009E76C3">
        <w:rPr>
          <w:rFonts w:ascii="David" w:hAnsi="David" w:cs="David"/>
          <w:sz w:val="24"/>
          <w:szCs w:val="24"/>
          <w:rtl/>
        </w:rPr>
        <w:t xml:space="preserve">, </w:t>
      </w:r>
      <w:r w:rsidRPr="009E76C3">
        <w:rPr>
          <w:rFonts w:ascii="David" w:hAnsi="David" w:cs="David" w:hint="eastAsia"/>
          <w:sz w:val="24"/>
          <w:szCs w:val="24"/>
          <w:rtl/>
        </w:rPr>
        <w:t>תחת</w:t>
      </w:r>
      <w:r w:rsidRPr="009E76C3">
        <w:rPr>
          <w:rFonts w:ascii="David" w:hAnsi="David" w:cs="David"/>
          <w:sz w:val="24"/>
          <w:szCs w:val="24"/>
          <w:rtl/>
        </w:rPr>
        <w:t xml:space="preserve"> </w:t>
      </w:r>
      <w:r w:rsidRPr="009E76C3">
        <w:rPr>
          <w:rFonts w:ascii="David" w:hAnsi="David" w:cs="David" w:hint="eastAsia"/>
          <w:sz w:val="24"/>
          <w:szCs w:val="24"/>
          <w:rtl/>
        </w:rPr>
        <w:t>הצרופה</w:t>
      </w:r>
      <w:r w:rsidRPr="009E76C3">
        <w:rPr>
          <w:rFonts w:ascii="David" w:hAnsi="David" w:cs="David"/>
          <w:sz w:val="24"/>
          <w:szCs w:val="24"/>
          <w:rtl/>
        </w:rPr>
        <w:t xml:space="preserve"> "</w:t>
      </w:r>
      <w:r w:rsidRPr="009E76C3">
        <w:rPr>
          <w:rFonts w:ascii="David" w:hAnsi="David" w:cs="David" w:hint="eastAsia"/>
          <w:sz w:val="24"/>
          <w:szCs w:val="24"/>
          <w:rtl/>
        </w:rPr>
        <w:t>טופס</w:t>
      </w:r>
      <w:r w:rsidRPr="009E76C3">
        <w:rPr>
          <w:rFonts w:ascii="David" w:hAnsi="David" w:cs="David"/>
          <w:sz w:val="24"/>
          <w:szCs w:val="24"/>
          <w:rtl/>
        </w:rPr>
        <w:t xml:space="preserve"> </w:t>
      </w:r>
      <w:r w:rsidRPr="009E76C3">
        <w:rPr>
          <w:rFonts w:ascii="David" w:hAnsi="David" w:cs="David" w:hint="eastAsia"/>
          <w:sz w:val="24"/>
          <w:szCs w:val="24"/>
          <w:rtl/>
        </w:rPr>
        <w:t>הבקשה</w:t>
      </w:r>
      <w:r w:rsidRPr="009E76C3">
        <w:rPr>
          <w:rFonts w:ascii="David" w:hAnsi="David" w:cs="David"/>
          <w:sz w:val="24"/>
          <w:szCs w:val="24"/>
          <w:rtl/>
        </w:rPr>
        <w:t xml:space="preserve"> </w:t>
      </w:r>
      <w:r w:rsidRPr="009E76C3">
        <w:rPr>
          <w:rFonts w:ascii="David" w:hAnsi="David" w:cs="David" w:hint="eastAsia"/>
          <w:sz w:val="24"/>
          <w:szCs w:val="24"/>
          <w:rtl/>
        </w:rPr>
        <w:t>חתום</w:t>
      </w:r>
      <w:r w:rsidRPr="009E76C3">
        <w:rPr>
          <w:rFonts w:ascii="David" w:hAnsi="David" w:cs="David"/>
          <w:sz w:val="24"/>
          <w:szCs w:val="24"/>
          <w:rtl/>
        </w:rPr>
        <w:t>".</w:t>
      </w:r>
    </w:p>
    <w:p w14:paraId="1E7CC4E1" w14:textId="77777777" w:rsidR="00F014A0" w:rsidRPr="009E76C3" w:rsidRDefault="00F014A0" w:rsidP="00F014A0">
      <w:pPr>
        <w:spacing w:after="0" w:line="360" w:lineRule="auto"/>
        <w:jc w:val="both"/>
        <w:rPr>
          <w:rFonts w:ascii="David" w:hAnsi="David" w:cs="David"/>
          <w:sz w:val="24"/>
          <w:szCs w:val="24"/>
          <w:rtl/>
        </w:rPr>
      </w:pPr>
    </w:p>
    <w:p w14:paraId="33999FD1" w14:textId="77777777" w:rsidR="00F014A0" w:rsidRPr="009E76C3" w:rsidRDefault="00F014A0" w:rsidP="00F014A0">
      <w:pPr>
        <w:spacing w:line="360" w:lineRule="auto"/>
        <w:rPr>
          <w:rFonts w:ascii="David" w:hAnsi="David" w:cs="David"/>
          <w:b/>
          <w:bCs/>
          <w:sz w:val="24"/>
          <w:szCs w:val="24"/>
          <w:u w:val="single"/>
          <w:rtl/>
        </w:rPr>
      </w:pPr>
      <w:r w:rsidRPr="009E76C3">
        <w:rPr>
          <w:rFonts w:ascii="David" w:hAnsi="David" w:cs="David" w:hint="eastAsia"/>
          <w:b/>
          <w:bCs/>
          <w:sz w:val="24"/>
          <w:szCs w:val="24"/>
          <w:u w:val="single"/>
          <w:rtl/>
        </w:rPr>
        <w:t>צרופות</w:t>
      </w:r>
      <w:r w:rsidRPr="009E76C3">
        <w:rPr>
          <w:rFonts w:ascii="David" w:hAnsi="David" w:cs="David"/>
          <w:b/>
          <w:bCs/>
          <w:sz w:val="24"/>
          <w:szCs w:val="24"/>
          <w:u w:val="single"/>
          <w:rtl/>
        </w:rPr>
        <w:t xml:space="preserve"> </w:t>
      </w:r>
    </w:p>
    <w:p w14:paraId="2794D19F" w14:textId="77777777" w:rsidR="00F014A0" w:rsidRPr="009E76C3" w:rsidRDefault="00F014A0" w:rsidP="00F014A0">
      <w:pPr>
        <w:spacing w:line="360" w:lineRule="auto"/>
        <w:rPr>
          <w:rFonts w:ascii="David" w:hAnsi="David" w:cs="David"/>
          <w:b/>
          <w:bCs/>
          <w:sz w:val="24"/>
          <w:szCs w:val="24"/>
          <w:u w:val="single"/>
          <w:rtl/>
        </w:rPr>
      </w:pPr>
      <w:r w:rsidRPr="009E76C3">
        <w:rPr>
          <w:rFonts w:ascii="David" w:hAnsi="David" w:cs="David" w:hint="eastAsia"/>
          <w:sz w:val="24"/>
          <w:szCs w:val="24"/>
          <w:rtl/>
        </w:rPr>
        <w:t>בטופס</w:t>
      </w:r>
      <w:r w:rsidRPr="009E76C3">
        <w:rPr>
          <w:rFonts w:ascii="David" w:hAnsi="David" w:cs="David"/>
          <w:sz w:val="24"/>
          <w:szCs w:val="24"/>
          <w:rtl/>
        </w:rPr>
        <w:t xml:space="preserve"> המקוון ישנם קישורים </w:t>
      </w:r>
      <w:r w:rsidRPr="009E76C3">
        <w:rPr>
          <w:rFonts w:ascii="David" w:hAnsi="David" w:cs="David" w:hint="eastAsia"/>
          <w:sz w:val="24"/>
          <w:szCs w:val="24"/>
          <w:rtl/>
        </w:rPr>
        <w:t>לטפסים</w:t>
      </w:r>
      <w:r w:rsidRPr="009E76C3">
        <w:rPr>
          <w:rFonts w:ascii="David" w:hAnsi="David" w:cs="David"/>
          <w:sz w:val="24"/>
          <w:szCs w:val="24"/>
          <w:rtl/>
        </w:rPr>
        <w:t xml:space="preserve"> </w:t>
      </w:r>
      <w:r w:rsidRPr="009E76C3">
        <w:rPr>
          <w:rFonts w:ascii="David" w:hAnsi="David" w:cs="David" w:hint="eastAsia"/>
          <w:sz w:val="24"/>
          <w:szCs w:val="24"/>
          <w:rtl/>
        </w:rPr>
        <w:t>שעל</w:t>
      </w:r>
      <w:r w:rsidRPr="009E76C3">
        <w:rPr>
          <w:rFonts w:ascii="David" w:hAnsi="David" w:cs="David"/>
          <w:sz w:val="24"/>
          <w:szCs w:val="24"/>
          <w:rtl/>
        </w:rPr>
        <w:t xml:space="preserve"> </w:t>
      </w:r>
      <w:r w:rsidRPr="009E76C3">
        <w:rPr>
          <w:rFonts w:ascii="David" w:hAnsi="David" w:cs="David" w:hint="eastAsia"/>
          <w:sz w:val="24"/>
          <w:szCs w:val="24"/>
          <w:rtl/>
        </w:rPr>
        <w:t>המגיש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כגון</w:t>
      </w:r>
      <w:r w:rsidRPr="009E76C3">
        <w:rPr>
          <w:rFonts w:ascii="David" w:hAnsi="David" w:cs="David"/>
          <w:sz w:val="24"/>
          <w:szCs w:val="24"/>
          <w:rtl/>
        </w:rPr>
        <w:t>: נספחי המכרז ומפרט תקציבי.</w:t>
      </w:r>
      <w:r w:rsidRPr="009E76C3">
        <w:rPr>
          <w:rFonts w:ascii="David" w:hAnsi="David" w:cs="David"/>
          <w:b/>
          <w:bCs/>
          <w:sz w:val="24"/>
          <w:szCs w:val="24"/>
          <w:u w:val="single"/>
          <w:rtl/>
        </w:rPr>
        <w:t xml:space="preserve"> </w:t>
      </w:r>
    </w:p>
    <w:p w14:paraId="133A7930" w14:textId="77777777" w:rsidR="00F014A0" w:rsidRPr="009E76C3" w:rsidRDefault="00F014A0" w:rsidP="00F014A0">
      <w:pPr>
        <w:spacing w:line="360" w:lineRule="auto"/>
        <w:jc w:val="both"/>
        <w:rPr>
          <w:rFonts w:ascii="David" w:hAnsi="David" w:cs="David"/>
          <w:b/>
          <w:bCs/>
          <w:sz w:val="24"/>
          <w:szCs w:val="24"/>
          <w:u w:val="single"/>
          <w:rtl/>
        </w:rPr>
      </w:pPr>
    </w:p>
    <w:p w14:paraId="4547D14C" w14:textId="77777777" w:rsidR="00F014A0" w:rsidRPr="009E76C3" w:rsidRDefault="00F014A0" w:rsidP="00F014A0">
      <w:pPr>
        <w:bidi w:val="0"/>
        <w:rPr>
          <w:rFonts w:ascii="David" w:hAnsi="David" w:cs="David"/>
          <w:sz w:val="24"/>
          <w:szCs w:val="24"/>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6514D62C"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6F35268D" w14:textId="77777777" w:rsidR="00F014A0" w:rsidRPr="009E76C3" w:rsidRDefault="00F014A0" w:rsidP="00F014A0">
            <w:pPr>
              <w:pStyle w:val="7"/>
              <w:numPr>
                <w:ilvl w:val="0"/>
                <w:numId w:val="0"/>
              </w:numPr>
              <w:ind w:left="360" w:hanging="360"/>
              <w:rPr>
                <w:szCs w:val="24"/>
                <w:rtl/>
              </w:rPr>
            </w:pPr>
            <w:bookmarkStart w:id="233" w:name="_Ref509133660"/>
            <w:bookmarkStart w:id="234" w:name="_Toc34113963"/>
            <w:bookmarkStart w:id="235" w:name="_Toc34114119"/>
            <w:bookmarkStart w:id="236" w:name="_Toc48643515"/>
            <w:r w:rsidRPr="00582A59">
              <w:rPr>
                <w:rFonts w:hint="eastAsia"/>
                <w:rtl/>
              </w:rPr>
              <w:t>נספח</w:t>
            </w:r>
            <w:r w:rsidRPr="00582A59">
              <w:rPr>
                <w:rtl/>
              </w:rPr>
              <w:t xml:space="preserve"> </w:t>
            </w:r>
            <w:r w:rsidRPr="00582A59">
              <w:rPr>
                <w:rFonts w:hint="eastAsia"/>
                <w:rtl/>
              </w:rPr>
              <w:t>א</w:t>
            </w:r>
            <w:r w:rsidRPr="00582A59">
              <w:rPr>
                <w:rtl/>
              </w:rPr>
              <w:t>'1</w:t>
            </w:r>
            <w:bookmarkEnd w:id="233"/>
            <w:bookmarkEnd w:id="234"/>
            <w:bookmarkEnd w:id="235"/>
            <w:bookmarkEnd w:id="236"/>
          </w:p>
        </w:tc>
      </w:tr>
      <w:tr w:rsidR="00F014A0" w:rsidRPr="009E76C3" w14:paraId="40AF5D0B" w14:textId="77777777" w:rsidTr="00F014A0">
        <w:trPr>
          <w:trHeight w:hRule="exact" w:val="561"/>
          <w:jc w:val="right"/>
        </w:trPr>
        <w:tc>
          <w:tcPr>
            <w:tcW w:w="8958" w:type="dxa"/>
            <w:tcBorders>
              <w:top w:val="nil"/>
              <w:bottom w:val="nil"/>
            </w:tcBorders>
            <w:shd w:val="clear" w:color="auto" w:fill="1B3461"/>
            <w:vAlign w:val="center"/>
          </w:tcPr>
          <w:p w14:paraId="6B694600" w14:textId="77777777" w:rsidR="00F014A0" w:rsidRPr="009E76C3" w:rsidRDefault="00F014A0" w:rsidP="00F014A0">
            <w:pPr>
              <w:spacing w:before="100"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מפרט</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מקצועי</w:t>
            </w:r>
          </w:p>
        </w:tc>
      </w:tr>
    </w:tbl>
    <w:p w14:paraId="22915054" w14:textId="77777777" w:rsidR="00F014A0" w:rsidRPr="009E76C3" w:rsidRDefault="00F014A0" w:rsidP="00F014A0">
      <w:pPr>
        <w:keepNext/>
        <w:keepLines/>
        <w:numPr>
          <w:ilvl w:val="0"/>
          <w:numId w:val="120"/>
        </w:numPr>
        <w:tabs>
          <w:tab w:val="clear" w:pos="720"/>
        </w:tabs>
        <w:spacing w:before="100" w:after="0" w:line="360" w:lineRule="auto"/>
        <w:ind w:hanging="693"/>
        <w:jc w:val="both"/>
        <w:outlineLvl w:val="0"/>
        <w:rPr>
          <w:rFonts w:ascii="David" w:eastAsia="Times New Roman" w:hAnsi="David" w:cs="David"/>
          <w:b/>
          <w:bCs/>
          <w:sz w:val="24"/>
          <w:szCs w:val="24"/>
          <w:u w:val="single"/>
        </w:rPr>
      </w:pPr>
      <w:bookmarkStart w:id="237" w:name="_Toc444602328"/>
      <w:bookmarkStart w:id="238" w:name="_Toc34114120"/>
      <w:r w:rsidRPr="009E76C3">
        <w:rPr>
          <w:rFonts w:ascii="David" w:eastAsia="Times New Roman" w:hAnsi="David" w:cs="David" w:hint="eastAsia"/>
          <w:b/>
          <w:bCs/>
          <w:sz w:val="24"/>
          <w:szCs w:val="24"/>
          <w:u w:val="single"/>
          <w:rtl/>
        </w:rPr>
        <w:t>הנחיות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כלליות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לתוכנית</w:t>
      </w:r>
      <w:r w:rsidRPr="009E76C3">
        <w:rPr>
          <w:rFonts w:ascii="David" w:eastAsia="Times New Roman" w:hAnsi="David" w:cs="David"/>
          <w:b/>
          <w:bCs/>
          <w:sz w:val="24"/>
          <w:szCs w:val="24"/>
          <w:u w:val="single"/>
          <w:rtl/>
        </w:rPr>
        <w:t xml:space="preserve"> הפרויקט</w:t>
      </w:r>
      <w:bookmarkEnd w:id="237"/>
      <w:bookmarkEnd w:id="238"/>
      <w:r w:rsidRPr="009E76C3">
        <w:rPr>
          <w:rFonts w:ascii="David" w:eastAsia="Times New Roman" w:hAnsi="David" w:cs="David"/>
          <w:b/>
          <w:bCs/>
          <w:sz w:val="24"/>
          <w:szCs w:val="24"/>
          <w:u w:val="single"/>
          <w:rtl/>
        </w:rPr>
        <w:t xml:space="preserve"> </w:t>
      </w:r>
    </w:p>
    <w:p w14:paraId="3BC37E7B" w14:textId="77777777" w:rsidR="00F014A0" w:rsidRPr="009E76C3" w:rsidRDefault="00F014A0" w:rsidP="00F014A0">
      <w:pPr>
        <w:numPr>
          <w:ilvl w:val="1"/>
          <w:numId w:val="120"/>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w:t>
      </w:r>
      <w:r>
        <w:rPr>
          <w:rFonts w:ascii="David" w:hAnsi="David" w:cs="David" w:hint="cs"/>
          <w:sz w:val="24"/>
          <w:szCs w:val="24"/>
          <w:rtl/>
        </w:rPr>
        <w:t>קול קורא</w:t>
      </w:r>
      <w:r w:rsidRPr="009E76C3">
        <w:rPr>
          <w:rFonts w:ascii="David" w:hAnsi="David" w:cs="David"/>
          <w:sz w:val="24"/>
          <w:szCs w:val="24"/>
          <w:rtl/>
        </w:rPr>
        <w:t xml:space="preserve"> היה עליו לצפותן מראש.</w:t>
      </w:r>
    </w:p>
    <w:p w14:paraId="55D817F6" w14:textId="77777777" w:rsidR="00F014A0" w:rsidRPr="009E76C3" w:rsidRDefault="00F014A0" w:rsidP="00F014A0">
      <w:pPr>
        <w:numPr>
          <w:ilvl w:val="1"/>
          <w:numId w:val="120"/>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ההצעה תיערך על פי ההוראו</w:t>
      </w:r>
      <w:r w:rsidRPr="009E76C3">
        <w:rPr>
          <w:rFonts w:ascii="David" w:hAnsi="David" w:cs="David" w:hint="eastAsia"/>
          <w:sz w:val="24"/>
          <w:szCs w:val="24"/>
          <w:rtl/>
        </w:rPr>
        <w:t>ת</w:t>
      </w:r>
      <w:r w:rsidRPr="009E76C3">
        <w:rPr>
          <w:rFonts w:ascii="David" w:hAnsi="David" w:cs="David"/>
          <w:sz w:val="24"/>
          <w:szCs w:val="24"/>
          <w:rtl/>
        </w:rPr>
        <w:t xml:space="preserve"> ב</w:t>
      </w:r>
      <w:r>
        <w:rPr>
          <w:rFonts w:ascii="David" w:hAnsi="David" w:cs="David" w:hint="cs"/>
          <w:sz w:val="24"/>
          <w:szCs w:val="24"/>
          <w:rtl/>
        </w:rPr>
        <w:t xml:space="preserve">קול קורא </w:t>
      </w:r>
      <w:r w:rsidRPr="009E76C3">
        <w:rPr>
          <w:rFonts w:ascii="David" w:hAnsi="David" w:cs="David"/>
          <w:sz w:val="24"/>
          <w:szCs w:val="24"/>
          <w:rtl/>
        </w:rPr>
        <w:t xml:space="preserve">תוך התייחסות לאמות מידה </w:t>
      </w:r>
      <w:r w:rsidRPr="009E76C3">
        <w:rPr>
          <w:rFonts w:ascii="David" w:hAnsi="David" w:cs="David" w:hint="eastAsia"/>
          <w:sz w:val="24"/>
          <w:szCs w:val="24"/>
          <w:rtl/>
        </w:rPr>
        <w:t>שבטבלה</w:t>
      </w:r>
      <w:r w:rsidRPr="009E76C3">
        <w:rPr>
          <w:rFonts w:ascii="David" w:hAnsi="David" w:cs="David"/>
          <w:sz w:val="24"/>
          <w:szCs w:val="24"/>
          <w:rtl/>
        </w:rPr>
        <w:t xml:space="preserve"> 2.</w:t>
      </w:r>
    </w:p>
    <w:p w14:paraId="5E1C2C0E" w14:textId="77777777" w:rsidR="00F014A0" w:rsidRPr="009E76C3" w:rsidRDefault="00F014A0" w:rsidP="00F014A0">
      <w:pPr>
        <w:numPr>
          <w:ilvl w:val="1"/>
          <w:numId w:val="120"/>
        </w:numPr>
        <w:shd w:val="clear" w:color="auto" w:fill="FFFFFF"/>
        <w:tabs>
          <w:tab w:val="clear" w:pos="720"/>
        </w:tabs>
        <w:spacing w:before="100" w:after="0" w:line="360" w:lineRule="auto"/>
        <w:ind w:left="1445" w:hanging="693"/>
        <w:contextualSpacing/>
        <w:jc w:val="both"/>
        <w:rPr>
          <w:rFonts w:ascii="David" w:hAnsi="David" w:cs="David"/>
          <w:sz w:val="24"/>
          <w:szCs w:val="24"/>
        </w:rPr>
      </w:pPr>
      <w:bookmarkStart w:id="239" w:name="_Ref506299042"/>
      <w:r w:rsidRPr="009E76C3">
        <w:rPr>
          <w:rFonts w:ascii="David" w:hAnsi="David" w:cs="David" w:hint="eastAsia"/>
          <w:sz w:val="24"/>
          <w:szCs w:val="24"/>
          <w:rtl/>
        </w:rPr>
        <w:t>המציע</w:t>
      </w:r>
      <w:r w:rsidRPr="009E76C3">
        <w:rPr>
          <w:rFonts w:ascii="David" w:hAnsi="David" w:cs="David"/>
          <w:sz w:val="24"/>
          <w:szCs w:val="24"/>
          <w:rtl/>
        </w:rPr>
        <w:t xml:space="preserve"> יצרף להצעתו את המפרט התקציבי </w:t>
      </w:r>
      <w:r w:rsidRPr="009E76C3">
        <w:rPr>
          <w:rFonts w:ascii="David" w:hAnsi="David" w:cs="David" w:hint="eastAsia"/>
          <w:sz w:val="24"/>
          <w:szCs w:val="24"/>
          <w:rtl/>
        </w:rPr>
        <w:t>עפ</w:t>
      </w:r>
      <w:r w:rsidRPr="009E76C3">
        <w:rPr>
          <w:rFonts w:ascii="David" w:hAnsi="David" w:cs="David"/>
          <w:sz w:val="24"/>
          <w:szCs w:val="24"/>
          <w:rtl/>
        </w:rPr>
        <w:t xml:space="preserve">"י </w:t>
      </w:r>
      <w:r w:rsidRPr="009E76C3">
        <w:rPr>
          <w:rFonts w:ascii="David" w:hAnsi="David" w:cs="David" w:hint="eastAsia"/>
          <w:sz w:val="24"/>
          <w:szCs w:val="24"/>
          <w:rtl/>
        </w:rPr>
        <w:t>תבנית</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הנמצאת</w:t>
      </w:r>
      <w:r w:rsidRPr="009E76C3">
        <w:rPr>
          <w:rFonts w:ascii="David" w:hAnsi="David" w:cs="David"/>
          <w:sz w:val="24"/>
          <w:szCs w:val="24"/>
          <w:rtl/>
        </w:rPr>
        <w:t xml:space="preserve"> </w:t>
      </w:r>
      <w:r w:rsidRPr="009E76C3">
        <w:rPr>
          <w:rFonts w:ascii="David" w:hAnsi="David" w:cs="David" w:hint="eastAsia"/>
          <w:sz w:val="24"/>
          <w:szCs w:val="24"/>
          <w:rtl/>
        </w:rPr>
        <w:t>בטופס</w:t>
      </w:r>
      <w:r w:rsidRPr="009E76C3">
        <w:rPr>
          <w:rFonts w:ascii="David" w:hAnsi="David" w:cs="David"/>
          <w:sz w:val="24"/>
          <w:szCs w:val="24"/>
          <w:rtl/>
        </w:rPr>
        <w:t xml:space="preserve"> </w:t>
      </w:r>
      <w:r w:rsidRPr="009E76C3">
        <w:rPr>
          <w:rFonts w:ascii="David" w:hAnsi="David" w:cs="David" w:hint="eastAsia"/>
          <w:sz w:val="24"/>
          <w:szCs w:val="24"/>
          <w:rtl/>
        </w:rPr>
        <w:t>המקוון</w:t>
      </w:r>
      <w:r w:rsidRPr="009E76C3">
        <w:rPr>
          <w:rFonts w:ascii="David" w:hAnsi="David" w:cs="David"/>
          <w:sz w:val="24"/>
          <w:szCs w:val="24"/>
          <w:rtl/>
        </w:rPr>
        <w:t>.</w:t>
      </w:r>
    </w:p>
    <w:p w14:paraId="79D3004E" w14:textId="77777777" w:rsidR="00F014A0" w:rsidRPr="009E76C3" w:rsidRDefault="00F014A0" w:rsidP="00F014A0">
      <w:pPr>
        <w:numPr>
          <w:ilvl w:val="1"/>
          <w:numId w:val="120"/>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המציע יציין בהצעתו את משך הזמן הדרוש לו לביצוע התוכנית. התקופה המבוקשת לביצוע התוכנית, לא תעלה על 2 שנים מיום חתימת ההסכם.</w:t>
      </w:r>
      <w:bookmarkEnd w:id="239"/>
    </w:p>
    <w:p w14:paraId="2EBFADC4" w14:textId="77777777" w:rsidR="00F014A0" w:rsidRPr="009E76C3" w:rsidRDefault="00F014A0" w:rsidP="00F014A0">
      <w:pPr>
        <w:numPr>
          <w:ilvl w:val="1"/>
          <w:numId w:val="120"/>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 xml:space="preserve">התוכנית מיועדת לתחילת עבודה, לכל </w:t>
      </w:r>
      <w:r w:rsidRPr="00216BA8">
        <w:rPr>
          <w:rFonts w:ascii="David" w:hAnsi="David" w:cs="David"/>
          <w:sz w:val="24"/>
          <w:szCs w:val="24"/>
          <w:rtl/>
        </w:rPr>
        <w:t>המוקדם ב-1.11.</w:t>
      </w:r>
      <w:r w:rsidRPr="00216BA8">
        <w:rPr>
          <w:rFonts w:ascii="David" w:hAnsi="David" w:cs="David" w:hint="cs"/>
          <w:sz w:val="24"/>
          <w:szCs w:val="24"/>
          <w:rtl/>
        </w:rPr>
        <w:t>2020</w:t>
      </w:r>
      <w:r w:rsidRPr="00216BA8">
        <w:rPr>
          <w:rFonts w:ascii="David" w:hAnsi="David" w:cs="David"/>
          <w:sz w:val="24"/>
          <w:szCs w:val="24"/>
          <w:rtl/>
        </w:rPr>
        <w:t>.</w:t>
      </w:r>
    </w:p>
    <w:p w14:paraId="0A7A14BE" w14:textId="77777777" w:rsidR="00F014A0" w:rsidRPr="009E76C3" w:rsidRDefault="00F014A0" w:rsidP="00F014A0">
      <w:pPr>
        <w:keepNext/>
        <w:keepLines/>
        <w:numPr>
          <w:ilvl w:val="0"/>
          <w:numId w:val="120"/>
        </w:numPr>
        <w:tabs>
          <w:tab w:val="left" w:pos="850"/>
        </w:tabs>
        <w:spacing w:before="100" w:after="0" w:line="360" w:lineRule="auto"/>
        <w:jc w:val="both"/>
        <w:outlineLvl w:val="0"/>
        <w:rPr>
          <w:rFonts w:ascii="David" w:eastAsia="Times New Roman" w:hAnsi="David" w:cs="David"/>
          <w:b/>
          <w:bCs/>
          <w:sz w:val="24"/>
          <w:szCs w:val="24"/>
          <w:u w:val="single"/>
          <w:rtl/>
        </w:rPr>
      </w:pPr>
      <w:bookmarkStart w:id="240" w:name="_Toc34114121"/>
      <w:r w:rsidRPr="009E76C3">
        <w:rPr>
          <w:rFonts w:ascii="David" w:eastAsia="Times New Roman" w:hAnsi="David" w:cs="David" w:hint="eastAsia"/>
          <w:b/>
          <w:bCs/>
          <w:sz w:val="24"/>
          <w:szCs w:val="24"/>
          <w:u w:val="single"/>
          <w:rtl/>
        </w:rPr>
        <w:t>תקציר</w:t>
      </w:r>
      <w:bookmarkEnd w:id="240"/>
      <w:r w:rsidRPr="009E76C3">
        <w:rPr>
          <w:rFonts w:ascii="David" w:eastAsia="Times New Roman" w:hAnsi="David" w:cs="David"/>
          <w:sz w:val="24"/>
          <w:szCs w:val="24"/>
          <w:u w:val="single"/>
          <w:rtl/>
        </w:rPr>
        <w:t xml:space="preserve"> </w:t>
      </w:r>
    </w:p>
    <w:p w14:paraId="087A7D04" w14:textId="77777777" w:rsidR="00F014A0" w:rsidRPr="009E76C3" w:rsidRDefault="00F014A0" w:rsidP="00F014A0">
      <w:pPr>
        <w:spacing w:before="100" w:after="0" w:line="360" w:lineRule="auto"/>
        <w:ind w:left="720"/>
        <w:jc w:val="both"/>
        <w:rPr>
          <w:rFonts w:ascii="David" w:hAnsi="David" w:cs="David"/>
          <w:sz w:val="24"/>
          <w:szCs w:val="24"/>
          <w:rtl/>
        </w:rPr>
      </w:pPr>
      <w:r w:rsidRPr="009E76C3">
        <w:rPr>
          <w:rFonts w:ascii="David" w:hAnsi="David" w:cs="David" w:hint="eastAsia"/>
          <w:sz w:val="24"/>
          <w:szCs w:val="24"/>
          <w:rtl/>
        </w:rPr>
        <w:t>אורך</w:t>
      </w:r>
      <w:r w:rsidRPr="009E76C3">
        <w:rPr>
          <w:rFonts w:ascii="David" w:hAnsi="David" w:cs="David"/>
          <w:sz w:val="24"/>
          <w:szCs w:val="24"/>
          <w:rtl/>
        </w:rPr>
        <w:t xml:space="preserve"> </w:t>
      </w: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יהיה</w:t>
      </w:r>
      <w:r w:rsidRPr="009E76C3">
        <w:rPr>
          <w:rFonts w:ascii="David" w:hAnsi="David" w:cs="David"/>
          <w:sz w:val="24"/>
          <w:szCs w:val="24"/>
          <w:rtl/>
        </w:rPr>
        <w:t xml:space="preserve"> 300 </w:t>
      </w:r>
      <w:r w:rsidRPr="009E76C3">
        <w:rPr>
          <w:rFonts w:ascii="David" w:hAnsi="David" w:cs="David" w:hint="eastAsia"/>
          <w:sz w:val="24"/>
          <w:szCs w:val="24"/>
          <w:rtl/>
        </w:rPr>
        <w:t>מילים</w:t>
      </w:r>
      <w:r w:rsidRPr="009E76C3">
        <w:rPr>
          <w:rFonts w:ascii="David" w:hAnsi="David" w:cs="David"/>
          <w:sz w:val="24"/>
          <w:szCs w:val="24"/>
          <w:rtl/>
        </w:rPr>
        <w:t xml:space="preserve"> </w:t>
      </w:r>
      <w:r w:rsidRPr="009E76C3">
        <w:rPr>
          <w:rFonts w:ascii="David" w:hAnsi="David" w:cs="David" w:hint="eastAsia"/>
          <w:sz w:val="24"/>
          <w:szCs w:val="24"/>
          <w:rtl/>
        </w:rPr>
        <w:t>לכל</w:t>
      </w:r>
      <w:r w:rsidRPr="009E76C3">
        <w:rPr>
          <w:rFonts w:ascii="David" w:hAnsi="David" w:cs="David"/>
          <w:sz w:val="24"/>
          <w:szCs w:val="24"/>
          <w:rtl/>
        </w:rPr>
        <w:t xml:space="preserve"> </w:t>
      </w:r>
      <w:r w:rsidRPr="009E76C3">
        <w:rPr>
          <w:rFonts w:ascii="David" w:hAnsi="David" w:cs="David" w:hint="eastAsia"/>
          <w:sz w:val="24"/>
          <w:szCs w:val="24"/>
          <w:rtl/>
        </w:rPr>
        <w:t>היותר</w:t>
      </w:r>
      <w:r w:rsidRPr="009E76C3">
        <w:rPr>
          <w:rFonts w:ascii="David" w:hAnsi="David" w:cs="David"/>
          <w:sz w:val="24"/>
          <w:szCs w:val="24"/>
          <w:rtl/>
        </w:rPr>
        <w:t xml:space="preserve">. </w:t>
      </w:r>
      <w:r w:rsidRPr="009E76C3">
        <w:rPr>
          <w:rFonts w:ascii="David" w:hAnsi="David" w:cs="David" w:hint="eastAsia"/>
          <w:sz w:val="24"/>
          <w:szCs w:val="24"/>
          <w:rtl/>
        </w:rPr>
        <w:t>נא</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מטרות</w:t>
      </w:r>
      <w:r w:rsidRPr="009E76C3">
        <w:rPr>
          <w:rFonts w:ascii="David" w:hAnsi="David" w:cs="David"/>
          <w:sz w:val="24"/>
          <w:szCs w:val="24"/>
          <w:rtl/>
        </w:rPr>
        <w:t xml:space="preserve"> </w:t>
      </w:r>
      <w:r w:rsidRPr="009E76C3">
        <w:rPr>
          <w:rFonts w:ascii="David" w:hAnsi="David" w:cs="David" w:hint="eastAsia"/>
          <w:sz w:val="24"/>
          <w:szCs w:val="24"/>
          <w:rtl/>
        </w:rPr>
        <w:t>התוכנית</w:t>
      </w:r>
      <w:r w:rsidRPr="009E76C3">
        <w:rPr>
          <w:rFonts w:ascii="David" w:hAnsi="David" w:cs="David"/>
          <w:sz w:val="24"/>
          <w:szCs w:val="24"/>
          <w:rtl/>
        </w:rPr>
        <w:t xml:space="preserve">, </w:t>
      </w:r>
      <w:r w:rsidRPr="009E76C3">
        <w:rPr>
          <w:rFonts w:ascii="David" w:hAnsi="David" w:cs="David" w:hint="eastAsia"/>
          <w:sz w:val="24"/>
          <w:szCs w:val="24"/>
          <w:rtl/>
        </w:rPr>
        <w:t>מתודולוגיית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ומבצעי</w:t>
      </w:r>
      <w:r w:rsidRPr="009E76C3">
        <w:rPr>
          <w:rFonts w:ascii="David" w:hAnsi="David" w:cs="David"/>
          <w:sz w:val="24"/>
          <w:szCs w:val="24"/>
          <w:rtl/>
        </w:rPr>
        <w:t xml:space="preserve"> </w:t>
      </w:r>
      <w:r w:rsidRPr="009E76C3">
        <w:rPr>
          <w:rFonts w:ascii="David" w:hAnsi="David" w:cs="David" w:hint="eastAsia"/>
          <w:sz w:val="24"/>
          <w:szCs w:val="24"/>
          <w:rtl/>
        </w:rPr>
        <w:t>התוכנית</w:t>
      </w:r>
      <w:r w:rsidRPr="009E76C3">
        <w:rPr>
          <w:rFonts w:ascii="David" w:hAnsi="David" w:cs="David"/>
          <w:sz w:val="24"/>
          <w:szCs w:val="24"/>
          <w:rtl/>
        </w:rPr>
        <w:t>.</w:t>
      </w:r>
    </w:p>
    <w:p w14:paraId="5E1ABA93" w14:textId="77777777" w:rsidR="00F014A0" w:rsidRPr="009E76C3" w:rsidRDefault="00F014A0" w:rsidP="00F014A0">
      <w:pPr>
        <w:shd w:val="clear" w:color="auto" w:fill="FFFFFF"/>
        <w:spacing w:before="100" w:after="0" w:line="360" w:lineRule="auto"/>
        <w:ind w:left="720"/>
        <w:jc w:val="both"/>
        <w:rPr>
          <w:rFonts w:ascii="David" w:eastAsia="Times New Roman" w:hAnsi="David" w:cs="David"/>
          <w:b/>
          <w:bCs/>
          <w:sz w:val="24"/>
          <w:szCs w:val="24"/>
          <w:u w:val="single"/>
        </w:rPr>
      </w:pPr>
      <w:r w:rsidRPr="009E76C3">
        <w:rPr>
          <w:rFonts w:ascii="David" w:hAnsi="David" w:cs="David" w:hint="eastAsia"/>
          <w:sz w:val="24"/>
          <w:szCs w:val="24"/>
          <w:u w:val="single"/>
          <w:rtl/>
        </w:rPr>
        <w:t>התקציר</w:t>
      </w:r>
      <w:r w:rsidRPr="009E76C3">
        <w:rPr>
          <w:rFonts w:ascii="David" w:hAnsi="David" w:cs="David"/>
          <w:sz w:val="24"/>
          <w:szCs w:val="24"/>
          <w:u w:val="single"/>
          <w:rtl/>
        </w:rPr>
        <w:t xml:space="preserve"> </w:t>
      </w:r>
      <w:r w:rsidRPr="009E76C3">
        <w:rPr>
          <w:rFonts w:ascii="David" w:hAnsi="David" w:cs="David" w:hint="eastAsia"/>
          <w:sz w:val="24"/>
          <w:szCs w:val="24"/>
          <w:u w:val="single"/>
          <w:rtl/>
        </w:rPr>
        <w:t>לא</w:t>
      </w:r>
      <w:r w:rsidRPr="009E76C3">
        <w:rPr>
          <w:rFonts w:ascii="David" w:hAnsi="David" w:cs="David"/>
          <w:sz w:val="24"/>
          <w:szCs w:val="24"/>
          <w:u w:val="single"/>
          <w:rtl/>
        </w:rPr>
        <w:t xml:space="preserve"> </w:t>
      </w:r>
      <w:r w:rsidRPr="009E76C3">
        <w:rPr>
          <w:rFonts w:ascii="David" w:hAnsi="David" w:cs="David" w:hint="eastAsia"/>
          <w:sz w:val="24"/>
          <w:szCs w:val="24"/>
          <w:u w:val="single"/>
          <w:rtl/>
        </w:rPr>
        <w:t>יכלול</w:t>
      </w:r>
      <w:r w:rsidRPr="009E76C3">
        <w:rPr>
          <w:rFonts w:ascii="David" w:hAnsi="David" w:cs="David"/>
          <w:sz w:val="24"/>
          <w:szCs w:val="24"/>
          <w:u w:val="single"/>
          <w:rtl/>
        </w:rPr>
        <w:t xml:space="preserve"> </w:t>
      </w:r>
      <w:r w:rsidRPr="009E76C3">
        <w:rPr>
          <w:rFonts w:ascii="David" w:hAnsi="David" w:cs="David" w:hint="eastAsia"/>
          <w:sz w:val="24"/>
          <w:szCs w:val="24"/>
          <w:u w:val="single"/>
          <w:rtl/>
        </w:rPr>
        <w:t>כל</w:t>
      </w:r>
      <w:r w:rsidRPr="009E76C3">
        <w:rPr>
          <w:rFonts w:ascii="David" w:hAnsi="David" w:cs="David"/>
          <w:sz w:val="24"/>
          <w:szCs w:val="24"/>
          <w:u w:val="single"/>
          <w:rtl/>
        </w:rPr>
        <w:t xml:space="preserve"> </w:t>
      </w:r>
      <w:r w:rsidRPr="009E76C3">
        <w:rPr>
          <w:rFonts w:ascii="David" w:hAnsi="David" w:cs="David" w:hint="eastAsia"/>
          <w:sz w:val="24"/>
          <w:szCs w:val="24"/>
          <w:u w:val="single"/>
          <w:rtl/>
        </w:rPr>
        <w:t>חומר</w:t>
      </w:r>
      <w:r w:rsidRPr="009E76C3">
        <w:rPr>
          <w:rFonts w:ascii="David" w:hAnsi="David" w:cs="David"/>
          <w:sz w:val="24"/>
          <w:szCs w:val="24"/>
          <w:u w:val="single"/>
          <w:rtl/>
        </w:rPr>
        <w:t xml:space="preserve"> </w:t>
      </w:r>
      <w:r w:rsidRPr="009E76C3">
        <w:rPr>
          <w:rFonts w:ascii="David" w:hAnsi="David" w:cs="David" w:hint="eastAsia"/>
          <w:sz w:val="24"/>
          <w:szCs w:val="24"/>
          <w:u w:val="single"/>
          <w:rtl/>
        </w:rPr>
        <w:t>סודי</w:t>
      </w:r>
      <w:r w:rsidRPr="009E76C3">
        <w:rPr>
          <w:rFonts w:ascii="David" w:hAnsi="David" w:cs="David"/>
          <w:sz w:val="24"/>
          <w:szCs w:val="24"/>
          <w:u w:val="single"/>
          <w:rtl/>
        </w:rPr>
        <w:t xml:space="preserve">. </w:t>
      </w:r>
      <w:r w:rsidRPr="009E76C3">
        <w:rPr>
          <w:rFonts w:ascii="David" w:hAnsi="David" w:cs="David" w:hint="eastAsia"/>
          <w:sz w:val="24"/>
          <w:szCs w:val="24"/>
          <w:u w:val="single"/>
          <w:rtl/>
        </w:rPr>
        <w:t>למשרד</w:t>
      </w:r>
      <w:r w:rsidRPr="009E76C3">
        <w:rPr>
          <w:rFonts w:ascii="David" w:hAnsi="David" w:cs="David"/>
          <w:sz w:val="24"/>
          <w:szCs w:val="24"/>
          <w:u w:val="single"/>
          <w:rtl/>
        </w:rPr>
        <w:t xml:space="preserve"> </w:t>
      </w:r>
      <w:r w:rsidRPr="009E76C3">
        <w:rPr>
          <w:rFonts w:ascii="David" w:hAnsi="David" w:cs="David" w:hint="eastAsia"/>
          <w:sz w:val="24"/>
          <w:szCs w:val="24"/>
          <w:u w:val="single"/>
          <w:rtl/>
        </w:rPr>
        <w:t>האנרגיה</w:t>
      </w:r>
      <w:r w:rsidRPr="009E76C3">
        <w:rPr>
          <w:rFonts w:ascii="David" w:hAnsi="David" w:cs="David"/>
          <w:sz w:val="24"/>
          <w:szCs w:val="24"/>
          <w:u w:val="single"/>
          <w:rtl/>
        </w:rPr>
        <w:t xml:space="preserve"> </w:t>
      </w:r>
      <w:r w:rsidRPr="009E76C3">
        <w:rPr>
          <w:rFonts w:ascii="David" w:hAnsi="David" w:cs="David" w:hint="eastAsia"/>
          <w:sz w:val="24"/>
          <w:szCs w:val="24"/>
          <w:u w:val="single"/>
          <w:rtl/>
        </w:rPr>
        <w:t>תהא</w:t>
      </w:r>
      <w:r w:rsidRPr="009E76C3">
        <w:rPr>
          <w:rFonts w:ascii="David" w:hAnsi="David" w:cs="David"/>
          <w:sz w:val="24"/>
          <w:szCs w:val="24"/>
          <w:u w:val="single"/>
          <w:rtl/>
        </w:rPr>
        <w:t xml:space="preserve"> </w:t>
      </w:r>
      <w:r w:rsidRPr="009E76C3">
        <w:rPr>
          <w:rFonts w:ascii="David" w:hAnsi="David" w:cs="David" w:hint="eastAsia"/>
          <w:sz w:val="24"/>
          <w:szCs w:val="24"/>
          <w:u w:val="single"/>
          <w:rtl/>
        </w:rPr>
        <w:t>זכות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שימוש</w:t>
      </w:r>
      <w:r w:rsidRPr="009E76C3">
        <w:rPr>
          <w:rFonts w:ascii="David" w:hAnsi="David" w:cs="David"/>
          <w:sz w:val="24"/>
          <w:szCs w:val="24"/>
          <w:u w:val="single"/>
          <w:rtl/>
        </w:rPr>
        <w:t xml:space="preserve"> </w:t>
      </w:r>
      <w:r w:rsidRPr="009E76C3">
        <w:rPr>
          <w:rFonts w:ascii="David" w:hAnsi="David" w:cs="David" w:hint="eastAsia"/>
          <w:sz w:val="24"/>
          <w:szCs w:val="24"/>
          <w:u w:val="single"/>
          <w:rtl/>
        </w:rPr>
        <w:t>בכתוב</w:t>
      </w:r>
      <w:r w:rsidRPr="009E76C3">
        <w:rPr>
          <w:rFonts w:ascii="David" w:hAnsi="David" w:cs="David"/>
          <w:sz w:val="24"/>
          <w:szCs w:val="24"/>
          <w:u w:val="single"/>
          <w:rtl/>
        </w:rPr>
        <w:t xml:space="preserve"> </w:t>
      </w:r>
      <w:r w:rsidRPr="009E76C3">
        <w:rPr>
          <w:rFonts w:ascii="David" w:hAnsi="David" w:cs="David" w:hint="eastAsia"/>
          <w:sz w:val="24"/>
          <w:szCs w:val="24"/>
          <w:u w:val="single"/>
          <w:rtl/>
        </w:rPr>
        <w:t>בתקציר</w:t>
      </w:r>
      <w:r w:rsidRPr="009E76C3">
        <w:rPr>
          <w:rFonts w:ascii="David" w:hAnsi="David" w:cs="David"/>
          <w:sz w:val="24"/>
          <w:szCs w:val="24"/>
          <w:u w:val="single"/>
          <w:rtl/>
        </w:rPr>
        <w:t xml:space="preserve">, </w:t>
      </w:r>
      <w:r w:rsidRPr="009E76C3">
        <w:rPr>
          <w:rFonts w:ascii="David" w:hAnsi="David" w:cs="David" w:hint="eastAsia"/>
          <w:sz w:val="24"/>
          <w:szCs w:val="24"/>
          <w:u w:val="single"/>
          <w:rtl/>
        </w:rPr>
        <w:t>לרבות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העברתו</w:t>
      </w:r>
      <w:r w:rsidRPr="009E76C3">
        <w:rPr>
          <w:rFonts w:ascii="David" w:hAnsi="David" w:cs="David"/>
          <w:sz w:val="24"/>
          <w:szCs w:val="24"/>
          <w:u w:val="single"/>
          <w:rtl/>
        </w:rPr>
        <w:t xml:space="preserve"> </w:t>
      </w:r>
      <w:r w:rsidRPr="009E76C3">
        <w:rPr>
          <w:rFonts w:ascii="David" w:hAnsi="David" w:cs="David" w:hint="eastAsia"/>
          <w:sz w:val="24"/>
          <w:szCs w:val="24"/>
          <w:u w:val="single"/>
          <w:rtl/>
        </w:rPr>
        <w:t>לחוות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דעת</w:t>
      </w:r>
      <w:r w:rsidRPr="009E76C3">
        <w:rPr>
          <w:rFonts w:ascii="David" w:hAnsi="David" w:cs="David"/>
          <w:sz w:val="24"/>
          <w:szCs w:val="24"/>
          <w:u w:val="single"/>
          <w:rtl/>
        </w:rPr>
        <w:t xml:space="preserve">, </w:t>
      </w:r>
      <w:r w:rsidRPr="009E76C3">
        <w:rPr>
          <w:rFonts w:ascii="David" w:hAnsi="David" w:cs="David" w:hint="eastAsia"/>
          <w:sz w:val="24"/>
          <w:szCs w:val="24"/>
          <w:u w:val="single"/>
          <w:rtl/>
        </w:rPr>
        <w:t>מתן</w:t>
      </w:r>
      <w:r w:rsidRPr="009E76C3">
        <w:rPr>
          <w:rFonts w:ascii="David" w:hAnsi="David" w:cs="David"/>
          <w:sz w:val="24"/>
          <w:szCs w:val="24"/>
          <w:u w:val="single"/>
          <w:rtl/>
        </w:rPr>
        <w:t xml:space="preserve"> </w:t>
      </w:r>
      <w:r w:rsidRPr="009E76C3">
        <w:rPr>
          <w:rFonts w:ascii="David" w:hAnsi="David" w:cs="David" w:hint="eastAsia"/>
          <w:sz w:val="24"/>
          <w:szCs w:val="24"/>
          <w:u w:val="single"/>
          <w:rtl/>
        </w:rPr>
        <w:t>זכות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עיון</w:t>
      </w:r>
      <w:r w:rsidRPr="009E76C3">
        <w:rPr>
          <w:rFonts w:ascii="David" w:hAnsi="David" w:cs="David"/>
          <w:sz w:val="24"/>
          <w:szCs w:val="24"/>
          <w:u w:val="single"/>
          <w:rtl/>
        </w:rPr>
        <w:t xml:space="preserve"> </w:t>
      </w:r>
      <w:r w:rsidRPr="009E76C3">
        <w:rPr>
          <w:rFonts w:ascii="David" w:hAnsi="David" w:cs="David" w:hint="eastAsia"/>
          <w:sz w:val="24"/>
          <w:szCs w:val="24"/>
          <w:u w:val="single"/>
          <w:rtl/>
        </w:rPr>
        <w:t>למציעים</w:t>
      </w:r>
      <w:r w:rsidRPr="009E76C3">
        <w:rPr>
          <w:rFonts w:ascii="David" w:hAnsi="David" w:cs="David"/>
          <w:sz w:val="24"/>
          <w:szCs w:val="24"/>
          <w:u w:val="single"/>
          <w:rtl/>
        </w:rPr>
        <w:t xml:space="preserve"> </w:t>
      </w:r>
      <w:r w:rsidRPr="009E76C3">
        <w:rPr>
          <w:rFonts w:ascii="David" w:hAnsi="David" w:cs="David" w:hint="eastAsia"/>
          <w:sz w:val="24"/>
          <w:szCs w:val="24"/>
          <w:u w:val="single"/>
          <w:rtl/>
        </w:rPr>
        <w:t>במכרז</w:t>
      </w:r>
      <w:r w:rsidRPr="009E76C3">
        <w:rPr>
          <w:rFonts w:ascii="David" w:hAnsi="David" w:cs="David"/>
          <w:sz w:val="24"/>
          <w:szCs w:val="24"/>
          <w:u w:val="single"/>
          <w:rtl/>
        </w:rPr>
        <w:t xml:space="preserve">, </w:t>
      </w:r>
      <w:r w:rsidRPr="009E76C3">
        <w:rPr>
          <w:rFonts w:ascii="David" w:hAnsi="David" w:cs="David" w:hint="eastAsia"/>
          <w:sz w:val="24"/>
          <w:szCs w:val="24"/>
          <w:u w:val="single"/>
          <w:rtl/>
        </w:rPr>
        <w:t>פרסומו</w:t>
      </w:r>
      <w:r w:rsidRPr="009E76C3">
        <w:rPr>
          <w:rFonts w:ascii="David" w:hAnsi="David" w:cs="David"/>
          <w:sz w:val="24"/>
          <w:szCs w:val="24"/>
          <w:u w:val="single"/>
          <w:rtl/>
        </w:rPr>
        <w:t xml:space="preserve"> </w:t>
      </w:r>
      <w:r w:rsidRPr="009E76C3">
        <w:rPr>
          <w:rFonts w:ascii="David" w:hAnsi="David" w:cs="David" w:hint="eastAsia"/>
          <w:sz w:val="24"/>
          <w:szCs w:val="24"/>
          <w:u w:val="single"/>
          <w:rtl/>
        </w:rPr>
        <w:t>וכדומה</w:t>
      </w:r>
      <w:r w:rsidRPr="009E76C3">
        <w:rPr>
          <w:rFonts w:ascii="David" w:hAnsi="David" w:cs="David"/>
          <w:sz w:val="24"/>
          <w:szCs w:val="24"/>
          <w:u w:val="single"/>
          <w:rtl/>
        </w:rPr>
        <w:t xml:space="preserve">, </w:t>
      </w:r>
      <w:r w:rsidRPr="009E76C3">
        <w:rPr>
          <w:rFonts w:ascii="David" w:hAnsi="David" w:cs="David" w:hint="eastAsia"/>
          <w:sz w:val="24"/>
          <w:szCs w:val="24"/>
          <w:u w:val="single"/>
          <w:rtl/>
        </w:rPr>
        <w:t>ללא</w:t>
      </w:r>
      <w:r w:rsidRPr="009E76C3">
        <w:rPr>
          <w:rFonts w:ascii="David" w:hAnsi="David" w:cs="David"/>
          <w:sz w:val="24"/>
          <w:szCs w:val="24"/>
          <w:u w:val="single"/>
          <w:rtl/>
        </w:rPr>
        <w:t xml:space="preserve"> </w:t>
      </w:r>
      <w:r w:rsidRPr="009E76C3">
        <w:rPr>
          <w:rFonts w:ascii="David" w:hAnsi="David" w:cs="David" w:hint="eastAsia"/>
          <w:sz w:val="24"/>
          <w:szCs w:val="24"/>
          <w:u w:val="single"/>
          <w:rtl/>
        </w:rPr>
        <w:t>כל</w:t>
      </w:r>
      <w:r w:rsidRPr="009E76C3">
        <w:rPr>
          <w:rFonts w:ascii="David" w:hAnsi="David" w:cs="David"/>
          <w:sz w:val="24"/>
          <w:szCs w:val="24"/>
          <w:u w:val="single"/>
          <w:rtl/>
        </w:rPr>
        <w:t xml:space="preserve"> </w:t>
      </w:r>
      <w:r w:rsidRPr="009E76C3">
        <w:rPr>
          <w:rFonts w:ascii="David" w:hAnsi="David" w:cs="David" w:hint="eastAsia"/>
          <w:sz w:val="24"/>
          <w:szCs w:val="24"/>
          <w:u w:val="single"/>
          <w:rtl/>
        </w:rPr>
        <w:t>מגבלות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סודיות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או</w:t>
      </w:r>
      <w:r w:rsidRPr="009E76C3">
        <w:rPr>
          <w:rFonts w:ascii="David" w:hAnsi="David" w:cs="David"/>
          <w:sz w:val="24"/>
          <w:szCs w:val="24"/>
          <w:u w:val="single"/>
          <w:rtl/>
        </w:rPr>
        <w:t xml:space="preserve"> </w:t>
      </w:r>
      <w:r w:rsidRPr="009E76C3">
        <w:rPr>
          <w:rFonts w:ascii="David" w:hAnsi="David" w:cs="David" w:hint="eastAsia"/>
          <w:sz w:val="24"/>
          <w:szCs w:val="24"/>
          <w:u w:val="single"/>
          <w:rtl/>
        </w:rPr>
        <w:t>זכויות</w:t>
      </w:r>
      <w:r w:rsidRPr="009E76C3">
        <w:rPr>
          <w:rFonts w:ascii="David" w:hAnsi="David" w:cs="David"/>
          <w:sz w:val="24"/>
          <w:szCs w:val="24"/>
          <w:u w:val="single"/>
          <w:rtl/>
        </w:rPr>
        <w:t xml:space="preserve"> </w:t>
      </w:r>
      <w:r w:rsidRPr="00582A59">
        <w:rPr>
          <w:rFonts w:ascii="David" w:eastAsia="Times New Roman" w:hAnsi="David" w:cs="David" w:hint="eastAsia"/>
          <w:sz w:val="24"/>
          <w:szCs w:val="24"/>
          <w:u w:val="single"/>
          <w:rtl/>
        </w:rPr>
        <w:t>יוצרים</w:t>
      </w:r>
      <w:r w:rsidRPr="009E76C3">
        <w:rPr>
          <w:rFonts w:ascii="David" w:eastAsia="Times New Roman" w:hAnsi="David" w:cs="David"/>
          <w:b/>
          <w:bCs/>
          <w:sz w:val="24"/>
          <w:szCs w:val="24"/>
          <w:u w:val="single"/>
        </w:rPr>
        <w:t>.</w:t>
      </w:r>
    </w:p>
    <w:p w14:paraId="4274751D" w14:textId="77777777" w:rsidR="00F014A0" w:rsidRPr="009E76C3" w:rsidRDefault="00F014A0" w:rsidP="00F014A0">
      <w:pPr>
        <w:shd w:val="clear" w:color="auto" w:fill="FFFFFF"/>
        <w:spacing w:before="100" w:after="0" w:line="360" w:lineRule="auto"/>
        <w:ind w:left="720"/>
        <w:jc w:val="both"/>
        <w:rPr>
          <w:rFonts w:ascii="David" w:eastAsia="Times New Roman" w:hAnsi="David" w:cs="David"/>
          <w:color w:val="888888"/>
          <w:sz w:val="24"/>
          <w:szCs w:val="24"/>
          <w:rtl/>
        </w:rPr>
      </w:pP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ייכתב</w:t>
      </w:r>
      <w:r w:rsidRPr="009E76C3">
        <w:rPr>
          <w:rFonts w:ascii="David" w:hAnsi="David" w:cs="David"/>
          <w:sz w:val="24"/>
          <w:szCs w:val="24"/>
          <w:rtl/>
        </w:rPr>
        <w:t xml:space="preserve"> </w:t>
      </w:r>
      <w:r w:rsidRPr="009E76C3">
        <w:rPr>
          <w:rFonts w:ascii="David" w:hAnsi="David" w:cs="David" w:hint="eastAsia"/>
          <w:sz w:val="24"/>
          <w:szCs w:val="24"/>
          <w:rtl/>
        </w:rPr>
        <w:t>הן</w:t>
      </w:r>
      <w:r w:rsidRPr="009E76C3">
        <w:rPr>
          <w:rFonts w:ascii="David" w:hAnsi="David" w:cs="David"/>
          <w:sz w:val="24"/>
          <w:szCs w:val="24"/>
          <w:rtl/>
        </w:rPr>
        <w:t xml:space="preserve"> </w:t>
      </w:r>
      <w:r w:rsidRPr="009E76C3">
        <w:rPr>
          <w:rFonts w:ascii="David" w:hAnsi="David" w:cs="David" w:hint="eastAsia"/>
          <w:sz w:val="24"/>
          <w:szCs w:val="24"/>
          <w:rtl/>
        </w:rPr>
        <w:t>בשפה</w:t>
      </w:r>
      <w:r w:rsidRPr="009E76C3">
        <w:rPr>
          <w:rFonts w:ascii="David" w:hAnsi="David" w:cs="David"/>
          <w:sz w:val="24"/>
          <w:szCs w:val="24"/>
          <w:rtl/>
        </w:rPr>
        <w:t xml:space="preserve"> </w:t>
      </w:r>
      <w:r w:rsidRPr="009E76C3">
        <w:rPr>
          <w:rFonts w:ascii="David" w:hAnsi="David" w:cs="David" w:hint="eastAsia"/>
          <w:sz w:val="24"/>
          <w:szCs w:val="24"/>
          <w:rtl/>
        </w:rPr>
        <w:t>העברית</w:t>
      </w:r>
      <w:r w:rsidRPr="009E76C3">
        <w:rPr>
          <w:rFonts w:ascii="David" w:hAnsi="David" w:cs="David"/>
          <w:sz w:val="24"/>
          <w:szCs w:val="24"/>
          <w:rtl/>
        </w:rPr>
        <w:t xml:space="preserve"> </w:t>
      </w:r>
      <w:r w:rsidRPr="009E76C3">
        <w:rPr>
          <w:rFonts w:ascii="David" w:hAnsi="David" w:cs="David" w:hint="eastAsia"/>
          <w:sz w:val="24"/>
          <w:szCs w:val="24"/>
          <w:rtl/>
        </w:rPr>
        <w:t>והן</w:t>
      </w:r>
      <w:r w:rsidRPr="009E76C3">
        <w:rPr>
          <w:rFonts w:ascii="David" w:hAnsi="David" w:cs="David"/>
          <w:sz w:val="24"/>
          <w:szCs w:val="24"/>
          <w:rtl/>
        </w:rPr>
        <w:t xml:space="preserve"> </w:t>
      </w:r>
      <w:r w:rsidRPr="009E76C3">
        <w:rPr>
          <w:rFonts w:ascii="David" w:hAnsi="David" w:cs="David" w:hint="eastAsia"/>
          <w:sz w:val="24"/>
          <w:szCs w:val="24"/>
          <w:rtl/>
        </w:rPr>
        <w:t>בשפה</w:t>
      </w:r>
      <w:r w:rsidRPr="009E76C3">
        <w:rPr>
          <w:rFonts w:ascii="David" w:hAnsi="David" w:cs="David"/>
          <w:sz w:val="24"/>
          <w:szCs w:val="24"/>
          <w:rtl/>
        </w:rPr>
        <w:t xml:space="preserve"> </w:t>
      </w:r>
      <w:r w:rsidRPr="009E76C3">
        <w:rPr>
          <w:rFonts w:ascii="David" w:hAnsi="David" w:cs="David" w:hint="eastAsia"/>
          <w:sz w:val="24"/>
          <w:szCs w:val="24"/>
          <w:rtl/>
        </w:rPr>
        <w:t>האנגלית</w:t>
      </w:r>
      <w:r w:rsidRPr="009E76C3">
        <w:rPr>
          <w:rFonts w:ascii="David" w:eastAsia="Times New Roman" w:hAnsi="David" w:cs="David"/>
          <w:color w:val="888888"/>
          <w:sz w:val="24"/>
          <w:szCs w:val="24"/>
        </w:rPr>
        <w:t>.</w:t>
      </w:r>
    </w:p>
    <w:p w14:paraId="08BDBFF7" w14:textId="77777777" w:rsidR="00F014A0" w:rsidRPr="009E76C3" w:rsidRDefault="00F014A0" w:rsidP="00F014A0">
      <w:pPr>
        <w:keepNext/>
        <w:keepLines/>
        <w:numPr>
          <w:ilvl w:val="0"/>
          <w:numId w:val="120"/>
        </w:numPr>
        <w:tabs>
          <w:tab w:val="left" w:pos="850"/>
        </w:tabs>
        <w:spacing w:before="100" w:after="0" w:line="360" w:lineRule="auto"/>
        <w:jc w:val="both"/>
        <w:outlineLvl w:val="0"/>
        <w:rPr>
          <w:rFonts w:ascii="David" w:eastAsia="Times New Roman" w:hAnsi="David" w:cs="David"/>
          <w:sz w:val="24"/>
          <w:szCs w:val="24"/>
          <w:u w:val="single"/>
          <w:rtl/>
        </w:rPr>
      </w:pPr>
      <w:bookmarkStart w:id="241" w:name="_Toc34114122"/>
      <w:r w:rsidRPr="009E76C3">
        <w:rPr>
          <w:rFonts w:ascii="David" w:eastAsia="Times New Roman" w:hAnsi="David" w:cs="David" w:hint="eastAsia"/>
          <w:b/>
          <w:bCs/>
          <w:sz w:val="24"/>
          <w:szCs w:val="24"/>
          <w:u w:val="single"/>
          <w:rtl/>
        </w:rPr>
        <w:t>פירוט</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התוכנית</w:t>
      </w:r>
      <w:bookmarkEnd w:id="241"/>
      <w:r w:rsidRPr="009E76C3">
        <w:rPr>
          <w:rFonts w:ascii="David" w:eastAsia="Times New Roman" w:hAnsi="David" w:cs="David"/>
          <w:b/>
          <w:bCs/>
          <w:sz w:val="24"/>
          <w:szCs w:val="24"/>
          <w:u w:val="single"/>
          <w:rtl/>
        </w:rPr>
        <w:t xml:space="preserve"> </w:t>
      </w:r>
    </w:p>
    <w:p w14:paraId="727A25D1" w14:textId="77777777" w:rsidR="00F014A0" w:rsidRPr="009E76C3" w:rsidRDefault="00F014A0" w:rsidP="00F014A0">
      <w:pPr>
        <w:shd w:val="clear" w:color="auto" w:fill="FFFFFF"/>
        <w:spacing w:before="100" w:after="0" w:line="360" w:lineRule="auto"/>
        <w:ind w:left="720"/>
        <w:jc w:val="both"/>
        <w:rPr>
          <w:rFonts w:ascii="David" w:hAnsi="David" w:cs="David"/>
          <w:sz w:val="24"/>
          <w:szCs w:val="24"/>
          <w:u w:val="single"/>
          <w:rtl/>
        </w:rPr>
      </w:pPr>
      <w:r w:rsidRPr="009E76C3">
        <w:rPr>
          <w:rFonts w:ascii="David" w:hAnsi="David" w:cs="David" w:hint="eastAsia"/>
          <w:sz w:val="24"/>
          <w:szCs w:val="24"/>
          <w:rtl/>
        </w:rPr>
        <w:t>התיאור</w:t>
      </w:r>
      <w:r w:rsidRPr="009E76C3">
        <w:rPr>
          <w:rFonts w:ascii="David" w:hAnsi="David" w:cs="David"/>
          <w:sz w:val="24"/>
          <w:szCs w:val="24"/>
          <w:rtl/>
        </w:rPr>
        <w:t xml:space="preserve"> </w:t>
      </w:r>
      <w:r w:rsidRPr="009E76C3">
        <w:rPr>
          <w:rFonts w:ascii="David" w:hAnsi="David" w:cs="David" w:hint="eastAsia"/>
          <w:sz w:val="24"/>
          <w:szCs w:val="24"/>
          <w:rtl/>
        </w:rPr>
        <w:t>יכול</w:t>
      </w:r>
      <w:r w:rsidRPr="009E76C3">
        <w:rPr>
          <w:rFonts w:ascii="David" w:hAnsi="David" w:cs="David"/>
          <w:sz w:val="24"/>
          <w:szCs w:val="24"/>
          <w:rtl/>
        </w:rPr>
        <w:t xml:space="preserve"> </w:t>
      </w:r>
      <w:r w:rsidRPr="009E76C3">
        <w:rPr>
          <w:rFonts w:ascii="David" w:hAnsi="David" w:cs="David" w:hint="eastAsia"/>
          <w:sz w:val="24"/>
          <w:szCs w:val="24"/>
          <w:rtl/>
        </w:rPr>
        <w:t>להיכתב</w:t>
      </w:r>
      <w:r w:rsidRPr="009E76C3">
        <w:rPr>
          <w:rFonts w:ascii="David" w:hAnsi="David" w:cs="David"/>
          <w:sz w:val="24"/>
          <w:szCs w:val="24"/>
          <w:rtl/>
        </w:rPr>
        <w:t xml:space="preserve"> </w:t>
      </w:r>
      <w:r w:rsidRPr="009E76C3">
        <w:rPr>
          <w:rFonts w:ascii="David" w:hAnsi="David" w:cs="David" w:hint="eastAsia"/>
          <w:sz w:val="24"/>
          <w:szCs w:val="24"/>
          <w:rtl/>
        </w:rPr>
        <w:t>בשפה</w:t>
      </w:r>
      <w:r w:rsidRPr="009E76C3">
        <w:rPr>
          <w:rFonts w:ascii="David" w:hAnsi="David" w:cs="David"/>
          <w:sz w:val="24"/>
          <w:szCs w:val="24"/>
          <w:rtl/>
        </w:rPr>
        <w:t xml:space="preserve"> </w:t>
      </w:r>
      <w:r w:rsidRPr="009E76C3">
        <w:rPr>
          <w:rFonts w:ascii="David" w:hAnsi="David" w:cs="David" w:hint="eastAsia"/>
          <w:sz w:val="24"/>
          <w:szCs w:val="24"/>
          <w:rtl/>
        </w:rPr>
        <w:t>העברית</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האנגלית</w:t>
      </w:r>
      <w:r w:rsidRPr="009E76C3">
        <w:rPr>
          <w:rFonts w:ascii="David" w:hAnsi="David" w:cs="David"/>
          <w:sz w:val="24"/>
          <w:szCs w:val="24"/>
          <w:rtl/>
        </w:rPr>
        <w:t xml:space="preserve">. </w:t>
      </w:r>
      <w:r w:rsidRPr="009E76C3">
        <w:rPr>
          <w:rFonts w:ascii="David" w:hAnsi="David" w:cs="David" w:hint="eastAsia"/>
          <w:sz w:val="24"/>
          <w:szCs w:val="24"/>
          <w:rtl/>
        </w:rPr>
        <w:t>במקרה</w:t>
      </w:r>
      <w:r w:rsidRPr="009E76C3">
        <w:rPr>
          <w:rFonts w:ascii="David" w:hAnsi="David" w:cs="David"/>
          <w:sz w:val="24"/>
          <w:szCs w:val="24"/>
          <w:rtl/>
        </w:rPr>
        <w:t xml:space="preserve"> </w:t>
      </w:r>
      <w:r w:rsidRPr="009E76C3">
        <w:rPr>
          <w:rFonts w:ascii="David" w:hAnsi="David" w:cs="David" w:hint="eastAsia"/>
          <w:sz w:val="24"/>
          <w:szCs w:val="24"/>
          <w:rtl/>
        </w:rPr>
        <w:t>שהצעה</w:t>
      </w:r>
      <w:r w:rsidRPr="009E76C3">
        <w:rPr>
          <w:rFonts w:ascii="David" w:hAnsi="David" w:cs="David"/>
          <w:sz w:val="24"/>
          <w:szCs w:val="24"/>
          <w:rtl/>
        </w:rPr>
        <w:t xml:space="preserve"> </w:t>
      </w:r>
      <w:r w:rsidRPr="009E76C3">
        <w:rPr>
          <w:rFonts w:ascii="David" w:hAnsi="David" w:cs="David" w:hint="eastAsia"/>
          <w:sz w:val="24"/>
          <w:szCs w:val="24"/>
          <w:rtl/>
        </w:rPr>
        <w:t>הכתובה</w:t>
      </w:r>
      <w:r w:rsidRPr="009E76C3">
        <w:rPr>
          <w:rFonts w:ascii="David" w:hAnsi="David" w:cs="David"/>
          <w:sz w:val="24"/>
          <w:szCs w:val="24"/>
          <w:rtl/>
        </w:rPr>
        <w:t xml:space="preserve"> </w:t>
      </w:r>
      <w:r w:rsidRPr="009E76C3">
        <w:rPr>
          <w:rFonts w:ascii="David" w:hAnsi="David" w:cs="David" w:hint="eastAsia"/>
          <w:sz w:val="24"/>
          <w:szCs w:val="24"/>
          <w:rtl/>
        </w:rPr>
        <w:t>בעברית</w:t>
      </w:r>
      <w:r w:rsidRPr="009E76C3">
        <w:rPr>
          <w:rFonts w:ascii="David" w:hAnsi="David" w:cs="David"/>
          <w:sz w:val="24"/>
          <w:szCs w:val="24"/>
          <w:rtl/>
        </w:rPr>
        <w:t xml:space="preserve"> </w:t>
      </w:r>
      <w:r w:rsidRPr="009E76C3">
        <w:rPr>
          <w:rFonts w:ascii="David" w:hAnsi="David" w:cs="David" w:hint="eastAsia"/>
          <w:sz w:val="24"/>
          <w:szCs w:val="24"/>
          <w:rtl/>
        </w:rPr>
        <w:t>תידרש</w:t>
      </w:r>
      <w:r w:rsidRPr="009E76C3">
        <w:rPr>
          <w:rFonts w:ascii="David" w:hAnsi="David" w:cs="David"/>
          <w:sz w:val="24"/>
          <w:szCs w:val="24"/>
          <w:rtl/>
        </w:rPr>
        <w:t xml:space="preserve"> </w:t>
      </w:r>
      <w:r w:rsidRPr="009E76C3">
        <w:rPr>
          <w:rFonts w:ascii="David" w:hAnsi="David" w:cs="David" w:hint="eastAsia"/>
          <w:sz w:val="24"/>
          <w:szCs w:val="24"/>
          <w:rtl/>
        </w:rPr>
        <w:t>להערכה</w:t>
      </w:r>
      <w:r w:rsidRPr="009E76C3">
        <w:rPr>
          <w:rFonts w:ascii="David" w:hAnsi="David" w:cs="David"/>
          <w:sz w:val="24"/>
          <w:szCs w:val="24"/>
          <w:rtl/>
        </w:rPr>
        <w:t xml:space="preserve"> </w:t>
      </w:r>
      <w:r w:rsidRPr="009E76C3">
        <w:rPr>
          <w:rFonts w:ascii="David" w:hAnsi="David" w:cs="David" w:hint="eastAsia"/>
          <w:sz w:val="24"/>
          <w:szCs w:val="24"/>
          <w:rtl/>
        </w:rPr>
        <w:t>ע</w:t>
      </w:r>
      <w:r w:rsidRPr="009E76C3">
        <w:rPr>
          <w:rFonts w:ascii="David" w:hAnsi="David" w:cs="David"/>
          <w:sz w:val="24"/>
          <w:szCs w:val="24"/>
          <w:rtl/>
        </w:rPr>
        <w:t>"</w:t>
      </w:r>
      <w:r w:rsidRPr="009E76C3">
        <w:rPr>
          <w:rFonts w:ascii="David" w:hAnsi="David" w:cs="David" w:hint="eastAsia"/>
          <w:sz w:val="24"/>
          <w:szCs w:val="24"/>
          <w:rtl/>
        </w:rPr>
        <w:t>י</w:t>
      </w:r>
      <w:r w:rsidRPr="009E76C3">
        <w:rPr>
          <w:rFonts w:ascii="David" w:hAnsi="David" w:cs="David"/>
          <w:sz w:val="24"/>
          <w:szCs w:val="24"/>
          <w:rtl/>
        </w:rPr>
        <w:t xml:space="preserve"> </w:t>
      </w:r>
      <w:r w:rsidRPr="009E76C3">
        <w:rPr>
          <w:rFonts w:ascii="David" w:hAnsi="David" w:cs="David" w:hint="eastAsia"/>
          <w:sz w:val="24"/>
          <w:szCs w:val="24"/>
          <w:rtl/>
        </w:rPr>
        <w:t>מעריך</w:t>
      </w:r>
      <w:r w:rsidRPr="009E76C3">
        <w:rPr>
          <w:rFonts w:ascii="David" w:hAnsi="David" w:cs="David"/>
          <w:sz w:val="24"/>
          <w:szCs w:val="24"/>
          <w:rtl/>
        </w:rPr>
        <w:t xml:space="preserve"> </w:t>
      </w:r>
      <w:r w:rsidRPr="009E76C3">
        <w:rPr>
          <w:rFonts w:ascii="David" w:hAnsi="David" w:cs="David" w:hint="eastAsia"/>
          <w:sz w:val="24"/>
          <w:szCs w:val="24"/>
          <w:rtl/>
        </w:rPr>
        <w:t>חיצוני</w:t>
      </w:r>
      <w:r w:rsidRPr="009E76C3">
        <w:rPr>
          <w:rFonts w:ascii="David" w:hAnsi="David" w:cs="David"/>
          <w:sz w:val="24"/>
          <w:szCs w:val="24"/>
          <w:rtl/>
        </w:rPr>
        <w:t xml:space="preserve"> </w:t>
      </w:r>
      <w:r w:rsidRPr="009E76C3">
        <w:rPr>
          <w:rFonts w:ascii="David" w:hAnsi="David" w:cs="David" w:hint="eastAsia"/>
          <w:sz w:val="24"/>
          <w:szCs w:val="24"/>
          <w:rtl/>
        </w:rPr>
        <w:t>מחו</w:t>
      </w:r>
      <w:r w:rsidRPr="009E76C3">
        <w:rPr>
          <w:rFonts w:ascii="David" w:hAnsi="David" w:cs="David"/>
          <w:sz w:val="24"/>
          <w:szCs w:val="24"/>
          <w:rtl/>
        </w:rPr>
        <w:t>"</w:t>
      </w:r>
      <w:r w:rsidRPr="009E76C3">
        <w:rPr>
          <w:rFonts w:ascii="David" w:hAnsi="David" w:cs="David" w:hint="eastAsia"/>
          <w:sz w:val="24"/>
          <w:szCs w:val="24"/>
          <w:rtl/>
        </w:rPr>
        <w:t>ל</w:t>
      </w:r>
      <w:r w:rsidRPr="009E76C3">
        <w:rPr>
          <w:rFonts w:ascii="David" w:hAnsi="David" w:cs="David"/>
          <w:sz w:val="24"/>
          <w:szCs w:val="24"/>
          <w:rtl/>
        </w:rPr>
        <w:t xml:space="preserve">, </w:t>
      </w:r>
      <w:r w:rsidRPr="009E76C3">
        <w:rPr>
          <w:rFonts w:ascii="David" w:hAnsi="David" w:cs="David" w:hint="eastAsia"/>
          <w:sz w:val="24"/>
          <w:szCs w:val="24"/>
          <w:rtl/>
        </w:rPr>
        <w:t>יתבקש</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להמציא</w:t>
      </w:r>
      <w:r w:rsidRPr="009E76C3">
        <w:rPr>
          <w:rFonts w:ascii="David" w:hAnsi="David" w:cs="David"/>
          <w:sz w:val="24"/>
          <w:szCs w:val="24"/>
          <w:rtl/>
        </w:rPr>
        <w:t xml:space="preserve"> </w:t>
      </w:r>
      <w:r w:rsidRPr="009E76C3">
        <w:rPr>
          <w:rFonts w:ascii="David" w:hAnsi="David" w:cs="David" w:hint="eastAsia"/>
          <w:sz w:val="24"/>
          <w:szCs w:val="24"/>
          <w:rtl/>
        </w:rPr>
        <w:t>גרסה</w:t>
      </w:r>
      <w:r w:rsidRPr="009E76C3">
        <w:rPr>
          <w:rFonts w:ascii="David" w:hAnsi="David" w:cs="David"/>
          <w:sz w:val="24"/>
          <w:szCs w:val="24"/>
          <w:rtl/>
        </w:rPr>
        <w:t xml:space="preserve"> </w:t>
      </w:r>
      <w:r w:rsidRPr="009E76C3">
        <w:rPr>
          <w:rFonts w:ascii="David" w:hAnsi="David" w:cs="David" w:hint="eastAsia"/>
          <w:sz w:val="24"/>
          <w:szCs w:val="24"/>
          <w:rtl/>
        </w:rPr>
        <w:t>שלה</w:t>
      </w:r>
      <w:r w:rsidRPr="009E76C3">
        <w:rPr>
          <w:rFonts w:ascii="David" w:hAnsi="David" w:cs="David"/>
          <w:sz w:val="24"/>
          <w:szCs w:val="24"/>
          <w:rtl/>
        </w:rPr>
        <w:t xml:space="preserve"> </w:t>
      </w:r>
      <w:r w:rsidRPr="009E76C3">
        <w:rPr>
          <w:rFonts w:ascii="David" w:hAnsi="David" w:cs="David" w:hint="eastAsia"/>
          <w:sz w:val="24"/>
          <w:szCs w:val="24"/>
          <w:rtl/>
        </w:rPr>
        <w:t>באנגלית</w:t>
      </w:r>
      <w:r w:rsidRPr="009E76C3">
        <w:rPr>
          <w:rFonts w:ascii="David" w:hAnsi="David" w:cs="David"/>
          <w:sz w:val="24"/>
          <w:szCs w:val="24"/>
        </w:rPr>
        <w:t>.</w:t>
      </w:r>
      <w:r w:rsidRPr="009E76C3">
        <w:rPr>
          <w:rFonts w:ascii="David" w:hAnsi="David" w:cs="David"/>
          <w:sz w:val="24"/>
          <w:szCs w:val="24"/>
          <w:rtl/>
        </w:rPr>
        <w:t xml:space="preserve"> </w:t>
      </w:r>
      <w:r w:rsidRPr="009E76C3">
        <w:rPr>
          <w:rFonts w:ascii="David" w:hAnsi="David" w:cs="David" w:hint="eastAsia"/>
          <w:sz w:val="24"/>
          <w:szCs w:val="24"/>
          <w:rtl/>
        </w:rPr>
        <w:t>נא</w:t>
      </w:r>
      <w:r w:rsidRPr="009E76C3">
        <w:rPr>
          <w:rFonts w:ascii="David" w:hAnsi="David" w:cs="David"/>
          <w:sz w:val="24"/>
          <w:szCs w:val="24"/>
          <w:rtl/>
        </w:rPr>
        <w:t xml:space="preserve"> </w:t>
      </w:r>
      <w:r w:rsidRPr="009E76C3">
        <w:rPr>
          <w:rFonts w:ascii="David" w:hAnsi="David" w:cs="David" w:hint="eastAsia"/>
          <w:sz w:val="24"/>
          <w:szCs w:val="24"/>
          <w:rtl/>
        </w:rPr>
        <w:t>להשתמש</w:t>
      </w:r>
      <w:r w:rsidRPr="009E76C3">
        <w:rPr>
          <w:rFonts w:ascii="David" w:hAnsi="David" w:cs="David"/>
          <w:sz w:val="24"/>
          <w:szCs w:val="24"/>
          <w:rtl/>
        </w:rPr>
        <w:t xml:space="preserve"> </w:t>
      </w:r>
      <w:r w:rsidRPr="009E76C3">
        <w:rPr>
          <w:rFonts w:ascii="David" w:hAnsi="David" w:cs="David" w:hint="eastAsia"/>
          <w:sz w:val="24"/>
          <w:szCs w:val="24"/>
          <w:rtl/>
        </w:rPr>
        <w:t>בפונט</w:t>
      </w:r>
      <w:r w:rsidRPr="009E76C3">
        <w:rPr>
          <w:rFonts w:ascii="David" w:hAnsi="David" w:cs="David"/>
          <w:sz w:val="24"/>
          <w:szCs w:val="24"/>
          <w:rtl/>
        </w:rPr>
        <w:t xml:space="preserve"> </w:t>
      </w:r>
      <w:r>
        <w:rPr>
          <w:rFonts w:ascii="David" w:hAnsi="David" w:cs="David"/>
          <w:sz w:val="24"/>
          <w:szCs w:val="24"/>
        </w:rPr>
        <w:t>david</w:t>
      </w:r>
      <w:r>
        <w:rPr>
          <w:rFonts w:ascii="David" w:hAnsi="David" w:cs="David" w:hint="cs"/>
          <w:sz w:val="24"/>
          <w:szCs w:val="24"/>
          <w:rtl/>
        </w:rPr>
        <w:t xml:space="preserve"> </w:t>
      </w:r>
      <w:r w:rsidRPr="009E76C3">
        <w:rPr>
          <w:rFonts w:ascii="David" w:hAnsi="David" w:cs="David" w:hint="eastAsia"/>
          <w:sz w:val="24"/>
          <w:szCs w:val="24"/>
          <w:rtl/>
        </w:rPr>
        <w:t>בגודל</w:t>
      </w:r>
      <w:r w:rsidRPr="009E76C3">
        <w:rPr>
          <w:rFonts w:ascii="David" w:hAnsi="David" w:cs="David"/>
          <w:sz w:val="24"/>
          <w:szCs w:val="24"/>
          <w:rtl/>
        </w:rPr>
        <w:t xml:space="preserve"> 12 </w:t>
      </w:r>
      <w:r w:rsidRPr="009E76C3">
        <w:rPr>
          <w:rFonts w:ascii="David" w:hAnsi="David" w:cs="David" w:hint="eastAsia"/>
          <w:sz w:val="24"/>
          <w:szCs w:val="24"/>
          <w:rtl/>
        </w:rPr>
        <w:t>ומרווח</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שורה</w:t>
      </w:r>
      <w:r w:rsidRPr="009E76C3">
        <w:rPr>
          <w:rFonts w:ascii="David" w:hAnsi="David" w:cs="David"/>
          <w:sz w:val="24"/>
          <w:szCs w:val="24"/>
          <w:rtl/>
        </w:rPr>
        <w:t xml:space="preserve"> </w:t>
      </w:r>
      <w:r w:rsidRPr="009E76C3">
        <w:rPr>
          <w:rFonts w:ascii="David" w:hAnsi="David" w:cs="David" w:hint="eastAsia"/>
          <w:sz w:val="24"/>
          <w:szCs w:val="24"/>
          <w:rtl/>
        </w:rPr>
        <w:t>וחצי</w:t>
      </w:r>
      <w:r w:rsidRPr="009E76C3">
        <w:rPr>
          <w:rFonts w:ascii="David" w:hAnsi="David" w:cs="David"/>
          <w:sz w:val="24"/>
          <w:szCs w:val="24"/>
          <w:rtl/>
        </w:rPr>
        <w:t xml:space="preserve"> </w:t>
      </w:r>
      <w:r w:rsidRPr="009E76C3">
        <w:rPr>
          <w:rFonts w:ascii="David" w:hAnsi="David" w:cs="David" w:hint="eastAsia"/>
          <w:sz w:val="24"/>
          <w:szCs w:val="24"/>
          <w:rtl/>
        </w:rPr>
        <w:t>בין</w:t>
      </w:r>
      <w:r w:rsidRPr="009E76C3">
        <w:rPr>
          <w:rFonts w:ascii="David" w:hAnsi="David" w:cs="David"/>
          <w:sz w:val="24"/>
          <w:szCs w:val="24"/>
          <w:rtl/>
        </w:rPr>
        <w:t xml:space="preserve"> </w:t>
      </w:r>
      <w:r w:rsidRPr="009E76C3">
        <w:rPr>
          <w:rFonts w:ascii="David" w:hAnsi="David" w:cs="David" w:hint="eastAsia"/>
          <w:sz w:val="24"/>
          <w:szCs w:val="24"/>
          <w:rtl/>
        </w:rPr>
        <w:t>שורות</w:t>
      </w:r>
      <w:r>
        <w:rPr>
          <w:rFonts w:ascii="David" w:hAnsi="David" w:cs="David" w:hint="cs"/>
          <w:sz w:val="24"/>
          <w:szCs w:val="24"/>
          <w:rtl/>
        </w:rPr>
        <w:t xml:space="preserve"> ושוליים של 2.5 ס"מ</w:t>
      </w:r>
      <w:r w:rsidRPr="009E76C3">
        <w:rPr>
          <w:rFonts w:ascii="David" w:hAnsi="David" w:cs="David"/>
          <w:sz w:val="24"/>
          <w:szCs w:val="24"/>
          <w:rtl/>
        </w:rPr>
        <w:t xml:space="preserve">. </w:t>
      </w:r>
      <w:r w:rsidRPr="009E76C3">
        <w:rPr>
          <w:rFonts w:ascii="David" w:hAnsi="David" w:cs="David" w:hint="eastAsia"/>
          <w:sz w:val="24"/>
          <w:szCs w:val="24"/>
          <w:rtl/>
        </w:rPr>
        <w:t>אורך</w:t>
      </w:r>
      <w:r w:rsidRPr="009E76C3">
        <w:rPr>
          <w:rFonts w:ascii="David" w:hAnsi="David" w:cs="David"/>
          <w:sz w:val="24"/>
          <w:szCs w:val="24"/>
          <w:rtl/>
        </w:rPr>
        <w:t xml:space="preserve"> </w:t>
      </w:r>
      <w:r w:rsidRPr="009E76C3">
        <w:rPr>
          <w:rFonts w:ascii="David" w:hAnsi="David" w:cs="David" w:hint="eastAsia"/>
          <w:sz w:val="24"/>
          <w:szCs w:val="24"/>
          <w:rtl/>
        </w:rPr>
        <w:t>סעיפים</w:t>
      </w:r>
      <w:r w:rsidRPr="009E76C3">
        <w:rPr>
          <w:rFonts w:ascii="David" w:hAnsi="David" w:cs="David" w:hint="cs"/>
          <w:sz w:val="24"/>
          <w:szCs w:val="24"/>
          <w:rtl/>
        </w:rPr>
        <w:t xml:space="preserve"> 3.1</w:t>
      </w:r>
      <w:r w:rsidRPr="009E76C3">
        <w:rPr>
          <w:rFonts w:ascii="David" w:hAnsi="David" w:cs="David"/>
          <w:sz w:val="24"/>
          <w:szCs w:val="24"/>
          <w:rtl/>
        </w:rPr>
        <w:t>-</w:t>
      </w:r>
      <w:r>
        <w:rPr>
          <w:rFonts w:ascii="David" w:hAnsi="David" w:cs="David" w:hint="cs"/>
          <w:sz w:val="24"/>
          <w:szCs w:val="24"/>
          <w:rtl/>
        </w:rPr>
        <w:t>-</w:t>
      </w:r>
      <w:r w:rsidRPr="009E76C3">
        <w:rPr>
          <w:rFonts w:ascii="David" w:hAnsi="David" w:cs="David" w:hint="cs"/>
          <w:sz w:val="24"/>
          <w:szCs w:val="24"/>
          <w:rtl/>
        </w:rPr>
        <w:t>3.10</w:t>
      </w:r>
      <w:r w:rsidRPr="009E76C3">
        <w:rPr>
          <w:rFonts w:ascii="David" w:hAnsi="David" w:cs="David"/>
          <w:sz w:val="24"/>
          <w:szCs w:val="24"/>
          <w:rtl/>
        </w:rPr>
        <w:t xml:space="preserve"> </w:t>
      </w:r>
      <w:r w:rsidRPr="009E76C3">
        <w:rPr>
          <w:rFonts w:ascii="David" w:hAnsi="David" w:cs="David" w:hint="eastAsia"/>
          <w:sz w:val="24"/>
          <w:szCs w:val="24"/>
          <w:rtl/>
        </w:rPr>
        <w:t>המתוארים</w:t>
      </w:r>
      <w:r w:rsidRPr="009E76C3">
        <w:rPr>
          <w:rFonts w:ascii="David" w:hAnsi="David" w:cs="David"/>
          <w:sz w:val="24"/>
          <w:szCs w:val="24"/>
          <w:rtl/>
        </w:rPr>
        <w:t xml:space="preserve"> </w:t>
      </w:r>
      <w:r w:rsidRPr="009E76C3">
        <w:rPr>
          <w:rFonts w:ascii="David" w:hAnsi="David" w:cs="David" w:hint="eastAsia"/>
          <w:sz w:val="24"/>
          <w:szCs w:val="24"/>
          <w:rtl/>
        </w:rPr>
        <w:t>להלן</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יהיה</w:t>
      </w:r>
      <w:r w:rsidRPr="009E76C3">
        <w:rPr>
          <w:rFonts w:ascii="David" w:hAnsi="David" w:cs="David"/>
          <w:sz w:val="24"/>
          <w:szCs w:val="24"/>
          <w:rtl/>
        </w:rPr>
        <w:t xml:space="preserve"> </w:t>
      </w:r>
      <w:r w:rsidRPr="009E76C3">
        <w:rPr>
          <w:rFonts w:ascii="David" w:hAnsi="David" w:cs="David" w:hint="eastAsia"/>
          <w:sz w:val="24"/>
          <w:szCs w:val="24"/>
          <w:rtl/>
        </w:rPr>
        <w:t>יותר</w:t>
      </w:r>
      <w:r w:rsidRPr="009E76C3">
        <w:rPr>
          <w:rFonts w:ascii="David" w:hAnsi="David" w:cs="David"/>
          <w:sz w:val="24"/>
          <w:szCs w:val="24"/>
          <w:rtl/>
        </w:rPr>
        <w:t xml:space="preserve"> </w:t>
      </w:r>
      <w:r w:rsidRPr="009E76C3">
        <w:rPr>
          <w:rFonts w:ascii="David" w:hAnsi="David" w:cs="David" w:hint="eastAsia"/>
          <w:sz w:val="24"/>
          <w:szCs w:val="24"/>
          <w:rtl/>
        </w:rPr>
        <w:t>מ</w:t>
      </w:r>
      <w:r w:rsidRPr="009E76C3">
        <w:rPr>
          <w:rFonts w:ascii="David" w:hAnsi="David" w:cs="David"/>
          <w:sz w:val="24"/>
          <w:szCs w:val="24"/>
          <w:rtl/>
        </w:rPr>
        <w:t xml:space="preserve">-10 </w:t>
      </w:r>
      <w:r w:rsidRPr="009E76C3">
        <w:rPr>
          <w:rFonts w:ascii="David" w:hAnsi="David" w:cs="David" w:hint="eastAsia"/>
          <w:sz w:val="24"/>
          <w:szCs w:val="24"/>
          <w:rtl/>
        </w:rPr>
        <w:t>עמודים</w:t>
      </w:r>
      <w:r w:rsidRPr="009E76C3">
        <w:rPr>
          <w:rFonts w:ascii="David" w:hAnsi="David" w:cs="David"/>
          <w:sz w:val="24"/>
          <w:szCs w:val="24"/>
          <w:rtl/>
        </w:rPr>
        <w:t xml:space="preserve">. </w:t>
      </w:r>
      <w:r w:rsidRPr="009E76C3">
        <w:rPr>
          <w:rFonts w:ascii="David" w:hAnsi="David" w:cs="David" w:hint="eastAsia"/>
          <w:sz w:val="24"/>
          <w:szCs w:val="24"/>
          <w:u w:val="single"/>
          <w:rtl/>
        </w:rPr>
        <w:t>נא</w:t>
      </w:r>
      <w:r w:rsidRPr="009E76C3">
        <w:rPr>
          <w:rFonts w:ascii="David" w:hAnsi="David" w:cs="David"/>
          <w:sz w:val="24"/>
          <w:szCs w:val="24"/>
          <w:u w:val="single"/>
          <w:rtl/>
        </w:rPr>
        <w:t xml:space="preserve"> </w:t>
      </w:r>
      <w:r w:rsidRPr="009E76C3">
        <w:rPr>
          <w:rFonts w:ascii="David" w:hAnsi="David" w:cs="David" w:hint="eastAsia"/>
          <w:sz w:val="24"/>
          <w:szCs w:val="24"/>
          <w:u w:val="single"/>
          <w:rtl/>
        </w:rPr>
        <w:t>להקפיד</w:t>
      </w:r>
      <w:r w:rsidRPr="009E76C3">
        <w:rPr>
          <w:rFonts w:ascii="David" w:hAnsi="David" w:cs="David"/>
          <w:sz w:val="24"/>
          <w:szCs w:val="24"/>
          <w:u w:val="single"/>
          <w:rtl/>
        </w:rPr>
        <w:t xml:space="preserve"> </w:t>
      </w:r>
      <w:r w:rsidRPr="009E76C3">
        <w:rPr>
          <w:rFonts w:ascii="David" w:hAnsi="David" w:cs="David" w:hint="eastAsia"/>
          <w:sz w:val="24"/>
          <w:szCs w:val="24"/>
          <w:u w:val="single"/>
          <w:rtl/>
        </w:rPr>
        <w:t>לכלול</w:t>
      </w:r>
      <w:r w:rsidRPr="009E76C3">
        <w:rPr>
          <w:rFonts w:ascii="David" w:hAnsi="David" w:cs="David"/>
          <w:sz w:val="24"/>
          <w:szCs w:val="24"/>
          <w:u w:val="single"/>
          <w:rtl/>
        </w:rPr>
        <w:t xml:space="preserve"> </w:t>
      </w:r>
      <w:r w:rsidRPr="009E76C3">
        <w:rPr>
          <w:rFonts w:ascii="David" w:hAnsi="David" w:cs="David" w:hint="eastAsia"/>
          <w:sz w:val="24"/>
          <w:szCs w:val="24"/>
          <w:u w:val="single"/>
          <w:rtl/>
        </w:rPr>
        <w:t>את</w:t>
      </w:r>
      <w:r w:rsidRPr="009E76C3">
        <w:rPr>
          <w:rFonts w:ascii="David" w:hAnsi="David" w:cs="David"/>
          <w:sz w:val="24"/>
          <w:szCs w:val="24"/>
          <w:u w:val="single"/>
          <w:rtl/>
        </w:rPr>
        <w:t xml:space="preserve"> </w:t>
      </w:r>
      <w:r w:rsidRPr="009E76C3">
        <w:rPr>
          <w:rFonts w:ascii="David" w:hAnsi="David" w:cs="David" w:hint="eastAsia"/>
          <w:sz w:val="24"/>
          <w:szCs w:val="24"/>
          <w:u w:val="single"/>
          <w:rtl/>
        </w:rPr>
        <w:t>כל</w:t>
      </w:r>
      <w:r w:rsidRPr="009E76C3">
        <w:rPr>
          <w:rFonts w:ascii="David" w:hAnsi="David" w:cs="David"/>
          <w:sz w:val="24"/>
          <w:szCs w:val="24"/>
          <w:u w:val="single"/>
          <w:rtl/>
        </w:rPr>
        <w:t xml:space="preserve"> </w:t>
      </w:r>
      <w:r w:rsidRPr="009E76C3">
        <w:rPr>
          <w:rFonts w:ascii="David" w:hAnsi="David" w:cs="David" w:hint="eastAsia"/>
          <w:sz w:val="24"/>
          <w:szCs w:val="24"/>
          <w:u w:val="single"/>
          <w:rtl/>
        </w:rPr>
        <w:t>הסעיפים</w:t>
      </w:r>
      <w:r w:rsidRPr="009E76C3">
        <w:rPr>
          <w:rFonts w:ascii="David" w:hAnsi="David" w:cs="David"/>
          <w:sz w:val="24"/>
          <w:szCs w:val="24"/>
          <w:u w:val="single"/>
          <w:rtl/>
        </w:rPr>
        <w:t xml:space="preserve"> </w:t>
      </w:r>
      <w:r w:rsidRPr="009E76C3">
        <w:rPr>
          <w:rFonts w:ascii="David" w:hAnsi="David" w:cs="David" w:hint="eastAsia"/>
          <w:sz w:val="24"/>
          <w:szCs w:val="24"/>
          <w:u w:val="single"/>
          <w:rtl/>
        </w:rPr>
        <w:t>המפורטים</w:t>
      </w:r>
      <w:r w:rsidRPr="009E76C3">
        <w:rPr>
          <w:rFonts w:ascii="David" w:hAnsi="David" w:cs="David"/>
          <w:sz w:val="24"/>
          <w:szCs w:val="24"/>
          <w:u w:val="single"/>
          <w:rtl/>
        </w:rPr>
        <w:t xml:space="preserve"> </w:t>
      </w:r>
      <w:r w:rsidRPr="009E76C3">
        <w:rPr>
          <w:rFonts w:ascii="David" w:hAnsi="David" w:cs="David" w:hint="eastAsia"/>
          <w:sz w:val="24"/>
          <w:szCs w:val="24"/>
          <w:u w:val="single"/>
          <w:rtl/>
        </w:rPr>
        <w:t>להלן</w:t>
      </w:r>
      <w:r w:rsidRPr="009E76C3">
        <w:rPr>
          <w:rFonts w:ascii="David" w:hAnsi="David" w:cs="David"/>
          <w:sz w:val="24"/>
          <w:szCs w:val="24"/>
          <w:u w:val="single"/>
          <w:rtl/>
        </w:rPr>
        <w:t>.</w:t>
      </w:r>
    </w:p>
    <w:p w14:paraId="5309C0E1" w14:textId="77777777" w:rsidR="00F014A0" w:rsidRPr="009E76C3" w:rsidRDefault="00F014A0" w:rsidP="00F014A0">
      <w:pPr>
        <w:shd w:val="clear" w:color="auto" w:fill="FFFFFF"/>
        <w:spacing w:before="100" w:after="0" w:line="360" w:lineRule="auto"/>
        <w:ind w:left="720"/>
        <w:jc w:val="both"/>
        <w:rPr>
          <w:rFonts w:ascii="David" w:hAnsi="David" w:cs="David"/>
          <w:sz w:val="24"/>
          <w:szCs w:val="24"/>
          <w:u w:val="single"/>
          <w:rtl/>
        </w:rPr>
      </w:pPr>
      <w:r w:rsidRPr="009E76C3">
        <w:rPr>
          <w:rFonts w:ascii="David" w:hAnsi="David" w:cs="David" w:hint="eastAsia"/>
          <w:sz w:val="24"/>
          <w:szCs w:val="24"/>
          <w:u w:val="single"/>
          <w:rtl/>
        </w:rPr>
        <w:t>חריגה</w:t>
      </w:r>
      <w:r w:rsidRPr="009E76C3">
        <w:rPr>
          <w:rFonts w:ascii="David" w:hAnsi="David" w:cs="David"/>
          <w:sz w:val="24"/>
          <w:szCs w:val="24"/>
          <w:u w:val="single"/>
          <w:rtl/>
        </w:rPr>
        <w:t xml:space="preserve"> </w:t>
      </w:r>
      <w:r w:rsidRPr="009E76C3">
        <w:rPr>
          <w:rFonts w:ascii="David" w:hAnsi="David" w:cs="David" w:hint="eastAsia"/>
          <w:sz w:val="24"/>
          <w:szCs w:val="24"/>
          <w:u w:val="single"/>
          <w:rtl/>
        </w:rPr>
        <w:t>מההוראות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הנ</w:t>
      </w:r>
      <w:r w:rsidRPr="009E76C3">
        <w:rPr>
          <w:rFonts w:ascii="David" w:hAnsi="David" w:cs="David"/>
          <w:sz w:val="24"/>
          <w:szCs w:val="24"/>
          <w:u w:val="single"/>
          <w:rtl/>
        </w:rPr>
        <w:t>"</w:t>
      </w:r>
      <w:r w:rsidRPr="009E76C3">
        <w:rPr>
          <w:rFonts w:ascii="David" w:hAnsi="David" w:cs="David" w:hint="eastAsia"/>
          <w:sz w:val="24"/>
          <w:szCs w:val="24"/>
          <w:u w:val="single"/>
          <w:rtl/>
        </w:rPr>
        <w:t>ל</w:t>
      </w:r>
      <w:r w:rsidRPr="009E76C3">
        <w:rPr>
          <w:rFonts w:ascii="David" w:hAnsi="David" w:cs="David"/>
          <w:sz w:val="24"/>
          <w:szCs w:val="24"/>
          <w:u w:val="single"/>
          <w:rtl/>
        </w:rPr>
        <w:t xml:space="preserve"> </w:t>
      </w:r>
      <w:r w:rsidRPr="009E76C3">
        <w:rPr>
          <w:rFonts w:ascii="David" w:hAnsi="David" w:cs="David" w:hint="eastAsia"/>
          <w:sz w:val="24"/>
          <w:szCs w:val="24"/>
          <w:u w:val="single"/>
          <w:rtl/>
        </w:rPr>
        <w:t>או</w:t>
      </w:r>
      <w:r w:rsidRPr="009E76C3">
        <w:rPr>
          <w:rFonts w:ascii="David" w:hAnsi="David" w:cs="David"/>
          <w:sz w:val="24"/>
          <w:szCs w:val="24"/>
          <w:u w:val="single"/>
          <w:rtl/>
        </w:rPr>
        <w:t xml:space="preserve"> </w:t>
      </w:r>
      <w:r w:rsidRPr="009E76C3">
        <w:rPr>
          <w:rFonts w:ascii="David" w:hAnsi="David" w:cs="David" w:hint="eastAsia"/>
          <w:sz w:val="24"/>
          <w:szCs w:val="24"/>
          <w:u w:val="single"/>
          <w:rtl/>
        </w:rPr>
        <w:t>חיסרון</w:t>
      </w:r>
      <w:r w:rsidRPr="009E76C3">
        <w:rPr>
          <w:rFonts w:ascii="David" w:hAnsi="David" w:cs="David"/>
          <w:sz w:val="24"/>
          <w:szCs w:val="24"/>
          <w:u w:val="single"/>
          <w:rtl/>
        </w:rPr>
        <w:t xml:space="preserve"> </w:t>
      </w:r>
      <w:r w:rsidRPr="009E76C3">
        <w:rPr>
          <w:rFonts w:ascii="David" w:hAnsi="David" w:cs="David" w:hint="eastAsia"/>
          <w:sz w:val="24"/>
          <w:szCs w:val="24"/>
          <w:u w:val="single"/>
          <w:rtl/>
        </w:rPr>
        <w:t>של</w:t>
      </w:r>
      <w:r w:rsidRPr="009E76C3">
        <w:rPr>
          <w:rFonts w:ascii="David" w:hAnsi="David" w:cs="David"/>
          <w:sz w:val="24"/>
          <w:szCs w:val="24"/>
          <w:u w:val="single"/>
          <w:rtl/>
        </w:rPr>
        <w:t xml:space="preserve"> </w:t>
      </w:r>
      <w:r w:rsidRPr="009E76C3">
        <w:rPr>
          <w:rFonts w:ascii="David" w:hAnsi="David" w:cs="David" w:hint="eastAsia"/>
          <w:sz w:val="24"/>
          <w:szCs w:val="24"/>
          <w:u w:val="single"/>
          <w:rtl/>
        </w:rPr>
        <w:t>סעיף</w:t>
      </w:r>
      <w:r w:rsidRPr="009E76C3">
        <w:rPr>
          <w:rFonts w:ascii="David" w:hAnsi="David" w:cs="David"/>
          <w:sz w:val="24"/>
          <w:szCs w:val="24"/>
          <w:u w:val="single"/>
          <w:rtl/>
        </w:rPr>
        <w:t xml:space="preserve"> </w:t>
      </w:r>
      <w:r w:rsidRPr="009E76C3">
        <w:rPr>
          <w:rFonts w:ascii="David" w:hAnsi="David" w:cs="David" w:hint="eastAsia"/>
          <w:sz w:val="24"/>
          <w:szCs w:val="24"/>
          <w:u w:val="single"/>
          <w:rtl/>
        </w:rPr>
        <w:t>אחד</w:t>
      </w:r>
      <w:r w:rsidRPr="009E76C3">
        <w:rPr>
          <w:rFonts w:ascii="David" w:hAnsi="David" w:cs="David"/>
          <w:sz w:val="24"/>
          <w:szCs w:val="24"/>
          <w:u w:val="single"/>
          <w:rtl/>
        </w:rPr>
        <w:t xml:space="preserve"> </w:t>
      </w:r>
      <w:r w:rsidRPr="009E76C3">
        <w:rPr>
          <w:rFonts w:ascii="David" w:hAnsi="David" w:cs="David" w:hint="eastAsia"/>
          <w:sz w:val="24"/>
          <w:szCs w:val="24"/>
          <w:u w:val="single"/>
          <w:rtl/>
        </w:rPr>
        <w:t>או</w:t>
      </w:r>
      <w:r w:rsidRPr="009E76C3">
        <w:rPr>
          <w:rFonts w:ascii="David" w:hAnsi="David" w:cs="David"/>
          <w:sz w:val="24"/>
          <w:szCs w:val="24"/>
          <w:u w:val="single"/>
          <w:rtl/>
        </w:rPr>
        <w:t xml:space="preserve"> </w:t>
      </w:r>
      <w:r w:rsidRPr="009E76C3">
        <w:rPr>
          <w:rFonts w:ascii="David" w:hAnsi="David" w:cs="David" w:hint="eastAsia"/>
          <w:sz w:val="24"/>
          <w:szCs w:val="24"/>
          <w:u w:val="single"/>
          <w:rtl/>
        </w:rPr>
        <w:t>יותר</w:t>
      </w:r>
      <w:r w:rsidRPr="009E76C3">
        <w:rPr>
          <w:rFonts w:ascii="David" w:hAnsi="David" w:cs="David"/>
          <w:sz w:val="24"/>
          <w:szCs w:val="24"/>
          <w:u w:val="single"/>
          <w:rtl/>
        </w:rPr>
        <w:t xml:space="preserve"> </w:t>
      </w:r>
      <w:r w:rsidRPr="009E76C3">
        <w:rPr>
          <w:rFonts w:ascii="David" w:hAnsi="David" w:cs="David" w:hint="eastAsia"/>
          <w:sz w:val="24"/>
          <w:szCs w:val="24"/>
          <w:u w:val="single"/>
          <w:rtl/>
        </w:rPr>
        <w:t>עלול</w:t>
      </w:r>
      <w:r w:rsidRPr="009E76C3">
        <w:rPr>
          <w:rFonts w:ascii="David" w:hAnsi="David" w:cs="David"/>
          <w:sz w:val="24"/>
          <w:szCs w:val="24"/>
          <w:u w:val="single"/>
          <w:rtl/>
        </w:rPr>
        <w:t xml:space="preserve"> </w:t>
      </w:r>
      <w:r w:rsidRPr="009E76C3">
        <w:rPr>
          <w:rFonts w:ascii="David" w:hAnsi="David" w:cs="David" w:hint="eastAsia"/>
          <w:sz w:val="24"/>
          <w:szCs w:val="24"/>
          <w:u w:val="single"/>
          <w:rtl/>
        </w:rPr>
        <w:t>להשפיע</w:t>
      </w:r>
      <w:r w:rsidRPr="009E76C3">
        <w:rPr>
          <w:rFonts w:ascii="David" w:hAnsi="David" w:cs="David"/>
          <w:sz w:val="24"/>
          <w:szCs w:val="24"/>
          <w:u w:val="single"/>
          <w:rtl/>
        </w:rPr>
        <w:t xml:space="preserve"> </w:t>
      </w:r>
      <w:r w:rsidRPr="009E76C3">
        <w:rPr>
          <w:rFonts w:ascii="David" w:hAnsi="David" w:cs="David" w:hint="eastAsia"/>
          <w:sz w:val="24"/>
          <w:szCs w:val="24"/>
          <w:u w:val="single"/>
          <w:rtl/>
        </w:rPr>
        <w:t>על</w:t>
      </w:r>
      <w:r w:rsidRPr="009E76C3">
        <w:rPr>
          <w:rFonts w:ascii="David" w:hAnsi="David" w:cs="David"/>
          <w:sz w:val="24"/>
          <w:szCs w:val="24"/>
          <w:u w:val="single"/>
          <w:rtl/>
        </w:rPr>
        <w:t xml:space="preserve"> </w:t>
      </w:r>
      <w:r w:rsidRPr="009E76C3">
        <w:rPr>
          <w:rFonts w:ascii="David" w:hAnsi="David" w:cs="David" w:hint="eastAsia"/>
          <w:sz w:val="24"/>
          <w:szCs w:val="24"/>
          <w:u w:val="single"/>
          <w:rtl/>
        </w:rPr>
        <w:t>דירוג</w:t>
      </w:r>
      <w:r w:rsidRPr="009E76C3">
        <w:rPr>
          <w:rFonts w:ascii="David" w:hAnsi="David" w:cs="David"/>
          <w:sz w:val="24"/>
          <w:szCs w:val="24"/>
          <w:u w:val="single"/>
          <w:rtl/>
        </w:rPr>
        <w:t xml:space="preserve"> </w:t>
      </w:r>
      <w:r w:rsidRPr="009E76C3">
        <w:rPr>
          <w:rFonts w:ascii="David" w:hAnsi="David" w:cs="David" w:hint="eastAsia"/>
          <w:sz w:val="24"/>
          <w:szCs w:val="24"/>
          <w:u w:val="single"/>
          <w:rtl/>
        </w:rPr>
        <w:t>ההצעה</w:t>
      </w:r>
      <w:r w:rsidRPr="009E76C3">
        <w:rPr>
          <w:rFonts w:ascii="David" w:hAnsi="David" w:cs="David"/>
          <w:sz w:val="24"/>
          <w:szCs w:val="24"/>
          <w:u w:val="single"/>
          <w:rtl/>
        </w:rPr>
        <w:t>.</w:t>
      </w:r>
    </w:p>
    <w:p w14:paraId="38395E9E" w14:textId="77777777" w:rsidR="00F014A0" w:rsidRPr="009E76C3" w:rsidRDefault="00F014A0" w:rsidP="00F014A0">
      <w:pPr>
        <w:keepNext/>
        <w:keepLines/>
        <w:numPr>
          <w:ilvl w:val="1"/>
          <w:numId w:val="120"/>
        </w:numPr>
        <w:tabs>
          <w:tab w:val="left" w:pos="850"/>
        </w:tabs>
        <w:spacing w:before="100" w:after="0" w:line="360" w:lineRule="auto"/>
        <w:jc w:val="both"/>
        <w:outlineLvl w:val="0"/>
        <w:rPr>
          <w:rFonts w:ascii="David" w:eastAsia="Times New Roman" w:hAnsi="David" w:cs="David"/>
          <w:sz w:val="24"/>
          <w:szCs w:val="24"/>
        </w:rPr>
      </w:pPr>
      <w:bookmarkStart w:id="242" w:name="_Toc34114123"/>
      <w:r w:rsidRPr="009E76C3">
        <w:rPr>
          <w:rFonts w:ascii="David" w:eastAsia="Times New Roman" w:hAnsi="David" w:cs="David" w:hint="eastAsia"/>
          <w:b/>
          <w:bCs/>
          <w:sz w:val="24"/>
          <w:szCs w:val="24"/>
          <w:rtl/>
        </w:rPr>
        <w:t>מטרות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התוכנית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הבעיה</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אותה</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מבקשים</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לפתור</w:t>
      </w:r>
      <w:bookmarkEnd w:id="242"/>
      <w:r>
        <w:rPr>
          <w:rFonts w:ascii="David" w:eastAsia="Times New Roman" w:hAnsi="David" w:cs="David" w:hint="cs"/>
          <w:sz w:val="24"/>
          <w:szCs w:val="24"/>
          <w:rtl/>
        </w:rPr>
        <w:t>.</w:t>
      </w:r>
    </w:p>
    <w:p w14:paraId="0BEF95F0" w14:textId="77777777" w:rsidR="00F014A0" w:rsidRPr="009E76C3" w:rsidRDefault="00F014A0" w:rsidP="00F014A0">
      <w:pPr>
        <w:keepNext/>
        <w:keepLines/>
        <w:numPr>
          <w:ilvl w:val="1"/>
          <w:numId w:val="120"/>
        </w:numPr>
        <w:tabs>
          <w:tab w:val="left" w:pos="850"/>
        </w:tabs>
        <w:spacing w:before="100" w:after="0" w:line="360" w:lineRule="auto"/>
        <w:jc w:val="both"/>
        <w:outlineLvl w:val="0"/>
        <w:rPr>
          <w:rFonts w:ascii="David" w:eastAsia="Times New Roman" w:hAnsi="David" w:cs="David"/>
          <w:b/>
          <w:bCs/>
          <w:sz w:val="24"/>
          <w:szCs w:val="24"/>
        </w:rPr>
      </w:pPr>
      <w:bookmarkStart w:id="243" w:name="_Toc34114124"/>
      <w:r w:rsidRPr="009E76C3">
        <w:rPr>
          <w:rFonts w:ascii="David" w:eastAsia="Times New Roman" w:hAnsi="David" w:cs="David" w:hint="eastAsia"/>
          <w:b/>
          <w:bCs/>
          <w:sz w:val="24"/>
          <w:szCs w:val="24"/>
          <w:rtl/>
        </w:rPr>
        <w:t>הטכנולוגיה</w:t>
      </w:r>
      <w:r w:rsidRPr="009E76C3">
        <w:rPr>
          <w:rFonts w:ascii="David" w:eastAsia="Times New Roman" w:hAnsi="David" w:cs="David"/>
          <w:b/>
          <w:bCs/>
          <w:sz w:val="24"/>
          <w:szCs w:val="24"/>
          <w:rtl/>
        </w:rPr>
        <w:t xml:space="preserve"> המוצעת:</w:t>
      </w:r>
      <w:bookmarkEnd w:id="243"/>
    </w:p>
    <w:p w14:paraId="0157D70E" w14:textId="77777777" w:rsidR="00F014A0" w:rsidRPr="009E76C3" w:rsidRDefault="00F014A0" w:rsidP="00F014A0">
      <w:pPr>
        <w:numPr>
          <w:ilvl w:val="0"/>
          <w:numId w:val="121"/>
        </w:numPr>
        <w:shd w:val="clear" w:color="auto" w:fill="FFFFFF"/>
        <w:spacing w:before="100" w:after="0" w:line="360" w:lineRule="auto"/>
        <w:contextualSpacing/>
        <w:rPr>
          <w:rFonts w:ascii="David" w:hAnsi="David" w:cs="David"/>
          <w:vanish/>
          <w:sz w:val="24"/>
          <w:szCs w:val="24"/>
          <w:rtl/>
        </w:rPr>
      </w:pPr>
    </w:p>
    <w:p w14:paraId="21E1F6C6" w14:textId="77777777" w:rsidR="00F014A0" w:rsidRPr="009E76C3" w:rsidRDefault="00F014A0" w:rsidP="00F014A0">
      <w:pPr>
        <w:numPr>
          <w:ilvl w:val="0"/>
          <w:numId w:val="121"/>
        </w:numPr>
        <w:shd w:val="clear" w:color="auto" w:fill="FFFFFF"/>
        <w:spacing w:before="100" w:after="0" w:line="360" w:lineRule="auto"/>
        <w:contextualSpacing/>
        <w:rPr>
          <w:rFonts w:ascii="David" w:hAnsi="David" w:cs="David"/>
          <w:vanish/>
          <w:sz w:val="24"/>
          <w:szCs w:val="24"/>
          <w:rtl/>
        </w:rPr>
      </w:pPr>
    </w:p>
    <w:p w14:paraId="74C4D6BB" w14:textId="77777777" w:rsidR="00F014A0" w:rsidRPr="009E76C3" w:rsidRDefault="00F014A0" w:rsidP="00F014A0">
      <w:pPr>
        <w:numPr>
          <w:ilvl w:val="0"/>
          <w:numId w:val="121"/>
        </w:numPr>
        <w:shd w:val="clear" w:color="auto" w:fill="FFFFFF"/>
        <w:spacing w:before="100" w:after="0" w:line="360" w:lineRule="auto"/>
        <w:contextualSpacing/>
        <w:rPr>
          <w:rFonts w:ascii="David" w:hAnsi="David" w:cs="David"/>
          <w:vanish/>
          <w:sz w:val="24"/>
          <w:szCs w:val="24"/>
          <w:rtl/>
        </w:rPr>
      </w:pPr>
    </w:p>
    <w:p w14:paraId="3E6EB03E" w14:textId="77777777" w:rsidR="00F014A0" w:rsidRPr="009E76C3" w:rsidRDefault="00F014A0" w:rsidP="00F014A0">
      <w:pPr>
        <w:numPr>
          <w:ilvl w:val="1"/>
          <w:numId w:val="121"/>
        </w:numPr>
        <w:shd w:val="clear" w:color="auto" w:fill="FFFFFF"/>
        <w:spacing w:before="100" w:after="0" w:line="360" w:lineRule="auto"/>
        <w:contextualSpacing/>
        <w:rPr>
          <w:rFonts w:ascii="David" w:hAnsi="David" w:cs="David"/>
          <w:vanish/>
          <w:sz w:val="24"/>
          <w:szCs w:val="24"/>
          <w:rtl/>
        </w:rPr>
      </w:pPr>
    </w:p>
    <w:p w14:paraId="376C16C3" w14:textId="77777777" w:rsidR="00F014A0" w:rsidRPr="009E76C3" w:rsidRDefault="00F014A0" w:rsidP="00F014A0">
      <w:pPr>
        <w:numPr>
          <w:ilvl w:val="1"/>
          <w:numId w:val="121"/>
        </w:numPr>
        <w:shd w:val="clear" w:color="auto" w:fill="FFFFFF"/>
        <w:spacing w:before="100" w:after="0" w:line="360" w:lineRule="auto"/>
        <w:contextualSpacing/>
        <w:rPr>
          <w:rFonts w:ascii="David" w:hAnsi="David" w:cs="David"/>
          <w:vanish/>
          <w:sz w:val="24"/>
          <w:szCs w:val="24"/>
          <w:rtl/>
        </w:rPr>
      </w:pPr>
    </w:p>
    <w:p w14:paraId="48B20152"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רקע</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וטכנולוגי</w:t>
      </w:r>
      <w:r>
        <w:rPr>
          <w:rFonts w:ascii="David" w:hAnsi="David" w:cs="David" w:hint="cs"/>
          <w:sz w:val="24"/>
          <w:szCs w:val="24"/>
          <w:rtl/>
        </w:rPr>
        <w:t>;</w:t>
      </w:r>
    </w:p>
    <w:p w14:paraId="6FE96F64"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סקירת</w:t>
      </w:r>
      <w:r w:rsidRPr="009E76C3">
        <w:rPr>
          <w:rFonts w:ascii="David" w:hAnsi="David" w:cs="David"/>
          <w:sz w:val="24"/>
          <w:szCs w:val="24"/>
          <w:rtl/>
        </w:rPr>
        <w:t xml:space="preserve"> </w:t>
      </w:r>
      <w:r w:rsidRPr="009E76C3">
        <w:rPr>
          <w:rFonts w:ascii="David" w:hAnsi="David" w:cs="David" w:hint="eastAsia"/>
          <w:sz w:val="24"/>
          <w:szCs w:val="24"/>
          <w:rtl/>
        </w:rPr>
        <w:t>הפתרונות</w:t>
      </w:r>
      <w:r w:rsidRPr="009E76C3">
        <w:rPr>
          <w:rFonts w:ascii="David" w:hAnsi="David" w:cs="David"/>
          <w:sz w:val="24"/>
          <w:szCs w:val="24"/>
          <w:rtl/>
        </w:rPr>
        <w:t xml:space="preserve"> </w:t>
      </w:r>
      <w:r w:rsidRPr="009E76C3">
        <w:rPr>
          <w:rFonts w:ascii="David" w:hAnsi="David" w:cs="David" w:hint="eastAsia"/>
          <w:sz w:val="24"/>
          <w:szCs w:val="24"/>
          <w:rtl/>
        </w:rPr>
        <w:t>האחרים</w:t>
      </w:r>
      <w:r w:rsidRPr="009E76C3">
        <w:rPr>
          <w:rFonts w:ascii="David" w:hAnsi="David" w:cs="David"/>
          <w:sz w:val="24"/>
          <w:szCs w:val="24"/>
          <w:rtl/>
        </w:rPr>
        <w:t xml:space="preserve"> </w:t>
      </w:r>
      <w:r w:rsidRPr="009E76C3">
        <w:rPr>
          <w:rFonts w:ascii="David" w:hAnsi="David" w:cs="David" w:hint="eastAsia"/>
          <w:sz w:val="24"/>
          <w:szCs w:val="24"/>
          <w:rtl/>
        </w:rPr>
        <w:t>הקיימים</w:t>
      </w:r>
      <w:r>
        <w:rPr>
          <w:rFonts w:ascii="David" w:hAnsi="David" w:cs="David" w:hint="cs"/>
          <w:sz w:val="24"/>
          <w:szCs w:val="24"/>
          <w:rtl/>
        </w:rPr>
        <w:t>;</w:t>
      </w:r>
    </w:p>
    <w:p w14:paraId="69634FE7"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הטכנולוגיה</w:t>
      </w:r>
      <w:r w:rsidRPr="009E76C3">
        <w:rPr>
          <w:rFonts w:ascii="David" w:hAnsi="David" w:cs="David"/>
          <w:sz w:val="24"/>
          <w:szCs w:val="24"/>
          <w:rtl/>
        </w:rPr>
        <w:t xml:space="preserve"> </w:t>
      </w:r>
      <w:r w:rsidRPr="009E76C3">
        <w:rPr>
          <w:rFonts w:ascii="David" w:hAnsi="David" w:cs="David" w:hint="eastAsia"/>
          <w:sz w:val="24"/>
          <w:szCs w:val="24"/>
          <w:rtl/>
        </w:rPr>
        <w:t>המוצעת</w:t>
      </w:r>
      <w:r>
        <w:rPr>
          <w:rFonts w:ascii="David" w:hAnsi="David" w:cs="David" w:hint="cs"/>
          <w:sz w:val="24"/>
          <w:szCs w:val="24"/>
          <w:rtl/>
        </w:rPr>
        <w:t>;</w:t>
      </w:r>
    </w:p>
    <w:p w14:paraId="21FD456F"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יתרונות</w:t>
      </w:r>
      <w:r w:rsidRPr="009E76C3">
        <w:rPr>
          <w:rFonts w:ascii="David" w:hAnsi="David" w:cs="David"/>
          <w:sz w:val="24"/>
          <w:szCs w:val="24"/>
          <w:rtl/>
        </w:rPr>
        <w:t xml:space="preserve"> </w:t>
      </w:r>
      <w:r w:rsidRPr="009E76C3">
        <w:rPr>
          <w:rFonts w:ascii="David" w:hAnsi="David" w:cs="David" w:hint="eastAsia"/>
          <w:sz w:val="24"/>
          <w:szCs w:val="24"/>
          <w:rtl/>
        </w:rPr>
        <w:t>הטכנולוגיה</w:t>
      </w:r>
      <w:r w:rsidRPr="009E76C3">
        <w:rPr>
          <w:rFonts w:ascii="David" w:hAnsi="David" w:cs="David"/>
          <w:sz w:val="24"/>
          <w:szCs w:val="24"/>
          <w:rtl/>
        </w:rPr>
        <w:t xml:space="preserve"> </w:t>
      </w:r>
      <w:r w:rsidRPr="009E76C3">
        <w:rPr>
          <w:rFonts w:ascii="David" w:hAnsi="David" w:cs="David" w:hint="eastAsia"/>
          <w:sz w:val="24"/>
          <w:szCs w:val="24"/>
          <w:rtl/>
        </w:rPr>
        <w:t>המוצעת</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פני</w:t>
      </w:r>
      <w:r w:rsidRPr="009E76C3">
        <w:rPr>
          <w:rFonts w:ascii="David" w:hAnsi="David" w:cs="David"/>
          <w:sz w:val="24"/>
          <w:szCs w:val="24"/>
          <w:rtl/>
        </w:rPr>
        <w:t xml:space="preserve"> </w:t>
      </w:r>
      <w:r w:rsidRPr="009E76C3">
        <w:rPr>
          <w:rFonts w:ascii="David" w:hAnsi="David" w:cs="David" w:hint="eastAsia"/>
          <w:sz w:val="24"/>
          <w:szCs w:val="24"/>
          <w:rtl/>
        </w:rPr>
        <w:t>האלטרנטיבות</w:t>
      </w:r>
      <w:r w:rsidRPr="009E76C3">
        <w:rPr>
          <w:rFonts w:ascii="David" w:hAnsi="David" w:cs="David"/>
          <w:sz w:val="24"/>
          <w:szCs w:val="24"/>
          <w:rtl/>
        </w:rPr>
        <w:t xml:space="preserve">, </w:t>
      </w:r>
      <w:r w:rsidRPr="009E76C3">
        <w:rPr>
          <w:rFonts w:ascii="David" w:hAnsi="David" w:cs="David" w:hint="eastAsia"/>
          <w:sz w:val="24"/>
          <w:szCs w:val="24"/>
          <w:rtl/>
        </w:rPr>
        <w:t>בדגש</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החדשנות</w:t>
      </w:r>
      <w:r w:rsidRPr="009E76C3">
        <w:rPr>
          <w:rFonts w:ascii="David" w:hAnsi="David" w:cs="David"/>
          <w:sz w:val="24"/>
          <w:szCs w:val="24"/>
          <w:rtl/>
        </w:rPr>
        <w:t xml:space="preserve"> </w:t>
      </w:r>
      <w:r w:rsidRPr="009E76C3">
        <w:rPr>
          <w:rFonts w:ascii="David" w:hAnsi="David" w:cs="David" w:hint="eastAsia"/>
          <w:sz w:val="24"/>
          <w:szCs w:val="24"/>
          <w:rtl/>
        </w:rPr>
        <w:t>שבה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לכמת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היתרון</w:t>
      </w:r>
      <w:r w:rsidRPr="009E76C3">
        <w:rPr>
          <w:rFonts w:ascii="David" w:hAnsi="David" w:cs="David"/>
          <w:sz w:val="24"/>
          <w:szCs w:val="24"/>
          <w:rtl/>
        </w:rPr>
        <w:t xml:space="preserve"> </w:t>
      </w:r>
      <w:r w:rsidRPr="009E76C3">
        <w:rPr>
          <w:rFonts w:ascii="David" w:hAnsi="David" w:cs="David" w:hint="eastAsia"/>
          <w:sz w:val="24"/>
          <w:szCs w:val="24"/>
          <w:rtl/>
        </w:rPr>
        <w:t>מספרית</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שניתן</w:t>
      </w:r>
      <w:r w:rsidRPr="009E76C3">
        <w:rPr>
          <w:rFonts w:ascii="David" w:hAnsi="David" w:cs="David"/>
          <w:sz w:val="24"/>
          <w:szCs w:val="24"/>
          <w:rtl/>
        </w:rPr>
        <w:t>)</w:t>
      </w:r>
      <w:r>
        <w:rPr>
          <w:rFonts w:ascii="David" w:hAnsi="David" w:cs="David" w:hint="cs"/>
          <w:sz w:val="24"/>
          <w:szCs w:val="24"/>
          <w:rtl/>
        </w:rPr>
        <w:t>;</w:t>
      </w:r>
    </w:p>
    <w:p w14:paraId="0C5D781D"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שלב</w:t>
      </w:r>
      <w:r w:rsidRPr="009E76C3">
        <w:rPr>
          <w:rFonts w:ascii="David" w:hAnsi="David" w:cs="David"/>
          <w:sz w:val="24"/>
          <w:szCs w:val="24"/>
          <w:rtl/>
        </w:rPr>
        <w:t xml:space="preserve"> </w:t>
      </w:r>
      <w:r w:rsidRPr="009E76C3">
        <w:rPr>
          <w:rFonts w:ascii="David" w:hAnsi="David" w:cs="David" w:hint="eastAsia"/>
          <w:sz w:val="24"/>
          <w:szCs w:val="24"/>
          <w:rtl/>
        </w:rPr>
        <w:t>התוכנית</w:t>
      </w:r>
      <w:r w:rsidRPr="009E76C3">
        <w:rPr>
          <w:rFonts w:ascii="David" w:hAnsi="David" w:cs="David"/>
          <w:sz w:val="24"/>
          <w:szCs w:val="24"/>
          <w:rtl/>
        </w:rPr>
        <w:t xml:space="preserve"> </w:t>
      </w:r>
      <w:r w:rsidRPr="009E76C3">
        <w:rPr>
          <w:rFonts w:ascii="David" w:hAnsi="David" w:cs="David" w:hint="eastAsia"/>
          <w:sz w:val="24"/>
          <w:szCs w:val="24"/>
          <w:rtl/>
        </w:rPr>
        <w:t>בחיי</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 </w:t>
      </w:r>
      <w:r w:rsidRPr="009E76C3">
        <w:rPr>
          <w:rFonts w:ascii="David" w:hAnsi="David" w:cs="David" w:hint="eastAsia"/>
          <w:sz w:val="24"/>
          <w:szCs w:val="24"/>
          <w:rtl/>
        </w:rPr>
        <w:t>דירוג</w:t>
      </w:r>
      <w:r w:rsidRPr="009E76C3">
        <w:rPr>
          <w:rFonts w:ascii="David" w:hAnsi="David" w:cs="David"/>
          <w:sz w:val="24"/>
          <w:szCs w:val="24"/>
          <w:rtl/>
        </w:rPr>
        <w:t xml:space="preserve"> </w:t>
      </w:r>
      <w:r w:rsidRPr="009E76C3">
        <w:rPr>
          <w:rFonts w:ascii="David" w:hAnsi="David" w:cs="David" w:hint="eastAsia"/>
          <w:sz w:val="24"/>
          <w:szCs w:val="24"/>
          <w:rtl/>
        </w:rPr>
        <w:t>בסולם</w:t>
      </w:r>
      <w:r w:rsidRPr="009E76C3">
        <w:rPr>
          <w:rFonts w:ascii="David" w:hAnsi="David" w:cs="David"/>
          <w:sz w:val="24"/>
          <w:szCs w:val="24"/>
          <w:rtl/>
        </w:rPr>
        <w:t xml:space="preserve"> </w:t>
      </w:r>
      <w:r w:rsidRPr="009E76C3">
        <w:rPr>
          <w:rFonts w:ascii="David" w:hAnsi="David" w:cs="David"/>
          <w:sz w:val="24"/>
          <w:szCs w:val="24"/>
        </w:rPr>
        <w:t>TRL</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w:t>
      </w:r>
      <w:r w:rsidRPr="009E76C3">
        <w:rPr>
          <w:rFonts w:ascii="David" w:hAnsi="David" w:cs="David" w:hint="eastAsia"/>
          <w:b/>
          <w:bCs/>
          <w:sz w:val="24"/>
          <w:szCs w:val="24"/>
          <w:rtl/>
        </w:rPr>
        <w:t>נספח</w:t>
      </w:r>
      <w:r w:rsidRPr="009E76C3">
        <w:rPr>
          <w:rFonts w:ascii="David" w:hAnsi="David" w:cs="David"/>
          <w:b/>
          <w:bCs/>
          <w:sz w:val="24"/>
          <w:szCs w:val="24"/>
          <w:rtl/>
        </w:rPr>
        <w:t xml:space="preserve"> </w:t>
      </w:r>
      <w:r w:rsidRPr="009E76C3">
        <w:rPr>
          <w:rFonts w:ascii="David" w:hAnsi="David" w:cs="David" w:hint="eastAsia"/>
          <w:b/>
          <w:bCs/>
          <w:sz w:val="24"/>
          <w:szCs w:val="24"/>
          <w:rtl/>
        </w:rPr>
        <w:t>כ</w:t>
      </w:r>
      <w:r w:rsidRPr="009E76C3">
        <w:rPr>
          <w:rFonts w:ascii="David" w:hAnsi="David" w:cs="David"/>
          <w:b/>
          <w:bCs/>
          <w:sz w:val="24"/>
          <w:szCs w:val="24"/>
          <w:rtl/>
        </w:rPr>
        <w:t>'</w:t>
      </w:r>
      <w:r>
        <w:rPr>
          <w:rFonts w:ascii="David" w:hAnsi="David" w:cs="David" w:hint="cs"/>
          <w:sz w:val="24"/>
          <w:szCs w:val="24"/>
          <w:rtl/>
        </w:rPr>
        <w:t xml:space="preserve"> המצ"ב</w:t>
      </w:r>
      <w:r w:rsidRPr="009E76C3">
        <w:rPr>
          <w:rFonts w:ascii="David" w:hAnsi="David" w:cs="David"/>
          <w:sz w:val="24"/>
          <w:szCs w:val="24"/>
          <w:rtl/>
        </w:rPr>
        <w:t>)</w:t>
      </w:r>
      <w:r>
        <w:rPr>
          <w:rFonts w:ascii="David" w:hAnsi="David" w:cs="David" w:hint="cs"/>
          <w:sz w:val="24"/>
          <w:szCs w:val="24"/>
          <w:rtl/>
        </w:rPr>
        <w:t>;</w:t>
      </w:r>
    </w:p>
    <w:p w14:paraId="78D59A44"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מידת</w:t>
      </w:r>
      <w:r w:rsidRPr="009E76C3">
        <w:rPr>
          <w:rFonts w:ascii="David" w:hAnsi="David" w:cs="David"/>
          <w:sz w:val="24"/>
          <w:szCs w:val="24"/>
          <w:rtl/>
        </w:rPr>
        <w:t xml:space="preserve"> </w:t>
      </w:r>
      <w:r w:rsidRPr="009E76C3">
        <w:rPr>
          <w:rFonts w:ascii="David" w:hAnsi="David" w:cs="David" w:hint="eastAsia"/>
          <w:sz w:val="24"/>
          <w:szCs w:val="24"/>
          <w:rtl/>
        </w:rPr>
        <w:t>ההתאמה</w:t>
      </w:r>
      <w:r w:rsidRPr="009E76C3">
        <w:rPr>
          <w:rFonts w:ascii="David" w:hAnsi="David" w:cs="David"/>
          <w:sz w:val="24"/>
          <w:szCs w:val="24"/>
          <w:rtl/>
        </w:rPr>
        <w:t xml:space="preserve"> </w:t>
      </w:r>
      <w:r w:rsidRPr="009E76C3">
        <w:rPr>
          <w:rFonts w:ascii="David" w:hAnsi="David" w:cs="David" w:hint="eastAsia"/>
          <w:sz w:val="24"/>
          <w:szCs w:val="24"/>
          <w:rtl/>
        </w:rPr>
        <w:t>ליעדי</w:t>
      </w:r>
      <w:r w:rsidRPr="009E76C3">
        <w:rPr>
          <w:rFonts w:ascii="David" w:hAnsi="David" w:cs="David"/>
          <w:sz w:val="24"/>
          <w:szCs w:val="24"/>
          <w:rtl/>
        </w:rPr>
        <w:t xml:space="preserve"> </w:t>
      </w:r>
      <w:r w:rsidRPr="009E76C3">
        <w:rPr>
          <w:rFonts w:ascii="David" w:hAnsi="David" w:cs="David" w:hint="eastAsia"/>
          <w:sz w:val="24"/>
          <w:szCs w:val="24"/>
          <w:rtl/>
        </w:rPr>
        <w:t>המו</w:t>
      </w:r>
      <w:r w:rsidRPr="009E76C3">
        <w:rPr>
          <w:rFonts w:ascii="David" w:hAnsi="David" w:cs="David"/>
          <w:sz w:val="24"/>
          <w:szCs w:val="24"/>
          <w:rtl/>
        </w:rPr>
        <w:t>"</w:t>
      </w:r>
      <w:r w:rsidRPr="009E76C3">
        <w:rPr>
          <w:rFonts w:ascii="David" w:hAnsi="David" w:cs="David" w:hint="eastAsia"/>
          <w:sz w:val="24"/>
          <w:szCs w:val="24"/>
          <w:rtl/>
        </w:rPr>
        <w:t>פ</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ולעדיפויות</w:t>
      </w:r>
      <w:r w:rsidRPr="009E76C3">
        <w:rPr>
          <w:rFonts w:ascii="David" w:hAnsi="David" w:cs="David"/>
          <w:sz w:val="24"/>
          <w:szCs w:val="24"/>
          <w:rtl/>
        </w:rPr>
        <w:t xml:space="preserve"> </w:t>
      </w:r>
      <w:r w:rsidRPr="009E76C3">
        <w:rPr>
          <w:rFonts w:ascii="David" w:hAnsi="David" w:cs="David" w:hint="eastAsia"/>
          <w:sz w:val="24"/>
          <w:szCs w:val="24"/>
          <w:rtl/>
        </w:rPr>
        <w:t>הפיתוח</w:t>
      </w:r>
      <w:r w:rsidRPr="009E76C3">
        <w:rPr>
          <w:rFonts w:ascii="David" w:hAnsi="David" w:cs="David"/>
          <w:sz w:val="24"/>
          <w:szCs w:val="24"/>
          <w:rtl/>
        </w:rPr>
        <w:t xml:space="preserve">, </w:t>
      </w:r>
      <w:r w:rsidRPr="009E76C3">
        <w:rPr>
          <w:rFonts w:ascii="David" w:hAnsi="David" w:cs="David" w:hint="eastAsia"/>
          <w:sz w:val="24"/>
          <w:szCs w:val="24"/>
          <w:rtl/>
        </w:rPr>
        <w:t>כפי</w:t>
      </w:r>
      <w:r w:rsidRPr="009E76C3">
        <w:rPr>
          <w:rFonts w:ascii="David" w:hAnsi="David" w:cs="David"/>
          <w:sz w:val="24"/>
          <w:szCs w:val="24"/>
          <w:rtl/>
        </w:rPr>
        <w:t xml:space="preserve"> </w:t>
      </w:r>
      <w:r w:rsidRPr="009E76C3">
        <w:rPr>
          <w:rFonts w:ascii="David" w:hAnsi="David" w:cs="David" w:hint="eastAsia"/>
          <w:sz w:val="24"/>
          <w:szCs w:val="24"/>
          <w:rtl/>
        </w:rPr>
        <w:t>שמופיעים</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hint="eastAsia"/>
          <w:b/>
          <w:bCs/>
          <w:sz w:val="24"/>
          <w:szCs w:val="24"/>
          <w:rtl/>
        </w:rPr>
        <w:t>נספח</w:t>
      </w:r>
      <w:r w:rsidRPr="009E76C3">
        <w:rPr>
          <w:rFonts w:ascii="David" w:hAnsi="David" w:cs="David"/>
          <w:b/>
          <w:bCs/>
          <w:sz w:val="24"/>
          <w:szCs w:val="24"/>
          <w:rtl/>
        </w:rPr>
        <w:t xml:space="preserve"> </w:t>
      </w:r>
      <w:r w:rsidRPr="009E76C3">
        <w:rPr>
          <w:rFonts w:ascii="David" w:hAnsi="David" w:cs="David" w:hint="eastAsia"/>
          <w:b/>
          <w:bCs/>
          <w:sz w:val="24"/>
          <w:szCs w:val="24"/>
          <w:rtl/>
        </w:rPr>
        <w:t>יח</w:t>
      </w:r>
      <w:r w:rsidRPr="009E76C3">
        <w:rPr>
          <w:rFonts w:ascii="David" w:hAnsi="David" w:cs="David"/>
          <w:b/>
          <w:bCs/>
          <w:sz w:val="24"/>
          <w:szCs w:val="24"/>
          <w:rtl/>
        </w:rPr>
        <w:t>'</w:t>
      </w:r>
      <w:r>
        <w:rPr>
          <w:rFonts w:ascii="David" w:hAnsi="David" w:cs="David" w:hint="cs"/>
          <w:b/>
          <w:bCs/>
          <w:sz w:val="24"/>
          <w:szCs w:val="24"/>
          <w:rtl/>
        </w:rPr>
        <w:t>;</w:t>
      </w:r>
      <w:r w:rsidRPr="009E76C3">
        <w:rPr>
          <w:rFonts w:ascii="David" w:hAnsi="David" w:cs="David"/>
          <w:b/>
          <w:bCs/>
          <w:sz w:val="24"/>
          <w:szCs w:val="24"/>
          <w:rtl/>
        </w:rPr>
        <w:t xml:space="preserve"> </w:t>
      </w:r>
    </w:p>
    <w:p w14:paraId="358C2993"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מידת</w:t>
      </w:r>
      <w:r w:rsidRPr="009E76C3">
        <w:rPr>
          <w:rFonts w:ascii="David" w:hAnsi="David" w:cs="David"/>
          <w:sz w:val="24"/>
          <w:szCs w:val="24"/>
          <w:rtl/>
        </w:rPr>
        <w:t xml:space="preserve"> </w:t>
      </w:r>
      <w:r w:rsidRPr="009E76C3">
        <w:rPr>
          <w:rFonts w:ascii="David" w:hAnsi="David" w:cs="David" w:hint="eastAsia"/>
          <w:sz w:val="24"/>
          <w:szCs w:val="24"/>
          <w:rtl/>
        </w:rPr>
        <w:t>התרומה</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השקעת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ביחס</w:t>
      </w:r>
      <w:r w:rsidRPr="009E76C3">
        <w:rPr>
          <w:rFonts w:ascii="David" w:hAnsi="David" w:cs="David"/>
          <w:sz w:val="24"/>
          <w:szCs w:val="24"/>
          <w:rtl/>
        </w:rPr>
        <w:t xml:space="preserve"> </w:t>
      </w:r>
      <w:r w:rsidRPr="009E76C3">
        <w:rPr>
          <w:rFonts w:ascii="David" w:hAnsi="David" w:cs="David" w:hint="eastAsia"/>
          <w:sz w:val="24"/>
          <w:szCs w:val="24"/>
          <w:rtl/>
        </w:rPr>
        <w:t>למידת</w:t>
      </w:r>
      <w:r w:rsidRPr="009E76C3">
        <w:rPr>
          <w:rFonts w:ascii="David" w:hAnsi="David" w:cs="David"/>
          <w:sz w:val="24"/>
          <w:szCs w:val="24"/>
          <w:rtl/>
        </w:rPr>
        <w:t xml:space="preserve"> </w:t>
      </w:r>
      <w:r w:rsidRPr="009E76C3">
        <w:rPr>
          <w:rFonts w:ascii="David" w:hAnsi="David" w:cs="David" w:hint="eastAsia"/>
          <w:sz w:val="24"/>
          <w:szCs w:val="24"/>
          <w:rtl/>
        </w:rPr>
        <w:t>בשלות</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תום</w:t>
      </w:r>
      <w:r w:rsidRPr="009E76C3">
        <w:rPr>
          <w:rFonts w:ascii="David" w:hAnsi="David" w:cs="David"/>
          <w:sz w:val="24"/>
          <w:szCs w:val="24"/>
          <w:rtl/>
        </w:rPr>
        <w:t xml:space="preserve"> </w:t>
      </w:r>
      <w:r w:rsidRPr="009E76C3">
        <w:rPr>
          <w:rFonts w:ascii="David" w:hAnsi="David" w:cs="David" w:hint="eastAsia"/>
          <w:sz w:val="24"/>
          <w:szCs w:val="24"/>
          <w:rtl/>
        </w:rPr>
        <w:t>הפרויקט</w:t>
      </w:r>
      <w:r>
        <w:rPr>
          <w:rFonts w:ascii="David" w:hAnsi="David" w:cs="David" w:hint="cs"/>
          <w:sz w:val="24"/>
          <w:szCs w:val="24"/>
          <w:rtl/>
        </w:rPr>
        <w:t>;</w:t>
      </w:r>
    </w:p>
    <w:p w14:paraId="5D23C471"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תוצאות</w:t>
      </w:r>
      <w:r w:rsidRPr="009E76C3">
        <w:rPr>
          <w:rFonts w:ascii="David" w:hAnsi="David" w:cs="David"/>
          <w:sz w:val="24"/>
          <w:szCs w:val="24"/>
          <w:rtl/>
        </w:rPr>
        <w:t xml:space="preserve"> </w:t>
      </w:r>
      <w:r w:rsidRPr="009E76C3">
        <w:rPr>
          <w:rFonts w:ascii="David" w:hAnsi="David" w:cs="David" w:hint="eastAsia"/>
          <w:sz w:val="24"/>
          <w:szCs w:val="24"/>
          <w:rtl/>
        </w:rPr>
        <w:t>מקדימות</w:t>
      </w:r>
      <w:r>
        <w:rPr>
          <w:rFonts w:ascii="David" w:hAnsi="David" w:cs="David" w:hint="cs"/>
          <w:sz w:val="24"/>
          <w:szCs w:val="24"/>
          <w:rtl/>
        </w:rPr>
        <w:t>.</w:t>
      </w:r>
      <w:r w:rsidRPr="009E76C3">
        <w:rPr>
          <w:rFonts w:ascii="David" w:hAnsi="David" w:cs="David"/>
          <w:sz w:val="24"/>
          <w:szCs w:val="24"/>
          <w:rtl/>
        </w:rPr>
        <w:t xml:space="preserve"> </w:t>
      </w:r>
    </w:p>
    <w:p w14:paraId="40340D4D" w14:textId="77777777" w:rsidR="00F014A0" w:rsidRPr="009E76C3" w:rsidRDefault="00F014A0" w:rsidP="00F014A0">
      <w:pPr>
        <w:keepNext/>
        <w:keepLines/>
        <w:numPr>
          <w:ilvl w:val="1"/>
          <w:numId w:val="120"/>
        </w:numPr>
        <w:tabs>
          <w:tab w:val="left" w:pos="850"/>
        </w:tabs>
        <w:spacing w:before="100" w:after="0" w:line="360" w:lineRule="auto"/>
        <w:jc w:val="both"/>
        <w:outlineLvl w:val="0"/>
        <w:rPr>
          <w:rFonts w:ascii="David" w:eastAsia="Times New Roman" w:hAnsi="David" w:cs="David"/>
          <w:b/>
          <w:bCs/>
          <w:sz w:val="24"/>
          <w:szCs w:val="24"/>
        </w:rPr>
      </w:pPr>
      <w:bookmarkStart w:id="244" w:name="_Toc34114125"/>
      <w:r w:rsidRPr="009E76C3">
        <w:rPr>
          <w:rFonts w:ascii="David" w:eastAsia="Times New Roman" w:hAnsi="David" w:cs="David" w:hint="eastAsia"/>
          <w:b/>
          <w:bCs/>
          <w:sz w:val="24"/>
          <w:szCs w:val="24"/>
          <w:rtl/>
        </w:rPr>
        <w:t>השוק</w:t>
      </w:r>
      <w:bookmarkEnd w:id="244"/>
      <w:r w:rsidRPr="009E76C3">
        <w:rPr>
          <w:rFonts w:ascii="David" w:eastAsia="Times New Roman" w:hAnsi="David" w:cs="David"/>
          <w:b/>
          <w:bCs/>
          <w:sz w:val="24"/>
          <w:szCs w:val="24"/>
          <w:rtl/>
        </w:rPr>
        <w:t xml:space="preserve"> </w:t>
      </w:r>
    </w:p>
    <w:p w14:paraId="27EF0C2E" w14:textId="77777777" w:rsidR="00F014A0" w:rsidRPr="009E76C3" w:rsidRDefault="00F014A0" w:rsidP="00F014A0">
      <w:pPr>
        <w:numPr>
          <w:ilvl w:val="1"/>
          <w:numId w:val="121"/>
        </w:numPr>
        <w:shd w:val="clear" w:color="auto" w:fill="FFFFFF"/>
        <w:spacing w:before="100" w:after="0" w:line="360" w:lineRule="auto"/>
        <w:contextualSpacing/>
        <w:rPr>
          <w:rFonts w:ascii="David" w:hAnsi="David" w:cs="David"/>
          <w:vanish/>
          <w:sz w:val="24"/>
          <w:szCs w:val="24"/>
          <w:rtl/>
        </w:rPr>
      </w:pPr>
    </w:p>
    <w:p w14:paraId="18B305F3" w14:textId="77777777" w:rsidR="00F014A0" w:rsidRPr="009E76C3" w:rsidRDefault="00F014A0" w:rsidP="00F014A0">
      <w:pPr>
        <w:numPr>
          <w:ilvl w:val="2"/>
          <w:numId w:val="121"/>
        </w:numPr>
        <w:shd w:val="clear" w:color="auto" w:fill="FFFFFF"/>
        <w:spacing w:before="100" w:after="0" w:line="360" w:lineRule="auto"/>
        <w:ind w:left="1098"/>
        <w:contextualSpacing/>
        <w:rPr>
          <w:rFonts w:ascii="David" w:hAnsi="David" w:cs="David"/>
          <w:sz w:val="24"/>
          <w:szCs w:val="24"/>
        </w:rPr>
      </w:pPr>
      <w:r w:rsidRPr="009E76C3">
        <w:rPr>
          <w:rFonts w:ascii="David" w:hAnsi="David" w:cs="David"/>
          <w:sz w:val="24"/>
          <w:szCs w:val="24"/>
          <w:rtl/>
        </w:rPr>
        <w:t xml:space="preserve"> </w:t>
      </w: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משתמשי</w:t>
      </w:r>
      <w:r w:rsidRPr="009E76C3">
        <w:rPr>
          <w:rFonts w:ascii="David" w:hAnsi="David" w:cs="David"/>
          <w:sz w:val="24"/>
          <w:szCs w:val="24"/>
          <w:rtl/>
        </w:rPr>
        <w:t xml:space="preserve"> </w:t>
      </w:r>
      <w:r w:rsidRPr="009E76C3">
        <w:rPr>
          <w:rFonts w:ascii="David" w:hAnsi="David" w:cs="David" w:hint="eastAsia"/>
          <w:sz w:val="24"/>
          <w:szCs w:val="24"/>
          <w:rtl/>
        </w:rPr>
        <w:t>הקצה</w:t>
      </w:r>
      <w:r>
        <w:rPr>
          <w:rFonts w:ascii="David" w:hAnsi="David" w:cs="David" w:hint="cs"/>
          <w:sz w:val="24"/>
          <w:szCs w:val="24"/>
          <w:rtl/>
        </w:rPr>
        <w:t>;</w:t>
      </w:r>
    </w:p>
    <w:p w14:paraId="26F7E876"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גודל</w:t>
      </w:r>
      <w:r w:rsidRPr="009E76C3">
        <w:rPr>
          <w:rFonts w:ascii="David" w:hAnsi="David" w:cs="David"/>
          <w:sz w:val="24"/>
          <w:szCs w:val="24"/>
          <w:rtl/>
        </w:rPr>
        <w:t xml:space="preserve"> </w:t>
      </w:r>
      <w:r w:rsidRPr="009E76C3">
        <w:rPr>
          <w:rFonts w:ascii="David" w:hAnsi="David" w:cs="David" w:hint="eastAsia"/>
          <w:sz w:val="24"/>
          <w:szCs w:val="24"/>
          <w:rtl/>
        </w:rPr>
        <w:t>השוק</w:t>
      </w:r>
      <w:r w:rsidRPr="009E76C3">
        <w:rPr>
          <w:rFonts w:ascii="David" w:hAnsi="David" w:cs="David"/>
          <w:sz w:val="24"/>
          <w:szCs w:val="24"/>
          <w:rtl/>
        </w:rPr>
        <w:t xml:space="preserve"> </w:t>
      </w:r>
      <w:r w:rsidRPr="009E76C3">
        <w:rPr>
          <w:rFonts w:ascii="David" w:hAnsi="David" w:cs="David" w:hint="eastAsia"/>
          <w:sz w:val="24"/>
          <w:szCs w:val="24"/>
          <w:rtl/>
        </w:rPr>
        <w:t>העולמי</w:t>
      </w:r>
      <w:r>
        <w:rPr>
          <w:rFonts w:ascii="David" w:hAnsi="David" w:cs="David" w:hint="cs"/>
          <w:sz w:val="24"/>
          <w:szCs w:val="24"/>
          <w:rtl/>
        </w:rPr>
        <w:t>;</w:t>
      </w:r>
    </w:p>
    <w:p w14:paraId="0F9DBEA7"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קצב</w:t>
      </w:r>
      <w:r w:rsidRPr="009E76C3">
        <w:rPr>
          <w:rFonts w:ascii="David" w:hAnsi="David" w:cs="David"/>
          <w:sz w:val="24"/>
          <w:szCs w:val="24"/>
          <w:rtl/>
        </w:rPr>
        <w:t xml:space="preserve"> </w:t>
      </w:r>
      <w:r w:rsidRPr="009E76C3">
        <w:rPr>
          <w:rFonts w:ascii="David" w:hAnsi="David" w:cs="David" w:hint="eastAsia"/>
          <w:sz w:val="24"/>
          <w:szCs w:val="24"/>
          <w:rtl/>
        </w:rPr>
        <w:t>צמיחה</w:t>
      </w:r>
      <w:r>
        <w:rPr>
          <w:rFonts w:ascii="David" w:hAnsi="David" w:cs="David" w:hint="cs"/>
          <w:sz w:val="24"/>
          <w:szCs w:val="24"/>
          <w:rtl/>
        </w:rPr>
        <w:t>;</w:t>
      </w:r>
    </w:p>
    <w:p w14:paraId="31A7C098"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מתחרים</w:t>
      </w:r>
      <w:r w:rsidRPr="009E76C3">
        <w:rPr>
          <w:rFonts w:ascii="David" w:hAnsi="David" w:cs="David"/>
          <w:sz w:val="24"/>
          <w:szCs w:val="24"/>
          <w:rtl/>
        </w:rPr>
        <w:t xml:space="preserve"> </w:t>
      </w:r>
      <w:r w:rsidRPr="009E76C3">
        <w:rPr>
          <w:rFonts w:ascii="David" w:hAnsi="David" w:cs="David" w:hint="eastAsia"/>
          <w:sz w:val="24"/>
          <w:szCs w:val="24"/>
          <w:rtl/>
        </w:rPr>
        <w:t>עיקריים</w:t>
      </w:r>
      <w:r>
        <w:rPr>
          <w:rFonts w:ascii="David" w:hAnsi="David" w:cs="David" w:hint="cs"/>
          <w:sz w:val="24"/>
          <w:szCs w:val="24"/>
          <w:rtl/>
        </w:rPr>
        <w:t>;</w:t>
      </w:r>
    </w:p>
    <w:p w14:paraId="0B945C57"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היתרון</w:t>
      </w:r>
      <w:r w:rsidRPr="009E76C3">
        <w:rPr>
          <w:rFonts w:ascii="David" w:hAnsi="David" w:cs="David"/>
          <w:sz w:val="24"/>
          <w:szCs w:val="24"/>
          <w:rtl/>
        </w:rPr>
        <w:t xml:space="preserve"> </w:t>
      </w:r>
      <w:r w:rsidRPr="009E76C3">
        <w:rPr>
          <w:rFonts w:ascii="David" w:hAnsi="David" w:cs="David" w:hint="eastAsia"/>
          <w:sz w:val="24"/>
          <w:szCs w:val="24"/>
          <w:rtl/>
        </w:rPr>
        <w:t>היחסי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המציע</w:t>
      </w:r>
      <w:r>
        <w:rPr>
          <w:rFonts w:ascii="David" w:hAnsi="David" w:cs="David" w:hint="cs"/>
          <w:sz w:val="24"/>
          <w:szCs w:val="24"/>
          <w:rtl/>
        </w:rPr>
        <w:t>;</w:t>
      </w:r>
    </w:p>
    <w:p w14:paraId="55A73645"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תחשיב</w:t>
      </w:r>
      <w:r w:rsidRPr="009E76C3">
        <w:rPr>
          <w:rFonts w:ascii="David" w:hAnsi="David" w:cs="David"/>
          <w:sz w:val="24"/>
          <w:szCs w:val="24"/>
          <w:rtl/>
        </w:rPr>
        <w:t xml:space="preserve"> </w:t>
      </w:r>
      <w:r w:rsidRPr="009E76C3">
        <w:rPr>
          <w:rFonts w:ascii="David" w:hAnsi="David" w:cs="David" w:hint="eastAsia"/>
          <w:sz w:val="24"/>
          <w:szCs w:val="24"/>
          <w:rtl/>
        </w:rPr>
        <w:t>טכנו</w:t>
      </w:r>
      <w:r w:rsidRPr="009E76C3">
        <w:rPr>
          <w:rFonts w:ascii="David" w:hAnsi="David" w:cs="David"/>
          <w:sz w:val="24"/>
          <w:szCs w:val="24"/>
          <w:rtl/>
        </w:rPr>
        <w:t>-</w:t>
      </w:r>
      <w:r w:rsidRPr="009E76C3">
        <w:rPr>
          <w:rFonts w:ascii="David" w:hAnsi="David" w:cs="David" w:hint="eastAsia"/>
          <w:sz w:val="24"/>
          <w:szCs w:val="24"/>
          <w:rtl/>
        </w:rPr>
        <w:t>כלכלי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המוצר</w:t>
      </w:r>
      <w:r w:rsidRPr="009E76C3">
        <w:rPr>
          <w:rFonts w:ascii="David" w:hAnsi="David" w:cs="David"/>
          <w:sz w:val="24"/>
          <w:szCs w:val="24"/>
          <w:rtl/>
        </w:rPr>
        <w:t xml:space="preserve"> </w:t>
      </w:r>
      <w:r w:rsidRPr="009E76C3">
        <w:rPr>
          <w:rFonts w:ascii="David" w:hAnsi="David" w:cs="David" w:hint="eastAsia"/>
          <w:sz w:val="24"/>
          <w:szCs w:val="24"/>
          <w:rtl/>
        </w:rPr>
        <w:t>המוצע</w:t>
      </w:r>
      <w:r>
        <w:rPr>
          <w:rFonts w:ascii="David" w:hAnsi="David" w:cs="David" w:hint="cs"/>
          <w:sz w:val="24"/>
          <w:szCs w:val="24"/>
          <w:rtl/>
        </w:rPr>
        <w:t>.</w:t>
      </w:r>
    </w:p>
    <w:p w14:paraId="0AD9C58B" w14:textId="77777777" w:rsidR="00F014A0" w:rsidRPr="009E76C3" w:rsidRDefault="00F014A0" w:rsidP="00F014A0">
      <w:pPr>
        <w:keepNext/>
        <w:keepLines/>
        <w:numPr>
          <w:ilvl w:val="1"/>
          <w:numId w:val="120"/>
        </w:numPr>
        <w:tabs>
          <w:tab w:val="left" w:pos="850"/>
        </w:tabs>
        <w:spacing w:before="100" w:after="0" w:line="360" w:lineRule="auto"/>
        <w:jc w:val="both"/>
        <w:outlineLvl w:val="0"/>
        <w:rPr>
          <w:rFonts w:ascii="David" w:eastAsia="Times New Roman" w:hAnsi="David" w:cs="David"/>
          <w:b/>
          <w:bCs/>
          <w:sz w:val="24"/>
          <w:szCs w:val="24"/>
        </w:rPr>
      </w:pPr>
      <w:bookmarkStart w:id="245" w:name="_Toc34114126"/>
      <w:r w:rsidRPr="009E76C3">
        <w:rPr>
          <w:rFonts w:ascii="David" w:eastAsia="Times New Roman" w:hAnsi="David" w:cs="David" w:hint="eastAsia"/>
          <w:b/>
          <w:bCs/>
          <w:sz w:val="24"/>
          <w:szCs w:val="24"/>
          <w:rtl/>
        </w:rPr>
        <w:t>יישום</w:t>
      </w:r>
      <w:bookmarkEnd w:id="245"/>
    </w:p>
    <w:p w14:paraId="5F7C1C1E" w14:textId="77777777" w:rsidR="00F014A0" w:rsidRPr="009E76C3" w:rsidRDefault="00F014A0" w:rsidP="00F014A0">
      <w:pPr>
        <w:numPr>
          <w:ilvl w:val="1"/>
          <w:numId w:val="121"/>
        </w:numPr>
        <w:shd w:val="clear" w:color="auto" w:fill="FFFFFF"/>
        <w:spacing w:before="100" w:after="0" w:line="360" w:lineRule="auto"/>
        <w:contextualSpacing/>
        <w:rPr>
          <w:rFonts w:ascii="David" w:hAnsi="David" w:cs="David"/>
          <w:vanish/>
          <w:sz w:val="24"/>
          <w:szCs w:val="24"/>
          <w:rtl/>
        </w:rPr>
      </w:pPr>
    </w:p>
    <w:p w14:paraId="374F94B3" w14:textId="77777777" w:rsidR="00F014A0" w:rsidRPr="009E76C3" w:rsidRDefault="00F014A0" w:rsidP="00F014A0">
      <w:pPr>
        <w:numPr>
          <w:ilvl w:val="2"/>
          <w:numId w:val="121"/>
        </w:numPr>
        <w:shd w:val="clear" w:color="auto" w:fill="FFFFFF"/>
        <w:spacing w:before="100" w:after="0" w:line="360" w:lineRule="auto"/>
        <w:ind w:left="1098"/>
        <w:contextualSpacing/>
        <w:rPr>
          <w:rFonts w:ascii="David" w:hAnsi="David" w:cs="David"/>
          <w:sz w:val="24"/>
          <w:szCs w:val="24"/>
        </w:rPr>
      </w:pPr>
      <w:r w:rsidRPr="009E76C3">
        <w:rPr>
          <w:rFonts w:ascii="David" w:hAnsi="David" w:cs="David" w:hint="eastAsia"/>
          <w:sz w:val="24"/>
          <w:szCs w:val="24"/>
          <w:rtl/>
        </w:rPr>
        <w:t>סוגיות</w:t>
      </w:r>
      <w:r w:rsidRPr="009E76C3">
        <w:rPr>
          <w:rFonts w:ascii="David" w:hAnsi="David" w:cs="David"/>
          <w:sz w:val="24"/>
          <w:szCs w:val="24"/>
          <w:rtl/>
        </w:rPr>
        <w:t xml:space="preserve"> </w:t>
      </w:r>
      <w:r w:rsidRPr="009E76C3">
        <w:rPr>
          <w:rFonts w:ascii="David" w:hAnsi="David" w:cs="David" w:hint="eastAsia"/>
          <w:sz w:val="24"/>
          <w:szCs w:val="24"/>
          <w:rtl/>
        </w:rPr>
        <w:t>מפתח</w:t>
      </w:r>
      <w:r w:rsidRPr="009E76C3">
        <w:rPr>
          <w:rFonts w:ascii="David" w:hAnsi="David" w:cs="David"/>
          <w:sz w:val="24"/>
          <w:szCs w:val="24"/>
          <w:rtl/>
        </w:rPr>
        <w:t xml:space="preserve"> </w:t>
      </w:r>
      <w:r w:rsidRPr="009E76C3">
        <w:rPr>
          <w:rFonts w:ascii="David" w:hAnsi="David" w:cs="David" w:hint="eastAsia"/>
          <w:sz w:val="24"/>
          <w:szCs w:val="24"/>
          <w:rtl/>
        </w:rPr>
        <w:t>בדרך</w:t>
      </w:r>
      <w:r w:rsidRPr="009E76C3">
        <w:rPr>
          <w:rFonts w:ascii="David" w:hAnsi="David" w:cs="David"/>
          <w:sz w:val="24"/>
          <w:szCs w:val="24"/>
          <w:rtl/>
        </w:rPr>
        <w:t xml:space="preserve"> </w:t>
      </w:r>
      <w:r w:rsidRPr="009E76C3">
        <w:rPr>
          <w:rFonts w:ascii="David" w:hAnsi="David" w:cs="David" w:hint="eastAsia"/>
          <w:sz w:val="24"/>
          <w:szCs w:val="24"/>
          <w:rtl/>
        </w:rPr>
        <w:t>ליישום</w:t>
      </w:r>
      <w:r>
        <w:rPr>
          <w:rFonts w:ascii="David" w:hAnsi="David" w:cs="David" w:hint="cs"/>
          <w:sz w:val="24"/>
          <w:szCs w:val="24"/>
          <w:rtl/>
        </w:rPr>
        <w:t>;</w:t>
      </w:r>
    </w:p>
    <w:p w14:paraId="03085CCA"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מתודולוגיה</w:t>
      </w:r>
      <w:r w:rsidRPr="009E76C3">
        <w:rPr>
          <w:rFonts w:ascii="David" w:hAnsi="David" w:cs="David"/>
          <w:sz w:val="24"/>
          <w:szCs w:val="24"/>
          <w:rtl/>
        </w:rPr>
        <w:t xml:space="preserve"> </w:t>
      </w:r>
      <w:r w:rsidRPr="009E76C3">
        <w:rPr>
          <w:rFonts w:ascii="David" w:hAnsi="David" w:cs="David" w:hint="eastAsia"/>
          <w:sz w:val="24"/>
          <w:szCs w:val="24"/>
          <w:rtl/>
        </w:rPr>
        <w:t>לפתרון</w:t>
      </w:r>
      <w:r>
        <w:rPr>
          <w:rFonts w:ascii="David" w:hAnsi="David" w:cs="David" w:hint="cs"/>
          <w:sz w:val="24"/>
          <w:szCs w:val="24"/>
          <w:rtl/>
        </w:rPr>
        <w:t>;</w:t>
      </w:r>
    </w:p>
    <w:p w14:paraId="72DC68FA"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תוכנית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הכוללת</w:t>
      </w:r>
      <w:r w:rsidRPr="009E76C3">
        <w:rPr>
          <w:rFonts w:ascii="David" w:hAnsi="David" w:cs="David"/>
          <w:sz w:val="24"/>
          <w:szCs w:val="24"/>
          <w:rtl/>
        </w:rPr>
        <w:t xml:space="preserve"> </w:t>
      </w: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דרך</w:t>
      </w:r>
      <w:r w:rsidRPr="009E76C3">
        <w:rPr>
          <w:rFonts w:ascii="David" w:hAnsi="David" w:cs="David"/>
          <w:sz w:val="24"/>
          <w:szCs w:val="24"/>
          <w:rtl/>
        </w:rPr>
        <w:t xml:space="preserve"> </w:t>
      </w:r>
      <w:r w:rsidRPr="009E76C3">
        <w:rPr>
          <w:rFonts w:ascii="David" w:hAnsi="David" w:cs="David" w:hint="eastAsia"/>
          <w:sz w:val="24"/>
          <w:szCs w:val="24"/>
          <w:rtl/>
        </w:rPr>
        <w:t>ולוח</w:t>
      </w:r>
      <w:r w:rsidRPr="009E76C3">
        <w:rPr>
          <w:rFonts w:ascii="David" w:hAnsi="David" w:cs="David"/>
          <w:sz w:val="24"/>
          <w:szCs w:val="24"/>
          <w:rtl/>
        </w:rPr>
        <w:t xml:space="preserve"> </w:t>
      </w:r>
      <w:r w:rsidRPr="009E76C3">
        <w:rPr>
          <w:rFonts w:ascii="David" w:hAnsi="David" w:cs="David" w:hint="eastAsia"/>
          <w:sz w:val="24"/>
          <w:szCs w:val="24"/>
          <w:rtl/>
        </w:rPr>
        <w:t>זמנים</w:t>
      </w:r>
      <w:r>
        <w:rPr>
          <w:rFonts w:ascii="David" w:hAnsi="David" w:cs="David" w:hint="cs"/>
          <w:sz w:val="24"/>
          <w:szCs w:val="24"/>
          <w:rtl/>
        </w:rPr>
        <w:t>.</w:t>
      </w:r>
    </w:p>
    <w:p w14:paraId="0CB4367D" w14:textId="38FD080F" w:rsidR="00F014A0" w:rsidRPr="009E76C3" w:rsidRDefault="00F014A0" w:rsidP="00F014A0">
      <w:pPr>
        <w:keepNext/>
        <w:keepLines/>
        <w:numPr>
          <w:ilvl w:val="1"/>
          <w:numId w:val="120"/>
        </w:numPr>
        <w:tabs>
          <w:tab w:val="left" w:pos="850"/>
        </w:tabs>
        <w:spacing w:before="100" w:after="0" w:line="360" w:lineRule="auto"/>
        <w:jc w:val="both"/>
        <w:outlineLvl w:val="0"/>
        <w:rPr>
          <w:rFonts w:ascii="David" w:eastAsia="Times New Roman" w:hAnsi="David" w:cs="David"/>
          <w:b/>
          <w:bCs/>
          <w:sz w:val="24"/>
          <w:szCs w:val="24"/>
        </w:rPr>
      </w:pPr>
      <w:bookmarkStart w:id="246" w:name="_Toc34114127"/>
      <w:r w:rsidRPr="009E76C3">
        <w:rPr>
          <w:rFonts w:ascii="David" w:eastAsia="Times New Roman" w:hAnsi="David" w:cs="David" w:hint="eastAsia"/>
          <w:b/>
          <w:bCs/>
          <w:sz w:val="24"/>
          <w:szCs w:val="24"/>
          <w:rtl/>
        </w:rPr>
        <w:t>הערכת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סיכונים</w:t>
      </w:r>
      <w:bookmarkEnd w:id="246"/>
    </w:p>
    <w:p w14:paraId="789B0098" w14:textId="77777777" w:rsidR="00F014A0" w:rsidRPr="009E76C3" w:rsidRDefault="00F014A0" w:rsidP="00F014A0">
      <w:pPr>
        <w:numPr>
          <w:ilvl w:val="1"/>
          <w:numId w:val="121"/>
        </w:numPr>
        <w:shd w:val="clear" w:color="auto" w:fill="FFFFFF"/>
        <w:spacing w:before="100" w:after="0" w:line="360" w:lineRule="auto"/>
        <w:contextualSpacing/>
        <w:rPr>
          <w:rFonts w:ascii="David" w:hAnsi="David" w:cs="David"/>
          <w:vanish/>
          <w:sz w:val="24"/>
          <w:szCs w:val="24"/>
          <w:rtl/>
        </w:rPr>
      </w:pPr>
    </w:p>
    <w:p w14:paraId="6D72C758" w14:textId="77777777" w:rsidR="00F014A0" w:rsidRPr="009E76C3" w:rsidRDefault="00F014A0" w:rsidP="00F014A0">
      <w:pPr>
        <w:numPr>
          <w:ilvl w:val="2"/>
          <w:numId w:val="121"/>
        </w:numPr>
        <w:shd w:val="clear" w:color="auto" w:fill="FFFFFF"/>
        <w:spacing w:before="100" w:after="0" w:line="360" w:lineRule="auto"/>
        <w:ind w:left="1098"/>
        <w:contextualSpacing/>
        <w:rPr>
          <w:rFonts w:ascii="David" w:hAnsi="David" w:cs="David"/>
          <w:sz w:val="24"/>
          <w:szCs w:val="24"/>
        </w:rPr>
      </w:pPr>
      <w:r w:rsidRPr="009E76C3">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העבודה</w:t>
      </w:r>
      <w:r>
        <w:rPr>
          <w:rFonts w:ascii="David" w:hAnsi="David" w:cs="David" w:hint="cs"/>
          <w:sz w:val="24"/>
          <w:szCs w:val="24"/>
          <w:rtl/>
        </w:rPr>
        <w:t>;</w:t>
      </w:r>
    </w:p>
    <w:p w14:paraId="67566C2F"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דרכי</w:t>
      </w:r>
      <w:r w:rsidRPr="009E76C3">
        <w:rPr>
          <w:rFonts w:ascii="David" w:hAnsi="David" w:cs="David"/>
          <w:sz w:val="24"/>
          <w:szCs w:val="24"/>
          <w:rtl/>
        </w:rPr>
        <w:t xml:space="preserve"> </w:t>
      </w:r>
      <w:r w:rsidRPr="009E76C3">
        <w:rPr>
          <w:rFonts w:ascii="David" w:hAnsi="David" w:cs="David" w:hint="eastAsia"/>
          <w:sz w:val="24"/>
          <w:szCs w:val="24"/>
          <w:rtl/>
        </w:rPr>
        <w:t>התמודדות</w:t>
      </w:r>
      <w:r>
        <w:rPr>
          <w:rFonts w:ascii="David" w:hAnsi="David" w:cs="David" w:hint="cs"/>
          <w:sz w:val="24"/>
          <w:szCs w:val="24"/>
          <w:rtl/>
        </w:rPr>
        <w:t>;</w:t>
      </w:r>
    </w:p>
    <w:p w14:paraId="79813298"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בהמשך</w:t>
      </w:r>
      <w:r w:rsidRPr="009E76C3">
        <w:rPr>
          <w:rFonts w:ascii="David" w:hAnsi="David" w:cs="David"/>
          <w:sz w:val="24"/>
          <w:szCs w:val="24"/>
          <w:rtl/>
        </w:rPr>
        <w:t xml:space="preserve"> </w:t>
      </w:r>
      <w:r w:rsidRPr="009E76C3">
        <w:rPr>
          <w:rFonts w:ascii="David" w:hAnsi="David" w:cs="David" w:hint="eastAsia"/>
          <w:sz w:val="24"/>
          <w:szCs w:val="24"/>
          <w:rtl/>
        </w:rPr>
        <w:t>הפיתוח</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סיום</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6C7EE428" w14:textId="3C7149E1" w:rsidR="00F014A0" w:rsidRPr="009E76C3" w:rsidRDefault="00F014A0" w:rsidP="00F014A0">
      <w:pPr>
        <w:keepNext/>
        <w:keepLines/>
        <w:numPr>
          <w:ilvl w:val="1"/>
          <w:numId w:val="120"/>
        </w:numPr>
        <w:tabs>
          <w:tab w:val="left" w:pos="850"/>
        </w:tabs>
        <w:spacing w:before="100" w:after="0" w:line="360" w:lineRule="auto"/>
        <w:jc w:val="both"/>
        <w:outlineLvl w:val="0"/>
        <w:rPr>
          <w:rFonts w:ascii="David" w:eastAsia="Times New Roman" w:hAnsi="David" w:cs="David"/>
          <w:b/>
          <w:bCs/>
          <w:sz w:val="24"/>
          <w:szCs w:val="24"/>
        </w:rPr>
      </w:pPr>
      <w:bookmarkStart w:id="247" w:name="_Toc34114128"/>
      <w:r w:rsidRPr="009E76C3">
        <w:rPr>
          <w:rFonts w:ascii="David" w:eastAsia="Times New Roman" w:hAnsi="David" w:cs="David" w:hint="eastAsia"/>
          <w:b/>
          <w:bCs/>
          <w:sz w:val="24"/>
          <w:szCs w:val="24"/>
          <w:rtl/>
        </w:rPr>
        <w:t>המציע</w:t>
      </w:r>
      <w:bookmarkEnd w:id="247"/>
    </w:p>
    <w:p w14:paraId="5B03C4F2" w14:textId="77777777" w:rsidR="00F014A0" w:rsidRPr="009E76C3" w:rsidRDefault="00F014A0" w:rsidP="00F014A0">
      <w:pPr>
        <w:numPr>
          <w:ilvl w:val="1"/>
          <w:numId w:val="121"/>
        </w:numPr>
        <w:shd w:val="clear" w:color="auto" w:fill="FFFFFF"/>
        <w:spacing w:before="100" w:after="0" w:line="360" w:lineRule="auto"/>
        <w:contextualSpacing/>
        <w:rPr>
          <w:rFonts w:ascii="David" w:hAnsi="David" w:cs="David"/>
          <w:vanish/>
          <w:sz w:val="24"/>
          <w:szCs w:val="24"/>
          <w:rtl/>
        </w:rPr>
      </w:pPr>
    </w:p>
    <w:p w14:paraId="3AA75FD7" w14:textId="77777777" w:rsidR="00F014A0" w:rsidRPr="009E76C3" w:rsidRDefault="00F014A0" w:rsidP="00F014A0">
      <w:pPr>
        <w:numPr>
          <w:ilvl w:val="2"/>
          <w:numId w:val="121"/>
        </w:numPr>
        <w:shd w:val="clear" w:color="auto" w:fill="FFFFFF"/>
        <w:spacing w:before="100" w:after="0" w:line="360" w:lineRule="auto"/>
        <w:ind w:left="1098"/>
        <w:contextualSpacing/>
        <w:rPr>
          <w:rFonts w:ascii="David" w:hAnsi="David" w:cs="David"/>
          <w:sz w:val="24"/>
          <w:szCs w:val="24"/>
        </w:rPr>
      </w:pPr>
      <w:r w:rsidRPr="009E76C3">
        <w:rPr>
          <w:rFonts w:ascii="David" w:hAnsi="David" w:cs="David" w:hint="eastAsia"/>
          <w:sz w:val="24"/>
          <w:szCs w:val="24"/>
          <w:rtl/>
        </w:rPr>
        <w:t>ניסיון</w:t>
      </w:r>
      <w:r w:rsidRPr="009E76C3">
        <w:rPr>
          <w:rFonts w:ascii="David" w:hAnsi="David" w:cs="David"/>
          <w:sz w:val="24"/>
          <w:szCs w:val="24"/>
          <w:rtl/>
        </w:rPr>
        <w:t xml:space="preserve"> </w:t>
      </w:r>
      <w:r w:rsidRPr="009E76C3">
        <w:rPr>
          <w:rFonts w:ascii="David" w:hAnsi="David" w:cs="David" w:hint="eastAsia"/>
          <w:sz w:val="24"/>
          <w:szCs w:val="24"/>
          <w:rtl/>
        </w:rPr>
        <w:t>רלבנטי</w:t>
      </w:r>
      <w:r>
        <w:rPr>
          <w:rFonts w:ascii="David" w:hAnsi="David" w:cs="David" w:hint="cs"/>
          <w:sz w:val="24"/>
          <w:szCs w:val="24"/>
          <w:rtl/>
        </w:rPr>
        <w:t>;</w:t>
      </w:r>
    </w:p>
    <w:p w14:paraId="42149279"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מנהלי</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2A43FDDB"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מבצעי</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0D6E827E"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פרוט</w:t>
      </w:r>
      <w:r w:rsidRPr="009E76C3">
        <w:rPr>
          <w:rFonts w:ascii="David" w:hAnsi="David" w:cs="David"/>
          <w:sz w:val="24"/>
          <w:szCs w:val="24"/>
          <w:rtl/>
        </w:rPr>
        <w:t xml:space="preserve"> </w:t>
      </w:r>
      <w:r w:rsidRPr="009E76C3">
        <w:rPr>
          <w:rFonts w:ascii="David" w:hAnsi="David" w:cs="David" w:hint="eastAsia"/>
          <w:sz w:val="24"/>
          <w:szCs w:val="24"/>
          <w:rtl/>
        </w:rPr>
        <w:t>המשאבים</w:t>
      </w:r>
      <w:r w:rsidRPr="009E76C3">
        <w:rPr>
          <w:rFonts w:ascii="David" w:hAnsi="David" w:cs="David"/>
          <w:sz w:val="24"/>
          <w:szCs w:val="24"/>
          <w:rtl/>
        </w:rPr>
        <w:t xml:space="preserve"> </w:t>
      </w:r>
      <w:r w:rsidRPr="009E76C3">
        <w:rPr>
          <w:rFonts w:ascii="David" w:hAnsi="David" w:cs="David" w:hint="eastAsia"/>
          <w:sz w:val="24"/>
          <w:szCs w:val="24"/>
          <w:rtl/>
        </w:rPr>
        <w:t>העומדים</w:t>
      </w:r>
      <w:r w:rsidRPr="009E76C3">
        <w:rPr>
          <w:rFonts w:ascii="David" w:hAnsi="David" w:cs="David"/>
          <w:sz w:val="24"/>
          <w:szCs w:val="24"/>
          <w:rtl/>
        </w:rPr>
        <w:t xml:space="preserve"> </w:t>
      </w:r>
      <w:r w:rsidRPr="009E76C3">
        <w:rPr>
          <w:rFonts w:ascii="David" w:hAnsi="David" w:cs="David" w:hint="eastAsia"/>
          <w:sz w:val="24"/>
          <w:szCs w:val="24"/>
          <w:rtl/>
        </w:rPr>
        <w:t>לרשות</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כח</w:t>
      </w:r>
      <w:r w:rsidRPr="009E76C3">
        <w:rPr>
          <w:rFonts w:ascii="David" w:hAnsi="David" w:cs="David"/>
          <w:sz w:val="24"/>
          <w:szCs w:val="24"/>
          <w:rtl/>
        </w:rPr>
        <w:t xml:space="preserve"> </w:t>
      </w:r>
      <w:r w:rsidRPr="009E76C3">
        <w:rPr>
          <w:rFonts w:ascii="David" w:hAnsi="David" w:cs="David" w:hint="eastAsia"/>
          <w:sz w:val="24"/>
          <w:szCs w:val="24"/>
          <w:rtl/>
        </w:rPr>
        <w:t>אדם</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וכדו</w:t>
      </w:r>
      <w:r w:rsidRPr="009E76C3">
        <w:rPr>
          <w:rFonts w:ascii="David" w:hAnsi="David" w:cs="David"/>
          <w:sz w:val="24"/>
          <w:szCs w:val="24"/>
          <w:rtl/>
        </w:rPr>
        <w:t>')</w:t>
      </w:r>
      <w:r>
        <w:rPr>
          <w:rFonts w:ascii="David" w:hAnsi="David" w:cs="David" w:hint="cs"/>
          <w:sz w:val="24"/>
          <w:szCs w:val="24"/>
          <w:rtl/>
        </w:rPr>
        <w:t>;</w:t>
      </w:r>
    </w:p>
    <w:p w14:paraId="6390DDA2" w14:textId="77777777" w:rsidR="00F014A0" w:rsidRPr="009E76C3" w:rsidRDefault="00F014A0" w:rsidP="00F014A0">
      <w:pPr>
        <w:numPr>
          <w:ilvl w:val="2"/>
          <w:numId w:val="121"/>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השותפים</w:t>
      </w:r>
      <w:r w:rsidRPr="009E76C3">
        <w:rPr>
          <w:rFonts w:ascii="David" w:hAnsi="David" w:cs="David"/>
          <w:sz w:val="24"/>
          <w:szCs w:val="24"/>
          <w:rtl/>
        </w:rPr>
        <w:t xml:space="preserve"> </w:t>
      </w:r>
      <w:r w:rsidRPr="009E76C3">
        <w:rPr>
          <w:rFonts w:ascii="David" w:hAnsi="David" w:cs="David" w:hint="eastAsia"/>
          <w:sz w:val="24"/>
          <w:szCs w:val="24"/>
          <w:rtl/>
        </w:rPr>
        <w:t>החיצוניים</w:t>
      </w:r>
      <w:r w:rsidRPr="009E76C3">
        <w:rPr>
          <w:rFonts w:ascii="David" w:hAnsi="David" w:cs="David"/>
          <w:sz w:val="24"/>
          <w:szCs w:val="24"/>
          <w:rtl/>
        </w:rPr>
        <w:t xml:space="preserve"> </w:t>
      </w:r>
      <w:r w:rsidRPr="009E76C3">
        <w:rPr>
          <w:rFonts w:ascii="David" w:hAnsi="David" w:cs="David" w:hint="eastAsia"/>
          <w:sz w:val="24"/>
          <w:szCs w:val="24"/>
          <w:rtl/>
        </w:rPr>
        <w:t>לביצוע</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ישנם</w:t>
      </w:r>
      <w:r>
        <w:rPr>
          <w:rFonts w:ascii="David" w:hAnsi="David" w:cs="David" w:hint="cs"/>
          <w:sz w:val="24"/>
          <w:szCs w:val="24"/>
          <w:rtl/>
        </w:rPr>
        <w:t>.</w:t>
      </w:r>
    </w:p>
    <w:p w14:paraId="47938317" w14:textId="77777777" w:rsidR="00F014A0" w:rsidRPr="009E76C3" w:rsidRDefault="00F014A0" w:rsidP="00F014A0">
      <w:pPr>
        <w:keepNext/>
        <w:keepLines/>
        <w:numPr>
          <w:ilvl w:val="1"/>
          <w:numId w:val="120"/>
        </w:numPr>
        <w:tabs>
          <w:tab w:val="left" w:pos="850"/>
        </w:tabs>
        <w:spacing w:before="100" w:after="0" w:line="360" w:lineRule="auto"/>
        <w:jc w:val="both"/>
        <w:outlineLvl w:val="0"/>
        <w:rPr>
          <w:rFonts w:ascii="David" w:eastAsia="Times New Roman" w:hAnsi="David" w:cs="David"/>
          <w:b/>
          <w:bCs/>
          <w:sz w:val="24"/>
          <w:szCs w:val="24"/>
        </w:rPr>
      </w:pPr>
      <w:bookmarkStart w:id="248" w:name="_Toc34114129"/>
      <w:r w:rsidRPr="009E76C3">
        <w:rPr>
          <w:rFonts w:ascii="David" w:eastAsia="Times New Roman" w:hAnsi="David" w:cs="David" w:hint="eastAsia"/>
          <w:b/>
          <w:bCs/>
          <w:sz w:val="24"/>
          <w:szCs w:val="24"/>
          <w:rtl/>
        </w:rPr>
        <w:t>מימון</w:t>
      </w:r>
      <w:r w:rsidRPr="009E76C3">
        <w:rPr>
          <w:rFonts w:ascii="David" w:eastAsia="Times New Roman" w:hAnsi="David" w:cs="David"/>
          <w:b/>
          <w:bCs/>
          <w:sz w:val="24"/>
          <w:szCs w:val="24"/>
          <w:rtl/>
        </w:rPr>
        <w:t xml:space="preserve"> : </w:t>
      </w:r>
      <w:r w:rsidRPr="009E76C3">
        <w:rPr>
          <w:rFonts w:ascii="David" w:eastAsia="Times New Roman" w:hAnsi="David" w:cs="David" w:hint="eastAsia"/>
          <w:b/>
          <w:bCs/>
          <w:sz w:val="24"/>
          <w:szCs w:val="24"/>
          <w:rtl/>
        </w:rPr>
        <w:t>פרוט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מקורות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המימון</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המשלים</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לתוכנית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המוצעת</w:t>
      </w:r>
      <w:bookmarkEnd w:id="248"/>
      <w:r>
        <w:rPr>
          <w:rFonts w:ascii="David" w:eastAsia="Times New Roman" w:hAnsi="David" w:cs="David" w:hint="cs"/>
          <w:b/>
          <w:bCs/>
          <w:sz w:val="24"/>
          <w:szCs w:val="24"/>
          <w:rtl/>
        </w:rPr>
        <w:t>.</w:t>
      </w:r>
    </w:p>
    <w:p w14:paraId="0118F123" w14:textId="77777777" w:rsidR="00F014A0" w:rsidRPr="009E76C3" w:rsidRDefault="00F014A0" w:rsidP="00F014A0">
      <w:pPr>
        <w:keepNext/>
        <w:keepLines/>
        <w:numPr>
          <w:ilvl w:val="1"/>
          <w:numId w:val="120"/>
        </w:numPr>
        <w:tabs>
          <w:tab w:val="left" w:pos="850"/>
        </w:tabs>
        <w:spacing w:before="100" w:after="0" w:line="360" w:lineRule="auto"/>
        <w:jc w:val="both"/>
        <w:outlineLvl w:val="0"/>
        <w:rPr>
          <w:rFonts w:ascii="David" w:eastAsia="Times New Roman" w:hAnsi="David" w:cs="David"/>
          <w:sz w:val="24"/>
          <w:szCs w:val="24"/>
        </w:rPr>
      </w:pPr>
      <w:bookmarkStart w:id="249" w:name="_Toc34114130"/>
      <w:r w:rsidRPr="009E76C3">
        <w:rPr>
          <w:rFonts w:ascii="David" w:eastAsia="Times New Roman" w:hAnsi="David" w:cs="David" w:hint="eastAsia"/>
          <w:b/>
          <w:bCs/>
          <w:sz w:val="24"/>
          <w:szCs w:val="24"/>
          <w:rtl/>
        </w:rPr>
        <w:t>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תקציבי</w:t>
      </w:r>
      <w:r w:rsidRPr="009E76C3">
        <w:rPr>
          <w:rFonts w:ascii="David" w:eastAsia="Times New Roman" w:hAnsi="David" w:cs="David"/>
          <w:sz w:val="24"/>
          <w:szCs w:val="24"/>
          <w:rtl/>
        </w:rPr>
        <w:t xml:space="preserve">: </w:t>
      </w:r>
      <w:r w:rsidRPr="009E76C3">
        <w:rPr>
          <w:rFonts w:ascii="David" w:eastAsia="Times New Roman" w:hAnsi="David" w:cs="David" w:hint="eastAsia"/>
          <w:b/>
          <w:bCs/>
          <w:sz w:val="24"/>
          <w:szCs w:val="24"/>
          <w:rtl/>
        </w:rPr>
        <w:t>את</w:t>
      </w:r>
      <w:r w:rsidRPr="009E76C3">
        <w:rPr>
          <w:rFonts w:ascii="David" w:eastAsia="Times New Roman" w:hAnsi="David" w:cs="David"/>
          <w:b/>
          <w:bCs/>
          <w:sz w:val="24"/>
          <w:szCs w:val="24"/>
          <w:rtl/>
        </w:rPr>
        <w:t xml:space="preserve"> המפרט התקציבי יש למלא בתוך תבנית האקסל שנמצאת בטופס המקוון</w:t>
      </w:r>
      <w:bookmarkEnd w:id="249"/>
      <w:r>
        <w:rPr>
          <w:rFonts w:ascii="David" w:eastAsia="Times New Roman" w:hAnsi="David" w:cs="David" w:hint="cs"/>
          <w:b/>
          <w:bCs/>
          <w:sz w:val="24"/>
          <w:szCs w:val="24"/>
          <w:rtl/>
        </w:rPr>
        <w:t>.</w:t>
      </w:r>
      <w:r w:rsidRPr="009E76C3">
        <w:rPr>
          <w:rFonts w:ascii="David" w:eastAsia="Times New Roman" w:hAnsi="David" w:cs="David"/>
          <w:b/>
          <w:bCs/>
          <w:sz w:val="24"/>
          <w:szCs w:val="24"/>
          <w:rtl/>
        </w:rPr>
        <w:t xml:space="preserve"> </w:t>
      </w:r>
    </w:p>
    <w:p w14:paraId="34E76EC8" w14:textId="77777777" w:rsidR="00F014A0" w:rsidRPr="009E76C3" w:rsidRDefault="00F014A0" w:rsidP="00F014A0">
      <w:pPr>
        <w:keepNext/>
        <w:keepLines/>
        <w:numPr>
          <w:ilvl w:val="1"/>
          <w:numId w:val="120"/>
        </w:numPr>
        <w:tabs>
          <w:tab w:val="left" w:pos="850"/>
        </w:tabs>
        <w:spacing w:before="100" w:after="0" w:line="360" w:lineRule="auto"/>
        <w:jc w:val="both"/>
        <w:outlineLvl w:val="0"/>
        <w:rPr>
          <w:rFonts w:ascii="David" w:eastAsia="Times New Roman" w:hAnsi="David" w:cs="David"/>
          <w:b/>
          <w:bCs/>
          <w:sz w:val="24"/>
          <w:szCs w:val="24"/>
        </w:rPr>
      </w:pPr>
      <w:bookmarkStart w:id="250" w:name="_Toc34114131"/>
      <w:r w:rsidRPr="009E76C3">
        <w:rPr>
          <w:rFonts w:ascii="David" w:eastAsia="Times New Roman" w:hAnsi="David" w:cs="David" w:hint="eastAsia"/>
          <w:b/>
          <w:bCs/>
          <w:sz w:val="24"/>
          <w:szCs w:val="24"/>
          <w:rtl/>
        </w:rPr>
        <w:t>אישורים</w:t>
      </w:r>
      <w:r w:rsidRPr="009E76C3">
        <w:rPr>
          <w:rFonts w:ascii="David" w:eastAsia="Times New Roman" w:hAnsi="David" w:cs="David"/>
          <w:b/>
          <w:bCs/>
          <w:sz w:val="24"/>
          <w:szCs w:val="24"/>
          <w:rtl/>
        </w:rPr>
        <w:t xml:space="preserve">: </w:t>
      </w:r>
      <w:r w:rsidRPr="009E76C3">
        <w:rPr>
          <w:rFonts w:ascii="David" w:eastAsia="Times New Roman" w:hAnsi="David" w:cs="David" w:hint="eastAsia"/>
          <w:sz w:val="24"/>
          <w:szCs w:val="24"/>
          <w:rtl/>
        </w:rPr>
        <w:t>יש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לפרט</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והתקנים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הנדרשים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לביצוע</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התוכנית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במידה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וישנם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לא</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נדרש</w:t>
      </w:r>
      <w:r w:rsidRPr="009E76C3">
        <w:rPr>
          <w:rFonts w:ascii="David" w:eastAsia="Times New Roman" w:hAnsi="David" w:cs="David"/>
          <w:sz w:val="24"/>
          <w:szCs w:val="24"/>
          <w:rtl/>
        </w:rPr>
        <w:t xml:space="preserve"> </w:t>
      </w:r>
      <w:r>
        <w:rPr>
          <w:rFonts w:ascii="David" w:eastAsia="Times New Roman" w:hAnsi="David" w:cs="David" w:hint="cs"/>
          <w:sz w:val="24"/>
          <w:szCs w:val="24"/>
          <w:rtl/>
        </w:rPr>
        <w:t>ל</w:t>
      </w:r>
      <w:r w:rsidRPr="009E76C3">
        <w:rPr>
          <w:rFonts w:ascii="David" w:eastAsia="Times New Roman" w:hAnsi="David" w:cs="David" w:hint="eastAsia"/>
          <w:sz w:val="24"/>
          <w:szCs w:val="24"/>
          <w:rtl/>
        </w:rPr>
        <w:t>הש</w:t>
      </w:r>
      <w:r>
        <w:rPr>
          <w:rFonts w:ascii="David" w:eastAsia="Times New Roman" w:hAnsi="David" w:cs="David" w:hint="cs"/>
          <w:sz w:val="24"/>
          <w:szCs w:val="24"/>
          <w:rtl/>
        </w:rPr>
        <w:t>י</w:t>
      </w:r>
      <w:r w:rsidRPr="009E76C3">
        <w:rPr>
          <w:rFonts w:ascii="David" w:eastAsia="Times New Roman" w:hAnsi="David" w:cs="David" w:hint="eastAsia"/>
          <w:sz w:val="24"/>
          <w:szCs w:val="24"/>
          <w:rtl/>
        </w:rPr>
        <w:t>ג</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במועד</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הגשת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ההצעה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יודגש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שהאחריות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להשגת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הרלבנטיים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חלה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w:t>
      </w:r>
      <w:r>
        <w:rPr>
          <w:rFonts w:ascii="David" w:eastAsia="Times New Roman" w:hAnsi="David" w:cs="David" w:hint="cs"/>
          <w:sz w:val="24"/>
          <w:szCs w:val="24"/>
          <w:rtl/>
        </w:rPr>
        <w:t>זוכה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בלבד</w:t>
      </w:r>
      <w:r w:rsidRPr="009E76C3">
        <w:rPr>
          <w:rFonts w:ascii="David" w:eastAsia="Times New Roman" w:hAnsi="David" w:cs="David"/>
          <w:sz w:val="24"/>
          <w:szCs w:val="24"/>
          <w:rtl/>
        </w:rPr>
        <w:t>.</w:t>
      </w:r>
      <w:bookmarkEnd w:id="250"/>
    </w:p>
    <w:p w14:paraId="2D91C8CC" w14:textId="77777777" w:rsidR="00F014A0" w:rsidRPr="009E76C3" w:rsidRDefault="00F014A0" w:rsidP="00F014A0">
      <w:pPr>
        <w:keepNext/>
        <w:keepLines/>
        <w:numPr>
          <w:ilvl w:val="1"/>
          <w:numId w:val="120"/>
        </w:numPr>
        <w:tabs>
          <w:tab w:val="left" w:pos="850"/>
        </w:tabs>
        <w:spacing w:before="100" w:after="0" w:line="360" w:lineRule="auto"/>
        <w:jc w:val="both"/>
        <w:outlineLvl w:val="0"/>
        <w:rPr>
          <w:rFonts w:ascii="David" w:eastAsia="Times New Roman" w:hAnsi="David" w:cs="David"/>
          <w:b/>
          <w:bCs/>
          <w:sz w:val="24"/>
          <w:szCs w:val="24"/>
        </w:rPr>
      </w:pPr>
      <w:bookmarkStart w:id="251" w:name="_Toc34114132"/>
      <w:r w:rsidRPr="009E76C3">
        <w:rPr>
          <w:rFonts w:ascii="David" w:eastAsia="Times New Roman" w:hAnsi="David" w:cs="David" w:hint="eastAsia"/>
          <w:b/>
          <w:bCs/>
          <w:sz w:val="24"/>
          <w:szCs w:val="24"/>
          <w:rtl/>
        </w:rPr>
        <w:t>רשימת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ספרות</w:t>
      </w:r>
      <w:bookmarkEnd w:id="251"/>
      <w:r>
        <w:rPr>
          <w:rFonts w:ascii="David" w:eastAsia="Times New Roman" w:hAnsi="David" w:cs="David" w:hint="cs"/>
          <w:b/>
          <w:bCs/>
          <w:sz w:val="24"/>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F014A0" w:rsidRPr="009E76C3" w14:paraId="740F3A5D" w14:textId="77777777" w:rsidTr="00F014A0">
        <w:tc>
          <w:tcPr>
            <w:tcW w:w="1927" w:type="dxa"/>
          </w:tcPr>
          <w:p w14:paraId="4CD10CCB" w14:textId="77777777" w:rsidR="00F014A0" w:rsidRPr="009E76C3" w:rsidRDefault="00F014A0" w:rsidP="00F014A0">
            <w:pPr>
              <w:spacing w:after="0" w:line="360" w:lineRule="auto"/>
              <w:jc w:val="both"/>
              <w:rPr>
                <w:rFonts w:ascii="David" w:hAnsi="David" w:cs="David"/>
                <w:sz w:val="24"/>
                <w:szCs w:val="24"/>
                <w:rtl/>
              </w:rPr>
            </w:pPr>
          </w:p>
          <w:p w14:paraId="0AE49F4E" w14:textId="77777777" w:rsidR="00F014A0" w:rsidRPr="009E76C3" w:rsidRDefault="00F014A0" w:rsidP="00F014A0">
            <w:pPr>
              <w:spacing w:after="0" w:line="360" w:lineRule="auto"/>
              <w:jc w:val="both"/>
              <w:rPr>
                <w:rFonts w:ascii="David" w:hAnsi="David" w:cs="David"/>
                <w:sz w:val="24"/>
                <w:szCs w:val="24"/>
              </w:rPr>
            </w:pPr>
          </w:p>
        </w:tc>
        <w:tc>
          <w:tcPr>
            <w:tcW w:w="3470" w:type="dxa"/>
          </w:tcPr>
          <w:p w14:paraId="7FC01D24" w14:textId="77777777" w:rsidR="00F014A0" w:rsidRPr="009E76C3" w:rsidRDefault="00F014A0" w:rsidP="00F014A0">
            <w:pPr>
              <w:spacing w:after="0" w:line="360" w:lineRule="auto"/>
              <w:jc w:val="both"/>
              <w:rPr>
                <w:rFonts w:ascii="David" w:hAnsi="David" w:cs="David"/>
                <w:sz w:val="24"/>
                <w:szCs w:val="24"/>
              </w:rPr>
            </w:pPr>
          </w:p>
        </w:tc>
        <w:tc>
          <w:tcPr>
            <w:tcW w:w="3125" w:type="dxa"/>
          </w:tcPr>
          <w:p w14:paraId="082AFBEC" w14:textId="77777777" w:rsidR="00F014A0" w:rsidRPr="009E76C3" w:rsidRDefault="00F014A0" w:rsidP="00F014A0">
            <w:pPr>
              <w:spacing w:after="0" w:line="360" w:lineRule="auto"/>
              <w:jc w:val="both"/>
              <w:rPr>
                <w:rFonts w:ascii="David" w:hAnsi="David" w:cs="David"/>
                <w:sz w:val="24"/>
                <w:szCs w:val="24"/>
              </w:rPr>
            </w:pPr>
          </w:p>
        </w:tc>
      </w:tr>
      <w:tr w:rsidR="00F014A0" w:rsidRPr="009E76C3" w14:paraId="4E2DAC5E" w14:textId="77777777" w:rsidTr="00F014A0">
        <w:tc>
          <w:tcPr>
            <w:tcW w:w="1927" w:type="dxa"/>
            <w:shd w:val="pct5" w:color="auto" w:fill="auto"/>
          </w:tcPr>
          <w:p w14:paraId="073EF361" w14:textId="77777777" w:rsidR="00F014A0" w:rsidRPr="009E76C3" w:rsidRDefault="00F014A0" w:rsidP="00F014A0">
            <w:pPr>
              <w:spacing w:after="0" w:line="360" w:lineRule="auto"/>
              <w:jc w:val="center"/>
              <w:rPr>
                <w:rFonts w:ascii="David" w:hAnsi="David" w:cs="David"/>
                <w:sz w:val="24"/>
                <w:szCs w:val="24"/>
                <w:rtl/>
              </w:rPr>
            </w:pPr>
            <w:r w:rsidRPr="009E76C3">
              <w:rPr>
                <w:rFonts w:ascii="David" w:hAnsi="David" w:cs="David"/>
                <w:sz w:val="24"/>
                <w:szCs w:val="24"/>
                <w:rtl/>
              </w:rPr>
              <w:t>תאריך</w:t>
            </w:r>
          </w:p>
        </w:tc>
        <w:tc>
          <w:tcPr>
            <w:tcW w:w="3470" w:type="dxa"/>
            <w:shd w:val="pct5" w:color="auto" w:fill="auto"/>
          </w:tcPr>
          <w:p w14:paraId="150B91CE" w14:textId="77777777" w:rsidR="00F014A0" w:rsidRPr="009E76C3" w:rsidRDefault="00F014A0" w:rsidP="00F014A0">
            <w:pPr>
              <w:spacing w:after="0" w:line="360" w:lineRule="auto"/>
              <w:jc w:val="center"/>
              <w:rPr>
                <w:rFonts w:ascii="David" w:hAnsi="David" w:cs="David"/>
                <w:sz w:val="24"/>
                <w:szCs w:val="24"/>
                <w:rtl/>
              </w:rPr>
            </w:pPr>
            <w:r w:rsidRPr="009E76C3">
              <w:rPr>
                <w:rFonts w:ascii="David" w:hAnsi="David" w:cs="David"/>
                <w:sz w:val="24"/>
                <w:szCs w:val="24"/>
                <w:rtl/>
              </w:rPr>
              <w:t xml:space="preserve">חתימת מורשה/י החתימה </w:t>
            </w:r>
          </w:p>
          <w:p w14:paraId="77E53CD6" w14:textId="77777777" w:rsidR="00F014A0" w:rsidRPr="009E76C3" w:rsidRDefault="00F014A0" w:rsidP="00F014A0">
            <w:pPr>
              <w:spacing w:after="0" w:line="360" w:lineRule="auto"/>
              <w:jc w:val="center"/>
              <w:rPr>
                <w:rFonts w:ascii="David" w:hAnsi="David" w:cs="David"/>
                <w:sz w:val="24"/>
                <w:szCs w:val="24"/>
              </w:rPr>
            </w:pPr>
            <w:r w:rsidRPr="009E76C3">
              <w:rPr>
                <w:rFonts w:ascii="David" w:hAnsi="David" w:cs="David"/>
                <w:sz w:val="24"/>
                <w:szCs w:val="24"/>
                <w:rtl/>
              </w:rPr>
              <w:t>מטעם המציע</w:t>
            </w:r>
          </w:p>
        </w:tc>
        <w:tc>
          <w:tcPr>
            <w:tcW w:w="3125" w:type="dxa"/>
            <w:shd w:val="pct5" w:color="auto" w:fill="auto"/>
          </w:tcPr>
          <w:p w14:paraId="305BD601" w14:textId="77777777" w:rsidR="00F014A0" w:rsidRPr="009E76C3" w:rsidRDefault="00F014A0" w:rsidP="00F014A0">
            <w:pPr>
              <w:spacing w:after="0" w:line="360" w:lineRule="auto"/>
              <w:jc w:val="center"/>
              <w:rPr>
                <w:rFonts w:ascii="David" w:hAnsi="David" w:cs="David"/>
                <w:sz w:val="24"/>
                <w:szCs w:val="24"/>
              </w:rPr>
            </w:pPr>
            <w:r w:rsidRPr="009E76C3">
              <w:rPr>
                <w:rFonts w:ascii="David" w:hAnsi="David" w:cs="David"/>
                <w:sz w:val="24"/>
                <w:szCs w:val="24"/>
                <w:rtl/>
              </w:rPr>
              <w:t>חתימה וחותמת המציע</w:t>
            </w:r>
          </w:p>
        </w:tc>
      </w:tr>
    </w:tbl>
    <w:p w14:paraId="493A8157"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3D94025C"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6480D5B9" w14:textId="77777777" w:rsidR="00F014A0" w:rsidRPr="009E76C3" w:rsidRDefault="00F014A0" w:rsidP="00F014A0">
            <w:pPr>
              <w:pStyle w:val="7"/>
              <w:numPr>
                <w:ilvl w:val="0"/>
                <w:numId w:val="0"/>
              </w:numPr>
              <w:ind w:left="169"/>
              <w:rPr>
                <w:szCs w:val="24"/>
                <w:rtl/>
              </w:rPr>
            </w:pPr>
            <w:bookmarkStart w:id="252" w:name="_Ref509133768"/>
            <w:bookmarkStart w:id="253" w:name="_Toc34113964"/>
            <w:bookmarkStart w:id="254" w:name="_Toc34114133"/>
            <w:bookmarkStart w:id="255" w:name="_Toc48643516"/>
            <w:r w:rsidRPr="00582A59">
              <w:rPr>
                <w:rFonts w:hint="eastAsia"/>
                <w:rtl/>
              </w:rPr>
              <w:t>נספח</w:t>
            </w:r>
            <w:r w:rsidRPr="00582A59">
              <w:rPr>
                <w:rtl/>
              </w:rPr>
              <w:t xml:space="preserve"> </w:t>
            </w:r>
            <w:r w:rsidRPr="00582A59">
              <w:rPr>
                <w:rFonts w:hint="eastAsia"/>
                <w:rtl/>
              </w:rPr>
              <w:t>ב</w:t>
            </w:r>
            <w:r w:rsidRPr="00582A59">
              <w:rPr>
                <w:rtl/>
              </w:rPr>
              <w:t>'</w:t>
            </w:r>
            <w:bookmarkEnd w:id="252"/>
            <w:bookmarkEnd w:id="253"/>
            <w:bookmarkEnd w:id="254"/>
            <w:bookmarkEnd w:id="255"/>
          </w:p>
        </w:tc>
      </w:tr>
      <w:tr w:rsidR="00F014A0" w:rsidRPr="009E76C3" w14:paraId="4C8E3690" w14:textId="77777777" w:rsidTr="00F014A0">
        <w:trPr>
          <w:trHeight w:hRule="exact" w:val="561"/>
          <w:jc w:val="right"/>
        </w:trPr>
        <w:tc>
          <w:tcPr>
            <w:tcW w:w="8958" w:type="dxa"/>
            <w:tcBorders>
              <w:top w:val="nil"/>
              <w:bottom w:val="nil"/>
            </w:tcBorders>
            <w:shd w:val="clear" w:color="auto" w:fill="1B3461"/>
            <w:vAlign w:val="center"/>
          </w:tcPr>
          <w:p w14:paraId="722B4954" w14:textId="77777777" w:rsidR="00F014A0" w:rsidRPr="009E76C3" w:rsidRDefault="00F014A0" w:rsidP="00F014A0">
            <w:pPr>
              <w:spacing w:after="0" w:line="360" w:lineRule="auto"/>
              <w:ind w:firstLine="27"/>
              <w:rPr>
                <w:rFonts w:ascii="David" w:eastAsia="Times New Roman" w:hAnsi="David" w:cs="David"/>
                <w:noProof/>
                <w:sz w:val="28"/>
                <w:szCs w:val="28"/>
                <w:rtl/>
                <w:lang w:val="en-GB" w:eastAsia="he-IL"/>
              </w:rPr>
            </w:pPr>
            <w:r w:rsidRPr="009E76C3">
              <w:rPr>
                <w:rFonts w:ascii="David" w:eastAsia="Times New Roman" w:hAnsi="David" w:cs="David"/>
                <w:b/>
                <w:bCs/>
                <w:noProof/>
                <w:sz w:val="28"/>
                <w:szCs w:val="28"/>
                <w:rtl/>
                <w:lang w:val="en-GB" w:eastAsia="he-IL"/>
              </w:rPr>
              <w:t xml:space="preserve">הסכם תמיכה והשקעה- פרוייקטי </w:t>
            </w:r>
            <w:r w:rsidRPr="009E76C3">
              <w:rPr>
                <w:rFonts w:ascii="David" w:eastAsia="Times New Roman" w:hAnsi="David" w:cs="David" w:hint="eastAsia"/>
                <w:b/>
                <w:bCs/>
                <w:noProof/>
                <w:sz w:val="28"/>
                <w:szCs w:val="28"/>
                <w:rtl/>
                <w:lang w:val="en-GB" w:eastAsia="he-IL"/>
              </w:rPr>
              <w:t>חלוץ</w:t>
            </w:r>
            <w:r w:rsidRPr="009E76C3">
              <w:rPr>
                <w:rFonts w:ascii="David" w:eastAsia="Times New Roman" w:hAnsi="David" w:cs="David"/>
                <w:b/>
                <w:bCs/>
                <w:noProof/>
                <w:sz w:val="28"/>
                <w:szCs w:val="28"/>
                <w:rtl/>
                <w:lang w:val="en-GB" w:eastAsia="he-IL"/>
              </w:rPr>
              <w:t xml:space="preserve"> </w:t>
            </w:r>
            <w:r w:rsidRPr="009E76C3">
              <w:rPr>
                <w:rFonts w:ascii="David" w:eastAsia="Times New Roman" w:hAnsi="David" w:cs="David" w:hint="eastAsia"/>
                <w:b/>
                <w:bCs/>
                <w:noProof/>
                <w:sz w:val="28"/>
                <w:szCs w:val="28"/>
                <w:rtl/>
                <w:lang w:val="en-GB" w:eastAsia="he-IL"/>
              </w:rPr>
              <w:t>והדגמה</w:t>
            </w:r>
          </w:p>
          <w:p w14:paraId="01A9076B" w14:textId="77777777" w:rsidR="00F014A0" w:rsidRPr="009E76C3" w:rsidRDefault="00F014A0" w:rsidP="00F014A0">
            <w:pPr>
              <w:spacing w:after="0" w:line="360" w:lineRule="auto"/>
              <w:rPr>
                <w:rFonts w:ascii="David" w:eastAsia="Times New Roman" w:hAnsi="David" w:cs="David"/>
                <w:b/>
                <w:bCs/>
                <w:noProof/>
                <w:color w:val="FFFFFF"/>
                <w:sz w:val="28"/>
                <w:szCs w:val="28"/>
                <w:rtl/>
              </w:rPr>
            </w:pPr>
          </w:p>
        </w:tc>
      </w:tr>
    </w:tbl>
    <w:p w14:paraId="06D00FFA" w14:textId="77777777" w:rsidR="00F014A0" w:rsidRPr="009E76C3" w:rsidRDefault="00F014A0" w:rsidP="00F014A0">
      <w:pPr>
        <w:spacing w:after="120" w:line="360" w:lineRule="auto"/>
        <w:ind w:firstLine="27"/>
        <w:jc w:val="center"/>
        <w:rPr>
          <w:rFonts w:ascii="David" w:eastAsia="Times New Roman" w:hAnsi="David" w:cs="David"/>
          <w:noProof/>
          <w:sz w:val="24"/>
          <w:szCs w:val="24"/>
          <w:rtl/>
          <w:lang w:val="en-GB" w:eastAsia="he-IL"/>
        </w:rPr>
      </w:pPr>
    </w:p>
    <w:p w14:paraId="7701AAB5" w14:textId="77777777" w:rsidR="00F014A0" w:rsidRPr="009E76C3" w:rsidRDefault="00F014A0" w:rsidP="00F014A0">
      <w:pPr>
        <w:widowControl w:val="0"/>
        <w:spacing w:line="360" w:lineRule="auto"/>
        <w:ind w:hanging="284"/>
        <w:jc w:val="center"/>
        <w:rPr>
          <w:rFonts w:ascii="David" w:hAnsi="David" w:cs="David"/>
          <w:b/>
          <w:bCs/>
          <w:sz w:val="24"/>
          <w:szCs w:val="24"/>
          <w:rtl/>
        </w:rPr>
      </w:pPr>
      <w:r w:rsidRPr="009E76C3">
        <w:rPr>
          <w:rFonts w:ascii="David" w:hAnsi="David" w:cs="David"/>
          <w:b/>
          <w:bCs/>
          <w:sz w:val="24"/>
          <w:szCs w:val="24"/>
          <w:rtl/>
        </w:rPr>
        <w:t xml:space="preserve">תיק מס'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w:t>
      </w:r>
    </w:p>
    <w:p w14:paraId="15FEC723" w14:textId="77777777" w:rsidR="00F014A0" w:rsidRPr="009E76C3" w:rsidRDefault="00F014A0" w:rsidP="00F014A0">
      <w:pPr>
        <w:spacing w:line="360" w:lineRule="auto"/>
        <w:ind w:left="720" w:hanging="630"/>
        <w:jc w:val="center"/>
        <w:rPr>
          <w:rFonts w:ascii="David" w:hAnsi="David" w:cs="David"/>
          <w:sz w:val="24"/>
          <w:szCs w:val="24"/>
          <w:rtl/>
        </w:rPr>
      </w:pPr>
    </w:p>
    <w:p w14:paraId="6A2A340C" w14:textId="77777777" w:rsidR="00F014A0" w:rsidRPr="009E76C3" w:rsidRDefault="00F014A0" w:rsidP="00F014A0">
      <w:pPr>
        <w:spacing w:line="360" w:lineRule="auto"/>
        <w:ind w:left="720" w:hanging="630"/>
        <w:jc w:val="center"/>
        <w:rPr>
          <w:rFonts w:ascii="David" w:hAnsi="David" w:cs="David"/>
          <w:sz w:val="24"/>
          <w:szCs w:val="24"/>
          <w:rtl/>
        </w:rPr>
      </w:pPr>
      <w:r w:rsidRPr="009E76C3">
        <w:rPr>
          <w:rFonts w:ascii="David" w:hAnsi="David" w:cs="David"/>
          <w:sz w:val="24"/>
          <w:szCs w:val="24"/>
          <w:rtl/>
        </w:rPr>
        <w:t>שנערך ונחתם בירושלים ביום ___לחודש _____ שנת ______</w:t>
      </w:r>
    </w:p>
    <w:p w14:paraId="701BA23F" w14:textId="77777777" w:rsidR="00F014A0" w:rsidRPr="009E76C3" w:rsidRDefault="00F014A0" w:rsidP="00F014A0">
      <w:pPr>
        <w:spacing w:line="360" w:lineRule="auto"/>
        <w:ind w:left="720" w:hanging="630"/>
        <w:jc w:val="center"/>
        <w:rPr>
          <w:rFonts w:ascii="David" w:hAnsi="David" w:cs="David"/>
          <w:b/>
          <w:bCs/>
          <w:sz w:val="24"/>
          <w:szCs w:val="24"/>
          <w:rtl/>
        </w:rPr>
      </w:pPr>
      <w:r w:rsidRPr="009E76C3">
        <w:rPr>
          <w:rFonts w:ascii="David" w:hAnsi="David" w:cs="David"/>
          <w:sz w:val="24"/>
          <w:szCs w:val="24"/>
          <w:rtl/>
        </w:rPr>
        <w:br/>
      </w:r>
      <w:r w:rsidRPr="009E76C3">
        <w:rPr>
          <w:rFonts w:ascii="David" w:hAnsi="David" w:cs="David"/>
          <w:b/>
          <w:bCs/>
          <w:sz w:val="24"/>
          <w:szCs w:val="24"/>
          <w:rtl/>
        </w:rPr>
        <w:t>-ב י ן -</w:t>
      </w:r>
    </w:p>
    <w:p w14:paraId="6F2C4EAF"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ממשלת ישראל בשם מדינת ישראל המיוצגת ע"י המנהל הכללי במשרד האנרגיה ביחד עם החשב של המשרד (להלן- "</w:t>
      </w:r>
      <w:r w:rsidRPr="009E76C3">
        <w:rPr>
          <w:rFonts w:ascii="David" w:hAnsi="David" w:cs="David"/>
          <w:b/>
          <w:bCs/>
          <w:sz w:val="24"/>
          <w:szCs w:val="24"/>
          <w:rtl/>
        </w:rPr>
        <w:t>המשרד</w:t>
      </w:r>
      <w:r w:rsidRPr="009E76C3">
        <w:rPr>
          <w:rFonts w:ascii="David" w:hAnsi="David" w:cs="David"/>
          <w:sz w:val="24"/>
          <w:szCs w:val="24"/>
          <w:rtl/>
        </w:rPr>
        <w:t>")</w:t>
      </w:r>
    </w:p>
    <w:p w14:paraId="11D37CE6" w14:textId="77777777" w:rsidR="00F014A0" w:rsidRPr="009E76C3" w:rsidRDefault="00F014A0" w:rsidP="00F014A0">
      <w:pPr>
        <w:spacing w:line="360" w:lineRule="auto"/>
        <w:ind w:left="7200"/>
        <w:jc w:val="both"/>
        <w:rPr>
          <w:rFonts w:ascii="David" w:hAnsi="David" w:cs="David"/>
          <w:sz w:val="24"/>
          <w:szCs w:val="24"/>
          <w:rtl/>
        </w:rPr>
      </w:pPr>
      <w:r w:rsidRPr="009E76C3">
        <w:rPr>
          <w:rFonts w:ascii="David" w:hAnsi="David" w:cs="David"/>
          <w:sz w:val="24"/>
          <w:szCs w:val="24"/>
          <w:u w:val="single"/>
          <w:rtl/>
        </w:rPr>
        <w:t>מצד אחד;</w:t>
      </w:r>
    </w:p>
    <w:p w14:paraId="796B37A0" w14:textId="77777777" w:rsidR="00F014A0" w:rsidRPr="009E76C3" w:rsidRDefault="00F014A0" w:rsidP="00F014A0">
      <w:pPr>
        <w:spacing w:line="360" w:lineRule="auto"/>
        <w:jc w:val="center"/>
        <w:rPr>
          <w:rFonts w:ascii="David" w:hAnsi="David" w:cs="David"/>
          <w:sz w:val="24"/>
          <w:szCs w:val="24"/>
          <w:rtl/>
        </w:rPr>
      </w:pPr>
    </w:p>
    <w:p w14:paraId="2141FE8C" w14:textId="77777777" w:rsidR="00F014A0" w:rsidRPr="009E76C3" w:rsidRDefault="00F014A0" w:rsidP="00F014A0">
      <w:pPr>
        <w:spacing w:line="360" w:lineRule="auto"/>
        <w:jc w:val="center"/>
        <w:rPr>
          <w:rFonts w:ascii="David" w:hAnsi="David" w:cs="David"/>
          <w:b/>
          <w:bCs/>
          <w:sz w:val="24"/>
          <w:szCs w:val="24"/>
          <w:rtl/>
        </w:rPr>
      </w:pPr>
      <w:r w:rsidRPr="009E76C3">
        <w:rPr>
          <w:rFonts w:ascii="David" w:hAnsi="David" w:cs="David"/>
          <w:b/>
          <w:bCs/>
          <w:sz w:val="24"/>
          <w:szCs w:val="24"/>
          <w:rtl/>
        </w:rPr>
        <w:t>-ו ב י ן-</w:t>
      </w:r>
    </w:p>
    <w:p w14:paraId="7BCEF96D" w14:textId="77777777" w:rsidR="00F014A0" w:rsidRPr="009E76C3" w:rsidRDefault="00F014A0" w:rsidP="00F014A0">
      <w:pPr>
        <w:spacing w:line="360" w:lineRule="auto"/>
        <w:jc w:val="both"/>
        <w:rPr>
          <w:rFonts w:ascii="David" w:hAnsi="David" w:cs="David"/>
          <w:sz w:val="24"/>
          <w:szCs w:val="24"/>
          <w:rtl/>
        </w:rPr>
      </w:pPr>
    </w:p>
    <w:p w14:paraId="4E43D01F"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b/>
          <w:bCs/>
          <w:sz w:val="24"/>
          <w:szCs w:val="24"/>
          <w:u w:val="single"/>
          <w:rtl/>
        </w:rPr>
        <w:t xml:space="preserve">חברת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w:t>
      </w:r>
      <w:r w:rsidRPr="009E76C3">
        <w:rPr>
          <w:rFonts w:ascii="David" w:hAnsi="David" w:cs="David"/>
          <w:sz w:val="24"/>
          <w:szCs w:val="24"/>
          <w:rtl/>
        </w:rPr>
        <w:t xml:space="preserve"> על ידי </w:t>
      </w:r>
      <w:r w:rsidRPr="009E76C3">
        <w:rPr>
          <w:rFonts w:ascii="David" w:hAnsi="David" w:cs="David"/>
          <w:b/>
          <w:bCs/>
          <w:sz w:val="24"/>
          <w:szCs w:val="24"/>
          <w:u w:val="single"/>
          <w:rtl/>
        </w:rPr>
        <w:t>_______________</w:t>
      </w:r>
      <w:r w:rsidRPr="009E76C3" w:rsidDel="0055546C">
        <w:rPr>
          <w:rFonts w:ascii="David" w:hAnsi="David" w:cs="David"/>
          <w:sz w:val="24"/>
          <w:szCs w:val="24"/>
          <w:u w:val="single"/>
          <w:rtl/>
        </w:rPr>
        <w:t xml:space="preserve"> </w:t>
      </w:r>
      <w:r w:rsidRPr="009E76C3">
        <w:rPr>
          <w:rFonts w:ascii="David" w:hAnsi="David" w:cs="David"/>
          <w:sz w:val="24"/>
          <w:szCs w:val="24"/>
          <w:rtl/>
        </w:rPr>
        <w:t>(להלן - "</w:t>
      </w:r>
      <w:r w:rsidRPr="009E76C3">
        <w:rPr>
          <w:rFonts w:ascii="David" w:hAnsi="David" w:cs="David"/>
          <w:b/>
          <w:bCs/>
          <w:sz w:val="24"/>
          <w:szCs w:val="24"/>
          <w:rtl/>
        </w:rPr>
        <w:t>היזם</w:t>
      </w:r>
      <w:r w:rsidRPr="009E76C3">
        <w:rPr>
          <w:rFonts w:ascii="David" w:hAnsi="David" w:cs="David"/>
          <w:sz w:val="24"/>
          <w:szCs w:val="24"/>
          <w:rtl/>
        </w:rPr>
        <w:t>")</w:t>
      </w:r>
    </w:p>
    <w:p w14:paraId="1A94031D" w14:textId="77777777" w:rsidR="00F014A0" w:rsidRPr="009E76C3" w:rsidRDefault="00F014A0" w:rsidP="00F014A0">
      <w:pPr>
        <w:spacing w:line="360" w:lineRule="auto"/>
        <w:jc w:val="both"/>
        <w:rPr>
          <w:rFonts w:ascii="David" w:hAnsi="David" w:cs="David"/>
          <w:sz w:val="24"/>
          <w:szCs w:val="24"/>
          <w:u w:val="single"/>
          <w:rtl/>
        </w:rPr>
      </w:pP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u w:val="single"/>
          <w:rtl/>
        </w:rPr>
        <w:t>מצד שני;</w:t>
      </w:r>
    </w:p>
    <w:p w14:paraId="3B483ECF" w14:textId="77777777" w:rsidR="00F014A0" w:rsidRPr="009E76C3" w:rsidRDefault="00F014A0" w:rsidP="00F014A0">
      <w:pPr>
        <w:spacing w:line="360" w:lineRule="auto"/>
        <w:jc w:val="both"/>
        <w:rPr>
          <w:rFonts w:ascii="David" w:hAnsi="David" w:cs="David"/>
          <w:sz w:val="24"/>
          <w:szCs w:val="24"/>
          <w:u w:val="single"/>
          <w:rtl/>
        </w:rPr>
      </w:pPr>
    </w:p>
    <w:p w14:paraId="5D9E6BC8" w14:textId="77777777" w:rsidR="00F014A0" w:rsidRPr="009E76C3" w:rsidRDefault="00F014A0" w:rsidP="00F014A0">
      <w:pPr>
        <w:spacing w:line="360" w:lineRule="auto"/>
        <w:jc w:val="both"/>
        <w:rPr>
          <w:rFonts w:ascii="David" w:hAnsi="David" w:cs="David"/>
          <w:sz w:val="24"/>
          <w:szCs w:val="24"/>
          <w:u w:val="single"/>
          <w:rtl/>
        </w:rPr>
      </w:pPr>
    </w:p>
    <w:tbl>
      <w:tblPr>
        <w:bidiVisual/>
        <w:tblW w:w="0" w:type="auto"/>
        <w:tblLook w:val="01E0" w:firstRow="1" w:lastRow="1" w:firstColumn="1" w:lastColumn="1" w:noHBand="0" w:noVBand="0"/>
      </w:tblPr>
      <w:tblGrid>
        <w:gridCol w:w="907"/>
        <w:gridCol w:w="7615"/>
      </w:tblGrid>
      <w:tr w:rsidR="00F014A0" w:rsidRPr="009E76C3" w14:paraId="5147370B" w14:textId="77777777" w:rsidTr="00F014A0">
        <w:tc>
          <w:tcPr>
            <w:tcW w:w="907" w:type="dxa"/>
            <w:hideMark/>
          </w:tcPr>
          <w:p w14:paraId="2199B6AB" w14:textId="77777777" w:rsidR="00F014A0" w:rsidRPr="009E76C3" w:rsidRDefault="00F014A0" w:rsidP="00F014A0">
            <w:pPr>
              <w:spacing w:line="360" w:lineRule="auto"/>
              <w:jc w:val="both"/>
              <w:rPr>
                <w:rFonts w:ascii="David" w:hAnsi="David" w:cs="David"/>
                <w:sz w:val="24"/>
                <w:szCs w:val="24"/>
              </w:rPr>
            </w:pPr>
            <w:r w:rsidRPr="009E76C3">
              <w:rPr>
                <w:rFonts w:ascii="David" w:hAnsi="David" w:cs="David"/>
                <w:sz w:val="24"/>
                <w:szCs w:val="24"/>
                <w:rtl/>
              </w:rPr>
              <w:t>הואיל:</w:t>
            </w:r>
          </w:p>
        </w:tc>
        <w:tc>
          <w:tcPr>
            <w:tcW w:w="7615" w:type="dxa"/>
            <w:hideMark/>
          </w:tcPr>
          <w:p w14:paraId="21017DE3" w14:textId="64E7CEF9" w:rsidR="00F014A0" w:rsidRPr="009E76C3" w:rsidRDefault="00F014A0" w:rsidP="00DF4AE2">
            <w:pPr>
              <w:spacing w:line="360" w:lineRule="auto"/>
              <w:jc w:val="both"/>
              <w:rPr>
                <w:rFonts w:ascii="David" w:hAnsi="David" w:cs="David"/>
                <w:sz w:val="24"/>
                <w:szCs w:val="24"/>
              </w:rPr>
            </w:pPr>
            <w:r w:rsidRPr="009E76C3">
              <w:rPr>
                <w:rFonts w:ascii="David" w:hAnsi="David" w:cs="David"/>
                <w:sz w:val="24"/>
                <w:szCs w:val="24"/>
                <w:rtl/>
              </w:rPr>
              <w:t xml:space="preserve">והמשרד </w:t>
            </w:r>
            <w:r w:rsidRPr="009E76C3">
              <w:rPr>
                <w:rFonts w:ascii="David" w:hAnsi="David" w:cs="David"/>
                <w:b/>
                <w:bCs/>
                <w:sz w:val="24"/>
                <w:szCs w:val="24"/>
                <w:rtl/>
              </w:rPr>
              <w:t xml:space="preserve">פרסם </w:t>
            </w:r>
            <w:r w:rsidR="00DF4AE2">
              <w:rPr>
                <w:rFonts w:ascii="David" w:hAnsi="David" w:cs="David" w:hint="cs"/>
                <w:b/>
                <w:bCs/>
                <w:sz w:val="24"/>
                <w:szCs w:val="24"/>
                <w:rtl/>
              </w:rPr>
              <w:t xml:space="preserve">קול קורא </w:t>
            </w:r>
            <w:r w:rsidRPr="009E76C3">
              <w:rPr>
                <w:rFonts w:ascii="David" w:hAnsi="David" w:cs="David"/>
                <w:b/>
                <w:bCs/>
                <w:sz w:val="24"/>
                <w:szCs w:val="24"/>
                <w:rtl/>
              </w:rPr>
              <w:t xml:space="preserve"> </w:t>
            </w:r>
            <w:sdt>
              <w:sdtPr>
                <w:rPr>
                  <w:rFonts w:ascii="David" w:hAnsi="David" w:cs="David"/>
                  <w:b/>
                  <w:bCs/>
                  <w:sz w:val="24"/>
                  <w:szCs w:val="24"/>
                  <w:rtl/>
                </w:rPr>
                <w:alias w:val="כותרת"/>
                <w:tag w:val=""/>
                <w:id w:val="634462821"/>
                <w:placeholder>
                  <w:docPart w:val="84AFF773A34845AFB00FBDB0E9BA9935"/>
                </w:placeholder>
                <w:dataBinding w:prefixMappings="xmlns:ns0='http://purl.org/dc/elements/1.1/' xmlns:ns1='http://schemas.openxmlformats.org/package/2006/metadata/core-properties' " w:xpath="/ns1:coreProperties[1]/ns0:title[1]" w:storeItemID="{6C3C8BC8-F283-45AE-878A-BAB7291924A1}"/>
                <w:text/>
              </w:sdtPr>
              <w:sdtContent>
                <w:r>
                  <w:rPr>
                    <w:rFonts w:ascii="David" w:hAnsi="David" w:cs="David"/>
                    <w:b/>
                    <w:bCs/>
                    <w:sz w:val="24"/>
                    <w:szCs w:val="24"/>
                    <w:rtl/>
                  </w:rPr>
                  <w:t>33/2020</w:t>
                </w:r>
              </w:sdtContent>
            </w:sdt>
            <w:r w:rsidRPr="009E76C3">
              <w:rPr>
                <w:rFonts w:ascii="David" w:hAnsi="David" w:cs="David"/>
                <w:b/>
                <w:bCs/>
                <w:sz w:val="24"/>
                <w:szCs w:val="24"/>
                <w:rtl/>
              </w:rPr>
              <w:t xml:space="preserve"> </w:t>
            </w:r>
            <w:r w:rsidRPr="009E76C3">
              <w:rPr>
                <w:rFonts w:ascii="David" w:hAnsi="David" w:cs="David" w:hint="eastAsia"/>
                <w:sz w:val="24"/>
                <w:szCs w:val="24"/>
                <w:rtl/>
              </w:rPr>
              <w:t>להגשת</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sidRPr="009E76C3">
              <w:rPr>
                <w:rFonts w:ascii="David" w:hAnsi="David" w:cs="David" w:hint="eastAsia"/>
                <w:sz w:val="24"/>
                <w:szCs w:val="24"/>
                <w:rtl/>
              </w:rPr>
              <w:t>להשקעת</w:t>
            </w:r>
            <w:r w:rsidRPr="009E76C3">
              <w:rPr>
                <w:rFonts w:ascii="David" w:hAnsi="David" w:cs="David"/>
                <w:sz w:val="24"/>
                <w:szCs w:val="24"/>
                <w:rtl/>
              </w:rPr>
              <w:t xml:space="preserve"> </w:t>
            </w:r>
            <w:r w:rsidRPr="009E76C3">
              <w:rPr>
                <w:rFonts w:ascii="David" w:hAnsi="David" w:cs="David" w:hint="eastAsia"/>
                <w:sz w:val="24"/>
                <w:szCs w:val="24"/>
                <w:rtl/>
              </w:rPr>
              <w:t>משרד</w:t>
            </w:r>
            <w:r w:rsidRPr="009E76C3">
              <w:rPr>
                <w:rFonts w:ascii="David" w:hAnsi="David" w:cs="David"/>
                <w:sz w:val="24"/>
                <w:szCs w:val="24"/>
                <w:rtl/>
              </w:rPr>
              <w:t xml:space="preserve"> </w:t>
            </w:r>
            <w:r w:rsidRPr="009E76C3">
              <w:rPr>
                <w:rFonts w:ascii="David" w:hAnsi="David" w:cs="David" w:hint="eastAsia"/>
                <w:sz w:val="24"/>
                <w:szCs w:val="24"/>
                <w:rtl/>
              </w:rPr>
              <w:t>האנרגיה</w:t>
            </w:r>
            <w:r w:rsidRPr="009E76C3">
              <w:rPr>
                <w:rFonts w:ascii="David" w:hAnsi="David" w:cs="David"/>
                <w:sz w:val="24"/>
                <w:szCs w:val="24"/>
                <w:rtl/>
              </w:rPr>
              <w:t xml:space="preserve"> </w:t>
            </w:r>
            <w:r w:rsidRPr="009E76C3">
              <w:rPr>
                <w:rFonts w:ascii="David" w:hAnsi="David" w:cs="David" w:hint="eastAsia"/>
                <w:sz w:val="24"/>
                <w:szCs w:val="24"/>
                <w:rtl/>
              </w:rPr>
              <w:t>במו</w:t>
            </w:r>
            <w:r w:rsidRPr="009E76C3">
              <w:rPr>
                <w:rFonts w:ascii="David" w:hAnsi="David" w:cs="David"/>
                <w:sz w:val="24"/>
                <w:szCs w:val="24"/>
                <w:rtl/>
              </w:rPr>
              <w:t>"</w:t>
            </w:r>
            <w:r w:rsidRPr="009E76C3">
              <w:rPr>
                <w:rFonts w:ascii="David" w:hAnsi="David" w:cs="David" w:hint="eastAsia"/>
                <w:sz w:val="24"/>
                <w:szCs w:val="24"/>
                <w:rtl/>
              </w:rPr>
              <w:t>פ</w:t>
            </w:r>
            <w:r w:rsidRPr="009E76C3">
              <w:rPr>
                <w:rFonts w:ascii="David" w:hAnsi="David" w:cs="David"/>
                <w:sz w:val="24"/>
                <w:szCs w:val="24"/>
                <w:rtl/>
              </w:rPr>
              <w:t xml:space="preserve"> </w:t>
            </w:r>
            <w:r w:rsidRPr="009E76C3">
              <w:rPr>
                <w:rFonts w:ascii="David" w:hAnsi="David" w:cs="David" w:hint="eastAsia"/>
                <w:sz w:val="24"/>
                <w:szCs w:val="24"/>
                <w:rtl/>
              </w:rPr>
              <w:t>בנושאי</w:t>
            </w:r>
            <w:r w:rsidRPr="009E76C3">
              <w:rPr>
                <w:rFonts w:ascii="David" w:hAnsi="David" w:cs="David"/>
                <w:sz w:val="24"/>
                <w:szCs w:val="24"/>
                <w:rtl/>
              </w:rPr>
              <w:t xml:space="preserve"> </w:t>
            </w:r>
            <w:r w:rsidRPr="009E76C3">
              <w:rPr>
                <w:rFonts w:ascii="David" w:hAnsi="David" w:cs="David" w:hint="eastAsia"/>
                <w:sz w:val="24"/>
                <w:szCs w:val="24"/>
                <w:rtl/>
              </w:rPr>
              <w:t>אנרגיה</w:t>
            </w:r>
            <w:r w:rsidRPr="009E76C3">
              <w:rPr>
                <w:rFonts w:ascii="David" w:hAnsi="David" w:cs="David"/>
                <w:sz w:val="24"/>
                <w:szCs w:val="24"/>
                <w:rtl/>
              </w:rPr>
              <w:t xml:space="preserve"> </w:t>
            </w:r>
            <w:r w:rsidRPr="009E76C3">
              <w:rPr>
                <w:rFonts w:ascii="David" w:hAnsi="David" w:cs="David" w:hint="eastAsia"/>
                <w:sz w:val="24"/>
                <w:szCs w:val="24"/>
                <w:rtl/>
              </w:rPr>
              <w:t>דלקים</w:t>
            </w:r>
            <w:r w:rsidRPr="009E76C3">
              <w:rPr>
                <w:rFonts w:ascii="David" w:hAnsi="David" w:cs="David"/>
                <w:sz w:val="24"/>
                <w:szCs w:val="24"/>
                <w:rtl/>
              </w:rPr>
              <w:t xml:space="preserve">, </w:t>
            </w:r>
            <w:r w:rsidRPr="009E76C3">
              <w:rPr>
                <w:rFonts w:ascii="David" w:hAnsi="David" w:cs="David" w:hint="eastAsia"/>
                <w:sz w:val="24"/>
                <w:szCs w:val="24"/>
                <w:rtl/>
              </w:rPr>
              <w:t>מים</w:t>
            </w:r>
            <w:r w:rsidRPr="009E76C3">
              <w:rPr>
                <w:rFonts w:ascii="David" w:hAnsi="David" w:cs="David"/>
                <w:sz w:val="24"/>
                <w:szCs w:val="24"/>
                <w:rtl/>
              </w:rPr>
              <w:t xml:space="preserve"> </w:t>
            </w:r>
            <w:r w:rsidRPr="009E76C3">
              <w:rPr>
                <w:rFonts w:ascii="David" w:hAnsi="David" w:cs="David" w:hint="eastAsia"/>
                <w:sz w:val="24"/>
                <w:szCs w:val="24"/>
                <w:rtl/>
              </w:rPr>
              <w:t>ואנרגיה</w:t>
            </w:r>
            <w:r w:rsidRPr="009E76C3">
              <w:rPr>
                <w:rFonts w:ascii="David" w:hAnsi="David" w:cs="David"/>
                <w:sz w:val="24"/>
                <w:szCs w:val="24"/>
                <w:rtl/>
              </w:rPr>
              <w:t xml:space="preserve">, </w:t>
            </w:r>
            <w:r w:rsidRPr="009E76C3">
              <w:rPr>
                <w:rFonts w:ascii="David" w:hAnsi="David" w:cs="David" w:hint="eastAsia"/>
                <w:sz w:val="24"/>
                <w:szCs w:val="24"/>
                <w:rtl/>
              </w:rPr>
              <w:t>התייעלות</w:t>
            </w:r>
            <w:r w:rsidRPr="009E76C3">
              <w:rPr>
                <w:rFonts w:ascii="David" w:hAnsi="David" w:cs="David"/>
                <w:sz w:val="24"/>
                <w:szCs w:val="24"/>
                <w:rtl/>
              </w:rPr>
              <w:t xml:space="preserve"> </w:t>
            </w:r>
            <w:r w:rsidRPr="009E76C3">
              <w:rPr>
                <w:rFonts w:ascii="David" w:hAnsi="David" w:cs="David" w:hint="eastAsia"/>
                <w:sz w:val="24"/>
                <w:szCs w:val="24"/>
                <w:rtl/>
              </w:rPr>
              <w:t>אנרגטית</w:t>
            </w:r>
            <w:r w:rsidRPr="009E76C3">
              <w:rPr>
                <w:rFonts w:ascii="David" w:hAnsi="David" w:cs="David"/>
                <w:sz w:val="24"/>
                <w:szCs w:val="24"/>
                <w:rtl/>
              </w:rPr>
              <w:t xml:space="preserve">, </w:t>
            </w:r>
            <w:r w:rsidRPr="009E76C3">
              <w:rPr>
                <w:rFonts w:ascii="David" w:hAnsi="David" w:cs="David" w:hint="eastAsia"/>
                <w:sz w:val="24"/>
                <w:szCs w:val="24"/>
                <w:rtl/>
              </w:rPr>
              <w:t>כריה</w:t>
            </w:r>
            <w:r w:rsidRPr="009E76C3">
              <w:rPr>
                <w:rFonts w:ascii="David" w:hAnsi="David" w:cs="David"/>
                <w:sz w:val="24"/>
                <w:szCs w:val="24"/>
                <w:rtl/>
              </w:rPr>
              <w:t xml:space="preserve"> </w:t>
            </w:r>
            <w:r w:rsidRPr="009E76C3">
              <w:rPr>
                <w:rFonts w:ascii="David" w:hAnsi="David" w:cs="David" w:hint="eastAsia"/>
                <w:sz w:val="24"/>
                <w:szCs w:val="24"/>
                <w:rtl/>
              </w:rPr>
              <w:t>וחציבה</w:t>
            </w:r>
            <w:r w:rsidRPr="009E76C3" w:rsidDel="00DD3B36">
              <w:rPr>
                <w:rFonts w:ascii="David" w:hAnsi="David" w:cs="David"/>
                <w:b/>
                <w:bCs/>
                <w:sz w:val="24"/>
                <w:szCs w:val="24"/>
                <w:rtl/>
              </w:rPr>
              <w:t xml:space="preserve"> </w:t>
            </w:r>
            <w:r w:rsidRPr="009E76C3">
              <w:rPr>
                <w:rFonts w:ascii="David" w:hAnsi="David" w:cs="David"/>
                <w:sz w:val="24"/>
                <w:szCs w:val="24"/>
                <w:rtl/>
              </w:rPr>
              <w:t>(להלן: "</w:t>
            </w:r>
            <w:r w:rsidRPr="009E76C3">
              <w:rPr>
                <w:rFonts w:ascii="David" w:hAnsi="David" w:cs="David"/>
                <w:b/>
                <w:bCs/>
                <w:sz w:val="24"/>
                <w:szCs w:val="24"/>
                <w:rtl/>
              </w:rPr>
              <w:t>המכרז</w:t>
            </w:r>
            <w:r w:rsidRPr="009E76C3">
              <w:rPr>
                <w:rFonts w:ascii="David" w:hAnsi="David" w:cs="David"/>
                <w:sz w:val="24"/>
                <w:szCs w:val="24"/>
                <w:rtl/>
              </w:rPr>
              <w:t>"</w:t>
            </w:r>
            <w:r w:rsidRPr="009E76C3">
              <w:rPr>
                <w:rFonts w:ascii="David" w:hAnsi="David" w:cs="David"/>
                <w:b/>
                <w:bCs/>
                <w:sz w:val="24"/>
                <w:szCs w:val="24"/>
                <w:rtl/>
              </w:rPr>
              <w:t>);</w:t>
            </w:r>
          </w:p>
        </w:tc>
      </w:tr>
      <w:tr w:rsidR="00F014A0" w:rsidRPr="009E76C3" w14:paraId="3DE09420" w14:textId="77777777" w:rsidTr="00F014A0">
        <w:tc>
          <w:tcPr>
            <w:tcW w:w="907" w:type="dxa"/>
            <w:hideMark/>
          </w:tcPr>
          <w:p w14:paraId="34178913" w14:textId="77777777" w:rsidR="00F014A0" w:rsidRPr="009E76C3" w:rsidRDefault="00F014A0" w:rsidP="00F014A0">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05F25CD9" w14:textId="77777777" w:rsidR="00F014A0" w:rsidRPr="009E76C3" w:rsidRDefault="00F014A0" w:rsidP="00F014A0">
            <w:pPr>
              <w:spacing w:line="360" w:lineRule="auto"/>
              <w:jc w:val="both"/>
              <w:rPr>
                <w:rFonts w:ascii="David" w:hAnsi="David" w:cs="David"/>
                <w:sz w:val="24"/>
                <w:szCs w:val="24"/>
              </w:rPr>
            </w:pPr>
            <w:r w:rsidRPr="000E35D9">
              <w:rPr>
                <w:rFonts w:ascii="David" w:hAnsi="David" w:cs="David"/>
                <w:sz w:val="24"/>
                <w:szCs w:val="24"/>
                <w:rtl/>
              </w:rPr>
              <w:t>וה</w:t>
            </w:r>
            <w:r>
              <w:rPr>
                <w:rFonts w:ascii="David" w:hAnsi="David" w:cs="David" w:hint="cs"/>
                <w:sz w:val="24"/>
                <w:szCs w:val="24"/>
                <w:rtl/>
              </w:rPr>
              <w:t>יזם</w:t>
            </w:r>
            <w:r w:rsidRPr="000E35D9">
              <w:rPr>
                <w:rFonts w:ascii="David" w:hAnsi="David" w:cs="David"/>
                <w:sz w:val="24"/>
                <w:szCs w:val="24"/>
                <w:rtl/>
              </w:rPr>
              <w:t xml:space="preserve"> נבחר כזוכה במסגרת </w:t>
            </w:r>
            <w:r>
              <w:rPr>
                <w:rFonts w:ascii="David" w:hAnsi="David" w:cs="David" w:hint="cs"/>
                <w:sz w:val="24"/>
                <w:szCs w:val="24"/>
                <w:rtl/>
              </w:rPr>
              <w:t>ה</w:t>
            </w:r>
            <w:r w:rsidRPr="000E35D9">
              <w:rPr>
                <w:rFonts w:ascii="David" w:hAnsi="David" w:cs="David"/>
                <w:sz w:val="24"/>
                <w:szCs w:val="24"/>
                <w:rtl/>
              </w:rPr>
              <w:t>מכרז</w:t>
            </w:r>
            <w:r>
              <w:rPr>
                <w:rFonts w:ascii="David" w:hAnsi="David" w:cs="David" w:hint="cs"/>
                <w:sz w:val="24"/>
                <w:szCs w:val="24"/>
                <w:rtl/>
              </w:rPr>
              <w:t xml:space="preserve"> </w:t>
            </w:r>
            <w:r w:rsidRPr="009E76C3">
              <w:rPr>
                <w:rFonts w:ascii="David" w:hAnsi="David" w:cs="David"/>
                <w:sz w:val="24"/>
                <w:szCs w:val="24"/>
                <w:rtl/>
              </w:rPr>
              <w:t xml:space="preserve">להשקעה בתוכנית בנושא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_________________</w:t>
            </w:r>
            <w:r w:rsidRPr="009E76C3">
              <w:rPr>
                <w:rFonts w:ascii="David" w:hAnsi="David" w:cs="David"/>
                <w:sz w:val="24"/>
                <w:szCs w:val="24"/>
                <w:rtl/>
              </w:rPr>
              <w:t xml:space="preserve"> (להלן: "</w:t>
            </w:r>
            <w:r w:rsidRPr="009E76C3">
              <w:rPr>
                <w:rFonts w:ascii="David" w:hAnsi="David" w:cs="David"/>
                <w:b/>
                <w:bCs/>
                <w:sz w:val="24"/>
                <w:szCs w:val="24"/>
                <w:rtl/>
              </w:rPr>
              <w:t>ההצעה</w:t>
            </w:r>
            <w:r w:rsidRPr="009E76C3">
              <w:rPr>
                <w:rFonts w:ascii="David" w:hAnsi="David" w:cs="David"/>
                <w:sz w:val="24"/>
                <w:szCs w:val="24"/>
                <w:rtl/>
              </w:rPr>
              <w:t>" ו-"</w:t>
            </w:r>
            <w:r w:rsidRPr="009E76C3">
              <w:rPr>
                <w:rFonts w:ascii="David" w:hAnsi="David" w:cs="David"/>
                <w:b/>
                <w:bCs/>
                <w:sz w:val="24"/>
                <w:szCs w:val="24"/>
                <w:rtl/>
              </w:rPr>
              <w:t>התוכנית</w:t>
            </w:r>
            <w:r w:rsidRPr="009E76C3">
              <w:rPr>
                <w:rFonts w:ascii="David" w:hAnsi="David" w:cs="David"/>
                <w:sz w:val="24"/>
                <w:szCs w:val="24"/>
                <w:rtl/>
              </w:rPr>
              <w:t>" בהתאמה)</w:t>
            </w:r>
            <w:r w:rsidRPr="00314B9E">
              <w:rPr>
                <w:rFonts w:asciiTheme="majorBidi" w:hAnsiTheme="majorBidi"/>
                <w:szCs w:val="24"/>
                <w:rtl/>
              </w:rPr>
              <w:t xml:space="preserve"> </w:t>
            </w:r>
            <w:r w:rsidRPr="000E35D9">
              <w:rPr>
                <w:rFonts w:ascii="David" w:hAnsi="David" w:cs="David"/>
                <w:szCs w:val="24"/>
                <w:rtl/>
              </w:rPr>
              <w:t xml:space="preserve">מסמכי המכרז </w:t>
            </w:r>
            <w:r>
              <w:rPr>
                <w:rFonts w:ascii="David" w:hAnsi="David" w:cs="David" w:hint="cs"/>
                <w:szCs w:val="24"/>
                <w:rtl/>
              </w:rPr>
              <w:t xml:space="preserve">והצעת היזם </w:t>
            </w:r>
            <w:r w:rsidRPr="000E35D9">
              <w:rPr>
                <w:rFonts w:ascii="David" w:hAnsi="David" w:cs="David"/>
                <w:szCs w:val="24"/>
                <w:rtl/>
              </w:rPr>
              <w:t xml:space="preserve">מהווים חלק בלתי נפרד מהסכם זה ומצורפים </w:t>
            </w:r>
            <w:r w:rsidRPr="000E35D9">
              <w:rPr>
                <w:rFonts w:ascii="David" w:hAnsi="David" w:cs="David"/>
                <w:b/>
                <w:bCs/>
                <w:szCs w:val="24"/>
                <w:rtl/>
              </w:rPr>
              <w:t>כנספח א'.</w:t>
            </w:r>
            <w:r w:rsidRPr="000E35D9">
              <w:rPr>
                <w:rFonts w:ascii="David" w:hAnsi="David" w:cs="David"/>
                <w:szCs w:val="24"/>
                <w:rtl/>
              </w:rPr>
              <w:t xml:space="preserve"> </w:t>
            </w:r>
          </w:p>
        </w:tc>
      </w:tr>
      <w:tr w:rsidR="00F014A0" w:rsidRPr="009E76C3" w14:paraId="64A77D6B" w14:textId="77777777" w:rsidTr="00F014A0">
        <w:tc>
          <w:tcPr>
            <w:tcW w:w="907" w:type="dxa"/>
          </w:tcPr>
          <w:p w14:paraId="6B9F584E" w14:textId="77777777" w:rsidR="00F014A0" w:rsidRPr="000E35D9" w:rsidRDefault="00F014A0" w:rsidP="00F014A0">
            <w:pPr>
              <w:spacing w:line="360" w:lineRule="auto"/>
              <w:jc w:val="both"/>
              <w:rPr>
                <w:rFonts w:ascii="David" w:hAnsi="David" w:cs="David"/>
                <w:sz w:val="24"/>
                <w:szCs w:val="24"/>
                <w:rtl/>
              </w:rPr>
            </w:pPr>
            <w:r w:rsidRPr="000E35D9">
              <w:rPr>
                <w:rFonts w:ascii="David" w:hAnsi="David" w:cs="David"/>
                <w:sz w:val="24"/>
                <w:szCs w:val="24"/>
                <w:rtl/>
              </w:rPr>
              <w:t>והואיל:</w:t>
            </w:r>
          </w:p>
        </w:tc>
        <w:tc>
          <w:tcPr>
            <w:tcW w:w="7615" w:type="dxa"/>
          </w:tcPr>
          <w:p w14:paraId="5B0B8984" w14:textId="77777777" w:rsidR="00F014A0" w:rsidRPr="000E35D9" w:rsidRDefault="00F014A0" w:rsidP="00F014A0">
            <w:pPr>
              <w:spacing w:line="360" w:lineRule="auto"/>
              <w:jc w:val="both"/>
              <w:rPr>
                <w:rFonts w:ascii="David" w:hAnsi="David" w:cs="David"/>
                <w:sz w:val="24"/>
                <w:szCs w:val="24"/>
                <w:rtl/>
              </w:rPr>
            </w:pPr>
            <w:r w:rsidRPr="000E35D9">
              <w:rPr>
                <w:rFonts w:ascii="David" w:hAnsi="David" w:cs="David"/>
                <w:szCs w:val="24"/>
                <w:rtl/>
              </w:rPr>
              <w:t>והי</w:t>
            </w:r>
            <w:r>
              <w:rPr>
                <w:rFonts w:ascii="David" w:hAnsi="David" w:cs="David" w:hint="cs"/>
                <w:szCs w:val="24"/>
                <w:rtl/>
              </w:rPr>
              <w:t>זם</w:t>
            </w:r>
            <w:r w:rsidRPr="000E35D9">
              <w:rPr>
                <w:rFonts w:ascii="David" w:hAnsi="David" w:cs="David"/>
                <w:szCs w:val="24"/>
                <w:rtl/>
              </w:rPr>
              <w:t xml:space="preserve"> מצהיר כי הוא בעל האמצעים, הידע והמיומנות לבצע </w:t>
            </w:r>
            <w:r>
              <w:rPr>
                <w:rFonts w:ascii="David" w:hAnsi="David" w:cs="David" w:hint="cs"/>
                <w:szCs w:val="24"/>
                <w:rtl/>
              </w:rPr>
              <w:t xml:space="preserve">את התכנית </w:t>
            </w:r>
            <w:r w:rsidRPr="000E35D9">
              <w:rPr>
                <w:rFonts w:ascii="David" w:hAnsi="David" w:cs="David"/>
                <w:szCs w:val="24"/>
                <w:rtl/>
              </w:rPr>
              <w:t>באופן, במועדים ובתנאים המפורטים בהסכם זה ונספחיו;</w:t>
            </w:r>
          </w:p>
        </w:tc>
      </w:tr>
      <w:tr w:rsidR="00F014A0" w:rsidRPr="009E76C3" w14:paraId="371872CD" w14:textId="77777777" w:rsidTr="00F014A0">
        <w:tc>
          <w:tcPr>
            <w:tcW w:w="907" w:type="dxa"/>
            <w:hideMark/>
          </w:tcPr>
          <w:p w14:paraId="0883645D" w14:textId="77777777" w:rsidR="00F014A0" w:rsidRPr="009E76C3" w:rsidRDefault="00F014A0" w:rsidP="00F014A0">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33AE0C3E" w14:textId="77777777" w:rsidR="00F014A0" w:rsidRPr="009E76C3" w:rsidRDefault="00F014A0" w:rsidP="00F014A0">
            <w:pPr>
              <w:spacing w:line="360" w:lineRule="auto"/>
              <w:jc w:val="both"/>
              <w:rPr>
                <w:rFonts w:ascii="David" w:hAnsi="David" w:cs="David"/>
                <w:sz w:val="24"/>
                <w:szCs w:val="24"/>
              </w:rPr>
            </w:pPr>
            <w:r w:rsidRPr="009E76C3">
              <w:rPr>
                <w:rFonts w:ascii="David" w:hAnsi="David" w:cs="David"/>
                <w:sz w:val="24"/>
                <w:szCs w:val="24"/>
                <w:rtl/>
              </w:rPr>
              <w:t>והצדדים חפצים לקבוע ולהגדיר את מערכת היחסים המשפטיים שביניהם בקשר לביצוע התוכנית במסגרת הוראות הסכם זה;</w:t>
            </w:r>
          </w:p>
        </w:tc>
      </w:tr>
    </w:tbl>
    <w:p w14:paraId="3FF8F8DE" w14:textId="77777777" w:rsidR="00F014A0" w:rsidRPr="009E76C3" w:rsidRDefault="00F014A0" w:rsidP="00F014A0">
      <w:pPr>
        <w:spacing w:line="360" w:lineRule="auto"/>
        <w:ind w:left="708" w:hanging="708"/>
        <w:jc w:val="both"/>
        <w:rPr>
          <w:rFonts w:ascii="David" w:hAnsi="David" w:cs="David"/>
          <w:b/>
          <w:bCs/>
          <w:sz w:val="24"/>
          <w:szCs w:val="24"/>
          <w:u w:val="single"/>
          <w:rtl/>
        </w:rPr>
      </w:pPr>
    </w:p>
    <w:p w14:paraId="4D7020AF" w14:textId="77777777" w:rsidR="00F014A0" w:rsidRPr="009E76C3" w:rsidRDefault="00F014A0" w:rsidP="00F014A0">
      <w:pPr>
        <w:spacing w:line="360" w:lineRule="auto"/>
        <w:ind w:left="708" w:hanging="708"/>
        <w:jc w:val="center"/>
        <w:rPr>
          <w:rFonts w:ascii="David" w:hAnsi="David" w:cs="David"/>
          <w:b/>
          <w:bCs/>
          <w:sz w:val="24"/>
          <w:szCs w:val="24"/>
          <w:rtl/>
        </w:rPr>
      </w:pPr>
      <w:r w:rsidRPr="009E76C3">
        <w:rPr>
          <w:rFonts w:ascii="David" w:hAnsi="David" w:cs="David"/>
          <w:b/>
          <w:bCs/>
          <w:sz w:val="24"/>
          <w:szCs w:val="24"/>
          <w:rtl/>
        </w:rPr>
        <w:t>לפיכך, הוסכם, הוצהר והותנה בין הצדדים כדלקמן:</w:t>
      </w:r>
    </w:p>
    <w:p w14:paraId="61A2B0B7"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b/>
          <w:bCs/>
          <w:sz w:val="24"/>
          <w:szCs w:val="24"/>
          <w:u w:val="single"/>
          <w:rtl/>
        </w:rPr>
        <w:t>מבוא, נספחים ופרשנות</w:t>
      </w:r>
    </w:p>
    <w:p w14:paraId="39623FD6" w14:textId="77777777" w:rsidR="00F014A0" w:rsidRPr="009E76C3" w:rsidRDefault="00F014A0" w:rsidP="00F014A0">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להסכם זה מצורפים המסמכים כדלקמן:</w:t>
      </w:r>
    </w:p>
    <w:p w14:paraId="0937C90A" w14:textId="77777777" w:rsidR="00F014A0" w:rsidRPr="000E35D9" w:rsidRDefault="00F014A0" w:rsidP="00F014A0">
      <w:pPr>
        <w:numPr>
          <w:ilvl w:val="2"/>
          <w:numId w:val="76"/>
        </w:numPr>
        <w:tabs>
          <w:tab w:val="clear" w:pos="1843"/>
          <w:tab w:val="num" w:pos="1701"/>
        </w:tabs>
        <w:spacing w:after="120" w:line="360" w:lineRule="auto"/>
        <w:ind w:left="1701" w:right="0"/>
        <w:jc w:val="both"/>
        <w:rPr>
          <w:rFonts w:ascii="David" w:hAnsi="David" w:cs="David"/>
          <w:sz w:val="24"/>
          <w:szCs w:val="24"/>
        </w:rPr>
      </w:pPr>
      <w:r w:rsidRPr="000E35D9">
        <w:rPr>
          <w:rFonts w:ascii="David" w:hAnsi="David" w:cs="David"/>
          <w:b/>
          <w:bCs/>
          <w:sz w:val="24"/>
          <w:szCs w:val="24"/>
          <w:rtl/>
        </w:rPr>
        <w:t>נספח א'</w:t>
      </w:r>
      <w:r w:rsidRPr="000E35D9">
        <w:rPr>
          <w:rFonts w:ascii="David" w:hAnsi="David" w:cs="David"/>
          <w:sz w:val="24"/>
          <w:szCs w:val="24"/>
          <w:rtl/>
        </w:rPr>
        <w:t>- מסמכי המכרז</w:t>
      </w:r>
      <w:r>
        <w:rPr>
          <w:rFonts w:ascii="David" w:hAnsi="David" w:cs="David" w:hint="cs"/>
          <w:sz w:val="24"/>
          <w:szCs w:val="24"/>
          <w:rtl/>
        </w:rPr>
        <w:t xml:space="preserve"> לרבות </w:t>
      </w:r>
      <w:r w:rsidRPr="000E35D9">
        <w:rPr>
          <w:rFonts w:ascii="David" w:hAnsi="David" w:cs="David"/>
          <w:sz w:val="24"/>
          <w:szCs w:val="24"/>
          <w:rtl/>
        </w:rPr>
        <w:t xml:space="preserve">מסמכי ההצעה, לרבות </w:t>
      </w:r>
      <w:r w:rsidRPr="000E35D9">
        <w:rPr>
          <w:rFonts w:ascii="David" w:hAnsi="David" w:cs="David" w:hint="cs"/>
          <w:sz w:val="24"/>
          <w:szCs w:val="24"/>
          <w:rtl/>
        </w:rPr>
        <w:t xml:space="preserve">נספחי המכרז חתומים וכן </w:t>
      </w:r>
      <w:r w:rsidRPr="000E35D9">
        <w:rPr>
          <w:rFonts w:ascii="David" w:hAnsi="David" w:cs="David"/>
          <w:sz w:val="24"/>
          <w:szCs w:val="24"/>
          <w:rtl/>
        </w:rPr>
        <w:t xml:space="preserve">מסמכים רלוונטיים שהוגשו במסגרת הליך הבחירה, לרבות הודעת המשרד על זכיית ההצעה, קביעת התקציב </w:t>
      </w:r>
      <w:r w:rsidRPr="000E35D9">
        <w:rPr>
          <w:rFonts w:ascii="David" w:hAnsi="David" w:cs="David" w:hint="cs"/>
          <w:sz w:val="24"/>
          <w:szCs w:val="24"/>
          <w:rtl/>
        </w:rPr>
        <w:t>הסופי</w:t>
      </w:r>
      <w:r w:rsidRPr="000E35D9">
        <w:rPr>
          <w:rFonts w:ascii="David" w:hAnsi="David" w:cs="David"/>
          <w:sz w:val="24"/>
          <w:szCs w:val="24"/>
          <w:rtl/>
        </w:rPr>
        <w:t xml:space="preserve"> וכל פרט או תנאי מיוחד כפי שנדרש על ידי המשרד במסגרת אישור ההצעה. המסמכים יכללו גם פריסת מועדי תשלומים חתומה (נספח ב'1 במכרז).</w:t>
      </w:r>
    </w:p>
    <w:p w14:paraId="3C28455F" w14:textId="77777777" w:rsidR="00F014A0" w:rsidRPr="009E76C3" w:rsidRDefault="00F014A0" w:rsidP="00F014A0">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ב'</w:t>
      </w:r>
      <w:r w:rsidRPr="009E76C3">
        <w:rPr>
          <w:rFonts w:ascii="David" w:hAnsi="David" w:cs="David"/>
          <w:sz w:val="24"/>
          <w:szCs w:val="24"/>
          <w:rtl/>
        </w:rPr>
        <w:t xml:space="preserve"> (נספח ט</w:t>
      </w:r>
      <w:r w:rsidRPr="009E76C3">
        <w:rPr>
          <w:rFonts w:ascii="David" w:hAnsi="David" w:cs="David" w:hint="eastAsia"/>
          <w:sz w:val="24"/>
          <w:szCs w:val="24"/>
          <w:rtl/>
        </w:rPr>
        <w:t>ז</w:t>
      </w:r>
      <w:r w:rsidRPr="009E76C3">
        <w:rPr>
          <w:rFonts w:ascii="David" w:hAnsi="David" w:cs="David"/>
          <w:sz w:val="24"/>
          <w:szCs w:val="24"/>
          <w:rtl/>
        </w:rPr>
        <w:t xml:space="preserve"> למכרז)- נהלי עריכת דו"ח כספי.</w:t>
      </w:r>
    </w:p>
    <w:p w14:paraId="6FFA24F3" w14:textId="77777777" w:rsidR="00F014A0" w:rsidRPr="009E76C3" w:rsidRDefault="00F014A0" w:rsidP="00F014A0">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ג'</w:t>
      </w:r>
      <w:r w:rsidRPr="009E76C3">
        <w:rPr>
          <w:rFonts w:ascii="David" w:hAnsi="David" w:cs="David"/>
          <w:sz w:val="24"/>
          <w:szCs w:val="24"/>
          <w:rtl/>
        </w:rPr>
        <w:t xml:space="preserve"> (נספח י</w:t>
      </w:r>
      <w:r w:rsidRPr="009E76C3">
        <w:rPr>
          <w:rFonts w:ascii="David" w:hAnsi="David" w:cs="David" w:hint="eastAsia"/>
          <w:sz w:val="24"/>
          <w:szCs w:val="24"/>
          <w:rtl/>
        </w:rPr>
        <w:t>ז</w:t>
      </w:r>
      <w:r w:rsidRPr="009E76C3">
        <w:rPr>
          <w:rFonts w:ascii="David" w:hAnsi="David" w:cs="David"/>
          <w:sz w:val="24"/>
          <w:szCs w:val="24"/>
          <w:rtl/>
        </w:rPr>
        <w:t xml:space="preserve"> למכרז)- נהלי עריכת דו"ח מדעי.</w:t>
      </w:r>
    </w:p>
    <w:p w14:paraId="6A687D81" w14:textId="77777777" w:rsidR="00F014A0" w:rsidRDefault="00F014A0" w:rsidP="00F014A0">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ד'</w:t>
      </w:r>
      <w:r w:rsidRPr="009E76C3">
        <w:rPr>
          <w:rFonts w:ascii="David" w:hAnsi="David" w:cs="David"/>
          <w:sz w:val="24"/>
          <w:szCs w:val="24"/>
          <w:rtl/>
        </w:rPr>
        <w:t>- העתקי הסכמים בין היזם וצדדי ג' המשקיעים בתוכנית, ככל שקיימים.</w:t>
      </w:r>
    </w:p>
    <w:p w14:paraId="45A3A830" w14:textId="77777777" w:rsidR="00F014A0" w:rsidRPr="009E76C3" w:rsidRDefault="00F014A0" w:rsidP="00F014A0">
      <w:pPr>
        <w:numPr>
          <w:ilvl w:val="2"/>
          <w:numId w:val="76"/>
        </w:numPr>
        <w:tabs>
          <w:tab w:val="clear" w:pos="1843"/>
          <w:tab w:val="num" w:pos="1701"/>
        </w:tabs>
        <w:spacing w:after="120" w:line="360" w:lineRule="auto"/>
        <w:ind w:left="1701" w:right="0"/>
        <w:jc w:val="both"/>
        <w:rPr>
          <w:rFonts w:ascii="David" w:hAnsi="David" w:cs="David"/>
          <w:sz w:val="24"/>
          <w:szCs w:val="24"/>
        </w:rPr>
      </w:pPr>
      <w:r w:rsidRPr="000D5903">
        <w:rPr>
          <w:rFonts w:ascii="David" w:hAnsi="David" w:cs="David" w:hint="eastAsia"/>
          <w:b/>
          <w:bCs/>
          <w:sz w:val="24"/>
          <w:szCs w:val="24"/>
          <w:rtl/>
        </w:rPr>
        <w:t>נספח</w:t>
      </w:r>
      <w:r w:rsidRPr="000D5903">
        <w:rPr>
          <w:rFonts w:ascii="David" w:hAnsi="David" w:cs="David"/>
          <w:b/>
          <w:bCs/>
          <w:sz w:val="24"/>
          <w:szCs w:val="24"/>
          <w:rtl/>
        </w:rPr>
        <w:t xml:space="preserve"> </w:t>
      </w:r>
      <w:r w:rsidRPr="000D5903">
        <w:rPr>
          <w:rFonts w:ascii="David" w:hAnsi="David" w:cs="David" w:hint="eastAsia"/>
          <w:b/>
          <w:bCs/>
          <w:sz w:val="24"/>
          <w:szCs w:val="24"/>
          <w:rtl/>
        </w:rPr>
        <w:t>ה</w:t>
      </w:r>
      <w:r w:rsidRPr="000D5903">
        <w:rPr>
          <w:rFonts w:ascii="David" w:hAnsi="David" w:cs="David"/>
          <w:b/>
          <w:bCs/>
          <w:sz w:val="24"/>
          <w:szCs w:val="24"/>
          <w:rtl/>
        </w:rPr>
        <w:t>'</w:t>
      </w:r>
      <w:r>
        <w:rPr>
          <w:rFonts w:ascii="David" w:hAnsi="David" w:cs="David" w:hint="cs"/>
          <w:sz w:val="24"/>
          <w:szCs w:val="24"/>
          <w:rtl/>
        </w:rPr>
        <w:t>- אישור פטור ממע"מ.</w:t>
      </w:r>
    </w:p>
    <w:p w14:paraId="3278099D" w14:textId="77777777" w:rsidR="00F014A0" w:rsidRPr="009E76C3" w:rsidRDefault="00F014A0" w:rsidP="00F014A0">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14:paraId="42158D26" w14:textId="77777777" w:rsidR="00F014A0" w:rsidRPr="009E76C3" w:rsidRDefault="00F014A0" w:rsidP="00F014A0">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כותרות הסעיפים הן לצרכי נוחות בלבד ואין בהן כדי ללמד על פרשנות ההסכם.</w:t>
      </w:r>
    </w:p>
    <w:p w14:paraId="4FD4BEB9"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הגדרות</w:t>
      </w:r>
    </w:p>
    <w:p w14:paraId="2FA5A9D5" w14:textId="77777777" w:rsidR="00F014A0" w:rsidRPr="009E76C3" w:rsidRDefault="00F014A0" w:rsidP="00F014A0">
      <w:pPr>
        <w:spacing w:line="360" w:lineRule="auto"/>
        <w:ind w:left="425"/>
        <w:jc w:val="both"/>
        <w:rPr>
          <w:rFonts w:ascii="David" w:hAnsi="David" w:cs="David"/>
          <w:sz w:val="24"/>
          <w:szCs w:val="24"/>
          <w:rtl/>
        </w:rPr>
      </w:pPr>
      <w:r w:rsidRPr="009E76C3">
        <w:rPr>
          <w:rFonts w:ascii="David" w:hAnsi="David" w:cs="David"/>
          <w:sz w:val="24"/>
          <w:szCs w:val="24"/>
          <w:rtl/>
        </w:rPr>
        <w:t>בהסכם זה יהיו למונחים המפורטים מטה את המשמעות הרשומה לצידם:</w:t>
      </w:r>
    </w:p>
    <w:tbl>
      <w:tblPr>
        <w:bidiVisual/>
        <w:tblW w:w="0" w:type="auto"/>
        <w:tblInd w:w="494" w:type="dxa"/>
        <w:tblLook w:val="01E0" w:firstRow="1" w:lastRow="1" w:firstColumn="1" w:lastColumn="1" w:noHBand="0" w:noVBand="0"/>
      </w:tblPr>
      <w:tblGrid>
        <w:gridCol w:w="1620"/>
        <w:gridCol w:w="360"/>
        <w:gridCol w:w="6048"/>
      </w:tblGrid>
      <w:tr w:rsidR="00F014A0" w:rsidRPr="009E76C3" w14:paraId="3B56939D" w14:textId="77777777" w:rsidTr="00F014A0">
        <w:tc>
          <w:tcPr>
            <w:tcW w:w="1620" w:type="dxa"/>
            <w:hideMark/>
          </w:tcPr>
          <w:p w14:paraId="01711611" w14:textId="77777777" w:rsidR="00F014A0" w:rsidRPr="009E76C3" w:rsidRDefault="00F014A0" w:rsidP="00F014A0">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התקציב ה</w:t>
            </w:r>
            <w:r w:rsidRPr="009E76C3">
              <w:rPr>
                <w:rFonts w:ascii="David" w:eastAsia="Times New Roman" w:hAnsi="David" w:cs="David" w:hint="cs"/>
                <w:b/>
                <w:bCs/>
                <w:sz w:val="24"/>
                <w:szCs w:val="24"/>
                <w:rtl/>
              </w:rPr>
              <w:t>סופי</w:t>
            </w:r>
            <w:r>
              <w:rPr>
                <w:rFonts w:ascii="David" w:eastAsia="Times New Roman" w:hAnsi="David" w:cs="David" w:hint="cs"/>
                <w:b/>
                <w:bCs/>
                <w:sz w:val="24"/>
                <w:szCs w:val="24"/>
                <w:rtl/>
              </w:rPr>
              <w:t>"</w:t>
            </w:r>
          </w:p>
        </w:tc>
        <w:tc>
          <w:tcPr>
            <w:tcW w:w="360" w:type="dxa"/>
          </w:tcPr>
          <w:p w14:paraId="6A683ACD"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3BA4C642" w14:textId="77777777" w:rsidR="00F014A0" w:rsidRPr="009E76C3" w:rsidRDefault="00F014A0" w:rsidP="00F014A0">
            <w:pPr>
              <w:spacing w:after="0" w:line="360" w:lineRule="auto"/>
              <w:jc w:val="both"/>
              <w:rPr>
                <w:rFonts w:ascii="David" w:eastAsia="Times New Roman" w:hAnsi="David" w:cs="David"/>
                <w:sz w:val="24"/>
                <w:szCs w:val="24"/>
              </w:rPr>
            </w:pPr>
            <w:r w:rsidRPr="004C41CC">
              <w:rPr>
                <w:rFonts w:ascii="David" w:eastAsia="Times New Roman" w:hAnsi="David" w:cs="David"/>
                <w:sz w:val="24"/>
                <w:szCs w:val="24"/>
                <w:rtl/>
              </w:rPr>
              <w:t>סך עלויות התוכנית שאושרו על ידי הוועדה</w:t>
            </w:r>
            <w:r w:rsidRPr="009E76C3">
              <w:rPr>
                <w:rFonts w:ascii="David" w:eastAsia="Times New Roman" w:hAnsi="David" w:cs="David"/>
                <w:sz w:val="24"/>
                <w:szCs w:val="24"/>
                <w:rtl/>
              </w:rPr>
              <w:t xml:space="preserve"> </w:t>
            </w:r>
            <w:r>
              <w:rPr>
                <w:rFonts w:ascii="David" w:eastAsia="Times New Roman" w:hAnsi="David" w:cs="David"/>
                <w:sz w:val="24"/>
                <w:szCs w:val="24"/>
                <w:rtl/>
              </w:rPr>
              <w:t>בהודעת הזכייה שנמסרה ליזם</w:t>
            </w:r>
            <w:r>
              <w:rPr>
                <w:rFonts w:ascii="David" w:eastAsia="Times New Roman" w:hAnsi="David" w:cs="David" w:hint="cs"/>
                <w:sz w:val="24"/>
                <w:szCs w:val="24"/>
                <w:rtl/>
              </w:rPr>
              <w:t>,</w:t>
            </w:r>
            <w:r w:rsidRPr="004C41CC">
              <w:rPr>
                <w:rFonts w:ascii="David" w:eastAsia="Times New Roman" w:hAnsi="David" w:cs="David"/>
                <w:sz w:val="24"/>
                <w:szCs w:val="24"/>
                <w:rtl/>
              </w:rPr>
              <w:t xml:space="preserve"> לאחר הדיונים וביצוע התאמות לצורך קביעת סכום השקעת המשרד בתוכנית.</w:t>
            </w:r>
            <w:r>
              <w:rPr>
                <w:rFonts w:ascii="David" w:eastAsia="Times New Roman" w:hAnsi="David" w:cs="David"/>
                <w:sz w:val="24"/>
                <w:szCs w:val="24"/>
                <w:rtl/>
              </w:rPr>
              <w:t xml:space="preserve"> </w:t>
            </w:r>
          </w:p>
        </w:tc>
      </w:tr>
      <w:tr w:rsidR="00F014A0" w:rsidRPr="009E76C3" w14:paraId="0EE7EF25" w14:textId="77777777" w:rsidTr="00F014A0">
        <w:trPr>
          <w:trHeight w:val="269"/>
        </w:trPr>
        <w:tc>
          <w:tcPr>
            <w:tcW w:w="1620" w:type="dxa"/>
          </w:tcPr>
          <w:p w14:paraId="0369CC60"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360" w:type="dxa"/>
          </w:tcPr>
          <w:p w14:paraId="0CD2264A"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6048" w:type="dxa"/>
          </w:tcPr>
          <w:p w14:paraId="7513AD30"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r>
      <w:tr w:rsidR="00F014A0" w:rsidRPr="009E76C3" w14:paraId="2DFDF9E9" w14:textId="77777777" w:rsidTr="00F014A0">
        <w:tc>
          <w:tcPr>
            <w:tcW w:w="1620" w:type="dxa"/>
            <w:hideMark/>
          </w:tcPr>
          <w:p w14:paraId="72CE16B6" w14:textId="77777777" w:rsidR="00F014A0" w:rsidRPr="009E76C3" w:rsidRDefault="00F014A0" w:rsidP="00F014A0">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מימון משלים</w:t>
            </w:r>
            <w:r>
              <w:rPr>
                <w:rFonts w:ascii="David" w:eastAsia="Times New Roman" w:hAnsi="David" w:cs="David" w:hint="cs"/>
                <w:b/>
                <w:bCs/>
                <w:sz w:val="24"/>
                <w:szCs w:val="24"/>
                <w:rtl/>
              </w:rPr>
              <w:t>"</w:t>
            </w:r>
          </w:p>
        </w:tc>
        <w:tc>
          <w:tcPr>
            <w:tcW w:w="360" w:type="dxa"/>
          </w:tcPr>
          <w:p w14:paraId="674A2DC4"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23CA968A" w14:textId="77777777" w:rsidR="00F014A0" w:rsidRPr="009E76C3" w:rsidRDefault="00F014A0" w:rsidP="00F014A0">
            <w:pPr>
              <w:spacing w:after="0" w:line="360" w:lineRule="auto"/>
              <w:jc w:val="both"/>
              <w:rPr>
                <w:rFonts w:ascii="David" w:eastAsia="Times New Roman" w:hAnsi="David" w:cs="David"/>
                <w:sz w:val="24"/>
                <w:szCs w:val="24"/>
              </w:rPr>
            </w:pPr>
            <w:r w:rsidRPr="006322A2">
              <w:rPr>
                <w:rFonts w:ascii="David" w:eastAsia="Times New Roman" w:hAnsi="David" w:cs="David"/>
                <w:sz w:val="24"/>
                <w:szCs w:val="24"/>
                <w:rtl/>
              </w:rPr>
              <w:t>השקעות נוספות שיושקעו בתוכנית, באחריות המציע, מעבר להשתתפות המשרד, לרבות סכומי השקעה ע"י צד ג'.</w:t>
            </w:r>
          </w:p>
        </w:tc>
      </w:tr>
      <w:tr w:rsidR="00F014A0" w:rsidRPr="009E76C3" w14:paraId="4996EBA6" w14:textId="77777777" w:rsidTr="00F014A0">
        <w:tc>
          <w:tcPr>
            <w:tcW w:w="1620" w:type="dxa"/>
          </w:tcPr>
          <w:p w14:paraId="036927F4"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360" w:type="dxa"/>
          </w:tcPr>
          <w:p w14:paraId="742E79FA"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6048" w:type="dxa"/>
          </w:tcPr>
          <w:p w14:paraId="360A70D2"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r>
      <w:tr w:rsidR="00F014A0" w:rsidRPr="009E76C3" w14:paraId="5F50C19F" w14:textId="77777777" w:rsidTr="00F014A0">
        <w:tc>
          <w:tcPr>
            <w:tcW w:w="1620" w:type="dxa"/>
          </w:tcPr>
          <w:p w14:paraId="3DDB2475" w14:textId="77777777" w:rsidR="00F014A0" w:rsidRPr="009E76C3" w:rsidRDefault="00F014A0" w:rsidP="00F014A0">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השקעת המשרד</w:t>
            </w:r>
            <w:r>
              <w:rPr>
                <w:rFonts w:ascii="David" w:eastAsia="Times New Roman" w:hAnsi="David" w:cs="David" w:hint="cs"/>
                <w:b/>
                <w:bCs/>
                <w:sz w:val="24"/>
                <w:szCs w:val="24"/>
                <w:rtl/>
              </w:rPr>
              <w:t>"</w:t>
            </w:r>
          </w:p>
        </w:tc>
        <w:tc>
          <w:tcPr>
            <w:tcW w:w="360" w:type="dxa"/>
          </w:tcPr>
          <w:p w14:paraId="1B127E96"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6048" w:type="dxa"/>
          </w:tcPr>
          <w:p w14:paraId="2F8F116B" w14:textId="77777777" w:rsidR="00F014A0" w:rsidRPr="009E76C3" w:rsidRDefault="00F014A0" w:rsidP="00F014A0">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סכום הכסף אותו ישקיע המשרד בתוכנית בהתאם לנהלים אלה, בהתבסס על התקציב ה</w:t>
            </w:r>
            <w:r w:rsidRPr="009E76C3">
              <w:rPr>
                <w:rFonts w:ascii="David" w:eastAsia="Times New Roman" w:hAnsi="David" w:cs="David" w:hint="cs"/>
                <w:sz w:val="24"/>
                <w:szCs w:val="24"/>
                <w:rtl/>
              </w:rPr>
              <w:t>סופי</w:t>
            </w:r>
            <w:r w:rsidRPr="009E76C3">
              <w:rPr>
                <w:rFonts w:ascii="David" w:eastAsia="Times New Roman" w:hAnsi="David" w:cs="David"/>
                <w:sz w:val="24"/>
                <w:szCs w:val="24"/>
                <w:rtl/>
              </w:rPr>
              <w:t>.</w:t>
            </w:r>
          </w:p>
          <w:p w14:paraId="1E9BEFF1" w14:textId="77777777" w:rsidR="00F014A0" w:rsidRPr="009E76C3" w:rsidRDefault="00F014A0" w:rsidP="00F014A0">
            <w:pPr>
              <w:spacing w:after="0" w:line="360" w:lineRule="auto"/>
              <w:jc w:val="both"/>
              <w:rPr>
                <w:rFonts w:ascii="David" w:eastAsia="Times New Roman" w:hAnsi="David" w:cs="David"/>
                <w:sz w:val="24"/>
                <w:szCs w:val="24"/>
                <w:rtl/>
              </w:rPr>
            </w:pPr>
          </w:p>
        </w:tc>
      </w:tr>
      <w:tr w:rsidR="00F014A0" w:rsidRPr="009E76C3" w14:paraId="49B5582A" w14:textId="77777777" w:rsidTr="00F014A0">
        <w:tc>
          <w:tcPr>
            <w:tcW w:w="1620" w:type="dxa"/>
            <w:hideMark/>
          </w:tcPr>
          <w:p w14:paraId="3820DF22" w14:textId="77777777" w:rsidR="00F014A0" w:rsidRPr="009E76C3" w:rsidRDefault="00F014A0" w:rsidP="00F014A0">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זכויות</w:t>
            </w:r>
            <w:r>
              <w:rPr>
                <w:rFonts w:ascii="David" w:eastAsia="Times New Roman" w:hAnsi="David" w:cs="David" w:hint="cs"/>
                <w:b/>
                <w:bCs/>
                <w:sz w:val="24"/>
                <w:szCs w:val="24"/>
                <w:rtl/>
              </w:rPr>
              <w:t xml:space="preserve"> </w:t>
            </w:r>
            <w:r>
              <w:rPr>
                <w:rFonts w:ascii="David" w:eastAsia="Times New Roman" w:hAnsi="David" w:cs="David"/>
                <w:b/>
                <w:bCs/>
                <w:sz w:val="24"/>
                <w:szCs w:val="24"/>
                <w:rtl/>
              </w:rPr>
              <w:t>קניין</w:t>
            </w:r>
            <w:r>
              <w:rPr>
                <w:rFonts w:ascii="David" w:eastAsia="Times New Roman" w:hAnsi="David" w:cs="David" w:hint="cs"/>
                <w:b/>
                <w:bCs/>
                <w:sz w:val="24"/>
                <w:szCs w:val="24"/>
                <w:rtl/>
              </w:rPr>
              <w:t xml:space="preserve"> </w:t>
            </w:r>
            <w:r w:rsidRPr="009E76C3">
              <w:rPr>
                <w:rFonts w:ascii="David" w:eastAsia="Times New Roman" w:hAnsi="David" w:cs="David"/>
                <w:b/>
                <w:bCs/>
                <w:sz w:val="24"/>
                <w:szCs w:val="24"/>
                <w:rtl/>
              </w:rPr>
              <w:t>רוחני</w:t>
            </w:r>
            <w:r>
              <w:rPr>
                <w:rFonts w:ascii="David" w:eastAsia="Times New Roman" w:hAnsi="David" w:cs="David" w:hint="cs"/>
                <w:b/>
                <w:bCs/>
                <w:sz w:val="24"/>
                <w:szCs w:val="24"/>
                <w:rtl/>
              </w:rPr>
              <w:t>"</w:t>
            </w:r>
          </w:p>
        </w:tc>
        <w:tc>
          <w:tcPr>
            <w:tcW w:w="360" w:type="dxa"/>
          </w:tcPr>
          <w:p w14:paraId="601CE42E"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4F6AA7D4"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F014A0" w:rsidRPr="009E76C3" w14:paraId="60ED66F8" w14:textId="77777777" w:rsidTr="00F014A0">
        <w:tc>
          <w:tcPr>
            <w:tcW w:w="1620" w:type="dxa"/>
          </w:tcPr>
          <w:p w14:paraId="4D042F87"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360" w:type="dxa"/>
          </w:tcPr>
          <w:p w14:paraId="34A039F1"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6048" w:type="dxa"/>
          </w:tcPr>
          <w:p w14:paraId="01DB9B9C"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r>
      <w:tr w:rsidR="00F014A0" w:rsidRPr="009E76C3" w14:paraId="5D426EF9" w14:textId="77777777" w:rsidTr="00F014A0">
        <w:tc>
          <w:tcPr>
            <w:tcW w:w="1620" w:type="dxa"/>
            <w:hideMark/>
          </w:tcPr>
          <w:p w14:paraId="0E9413E3" w14:textId="77777777" w:rsidR="00F014A0" w:rsidRPr="009E76C3" w:rsidRDefault="00F014A0" w:rsidP="00F014A0">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תוצר הידע</w:t>
            </w:r>
            <w:r>
              <w:rPr>
                <w:rFonts w:ascii="David" w:eastAsia="Times New Roman" w:hAnsi="David" w:cs="David" w:hint="cs"/>
                <w:b/>
                <w:bCs/>
                <w:sz w:val="24"/>
                <w:szCs w:val="24"/>
                <w:rtl/>
              </w:rPr>
              <w:t>"</w:t>
            </w:r>
          </w:p>
        </w:tc>
        <w:tc>
          <w:tcPr>
            <w:tcW w:w="360" w:type="dxa"/>
          </w:tcPr>
          <w:p w14:paraId="61CBA323"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5C3E4DFB"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כל </w:t>
            </w:r>
            <w:r w:rsidRPr="009E76C3">
              <w:rPr>
                <w:rFonts w:ascii="David" w:eastAsia="Times New Roman" w:hAnsi="David" w:cs="David" w:hint="cs"/>
                <w:sz w:val="24"/>
                <w:szCs w:val="24"/>
                <w:rtl/>
              </w:rPr>
              <w:t xml:space="preserve">מוצר, </w:t>
            </w:r>
            <w:r w:rsidRPr="009E76C3">
              <w:rPr>
                <w:rFonts w:ascii="David" w:eastAsia="Times New Roman" w:hAnsi="David" w:cs="David"/>
                <w:sz w:val="24"/>
                <w:szCs w:val="24"/>
                <w:rtl/>
              </w:rPr>
              <w:t>רעיון, ממצא, מסקנה, תוצאה, שיטה ואינפורמציה שאינם נחלת הכלל, שהם תוצאה של התוכנית, בין אם יש בהם או עשויות להיות בהם זכויות קניין רוחני ובין אם לאו.</w:t>
            </w:r>
          </w:p>
        </w:tc>
      </w:tr>
      <w:tr w:rsidR="00F014A0" w:rsidRPr="009E76C3" w14:paraId="3598666E" w14:textId="77777777" w:rsidTr="00F014A0">
        <w:tc>
          <w:tcPr>
            <w:tcW w:w="1620" w:type="dxa"/>
          </w:tcPr>
          <w:p w14:paraId="58A829A9"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360" w:type="dxa"/>
          </w:tcPr>
          <w:p w14:paraId="4653251E"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6048" w:type="dxa"/>
          </w:tcPr>
          <w:p w14:paraId="7EC3B8E0"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r>
      <w:tr w:rsidR="00F014A0" w:rsidRPr="009E76C3" w14:paraId="7DA6073B" w14:textId="77777777" w:rsidTr="00F014A0">
        <w:tc>
          <w:tcPr>
            <w:tcW w:w="1620" w:type="dxa"/>
            <w:hideMark/>
          </w:tcPr>
          <w:p w14:paraId="329E69F2" w14:textId="77777777" w:rsidR="00F014A0" w:rsidRPr="009E76C3" w:rsidRDefault="00F014A0" w:rsidP="00F014A0">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Pr>
                <w:rFonts w:ascii="David" w:eastAsia="Times New Roman" w:hAnsi="David" w:cs="David"/>
                <w:b/>
                <w:bCs/>
                <w:sz w:val="24"/>
                <w:szCs w:val="24"/>
                <w:rtl/>
              </w:rPr>
              <w:t>הגנה על תוצר ידע</w:t>
            </w:r>
            <w:r>
              <w:rPr>
                <w:rFonts w:ascii="David" w:eastAsia="Times New Roman" w:hAnsi="David" w:cs="David" w:hint="cs"/>
                <w:b/>
                <w:bCs/>
                <w:sz w:val="24"/>
                <w:szCs w:val="24"/>
                <w:rtl/>
              </w:rPr>
              <w:t>"</w:t>
            </w:r>
          </w:p>
        </w:tc>
        <w:tc>
          <w:tcPr>
            <w:tcW w:w="360" w:type="dxa"/>
          </w:tcPr>
          <w:p w14:paraId="0253368B"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4D602CDD"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כל שיטה חוקית להגנה על ידע באמצעות זכויות קניין רוחני בארץ או בחו"ל, לרבות הגשת בקשה לרישום תוצר הידע לפי חוק הפטנטים, התשכ"ז – 1967.</w:t>
            </w:r>
          </w:p>
        </w:tc>
      </w:tr>
      <w:tr w:rsidR="00F014A0" w:rsidRPr="009E76C3" w14:paraId="1CC4322B" w14:textId="77777777" w:rsidTr="00F014A0">
        <w:tc>
          <w:tcPr>
            <w:tcW w:w="1620" w:type="dxa"/>
          </w:tcPr>
          <w:p w14:paraId="65705752"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360" w:type="dxa"/>
          </w:tcPr>
          <w:p w14:paraId="21D2CC6B"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6048" w:type="dxa"/>
          </w:tcPr>
          <w:p w14:paraId="2EF8E05E"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r>
      <w:tr w:rsidR="00F014A0" w:rsidRPr="009E76C3" w14:paraId="00D99264" w14:textId="77777777" w:rsidTr="00F014A0">
        <w:tc>
          <w:tcPr>
            <w:tcW w:w="1620" w:type="dxa"/>
            <w:hideMark/>
          </w:tcPr>
          <w:p w14:paraId="2DC5620E" w14:textId="77777777" w:rsidR="00F014A0" w:rsidRPr="009E76C3" w:rsidRDefault="00F014A0" w:rsidP="00F014A0">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רבעון</w:t>
            </w:r>
            <w:r>
              <w:rPr>
                <w:rFonts w:ascii="David" w:eastAsia="Times New Roman" w:hAnsi="David" w:cs="David" w:hint="cs"/>
                <w:b/>
                <w:bCs/>
                <w:sz w:val="24"/>
                <w:szCs w:val="24"/>
                <w:rtl/>
              </w:rPr>
              <w:t>"</w:t>
            </w:r>
          </w:p>
        </w:tc>
        <w:tc>
          <w:tcPr>
            <w:tcW w:w="360" w:type="dxa"/>
          </w:tcPr>
          <w:p w14:paraId="084F830A"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6D62C2D7"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תקופה של שלושה חדשים של תקופת ההסכם הרבעון הראשון לתקופת הסכם זה יסתיים ביום האחרון של הרבעון בו החלה תקופת ההסכם כאמור </w:t>
            </w:r>
            <w:r w:rsidRPr="00D73279">
              <w:rPr>
                <w:rFonts w:ascii="David" w:eastAsia="Times New Roman" w:hAnsi="David" w:cs="David"/>
                <w:sz w:val="24"/>
                <w:szCs w:val="24"/>
                <w:rtl/>
              </w:rPr>
              <w:t>בסעיף 6 להסכם.</w:t>
            </w:r>
          </w:p>
        </w:tc>
      </w:tr>
      <w:tr w:rsidR="00F014A0" w:rsidRPr="009E76C3" w14:paraId="3F8A636B" w14:textId="77777777" w:rsidTr="00F014A0">
        <w:tc>
          <w:tcPr>
            <w:tcW w:w="1620" w:type="dxa"/>
          </w:tcPr>
          <w:p w14:paraId="35D1C98A"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360" w:type="dxa"/>
          </w:tcPr>
          <w:p w14:paraId="4C2D8A5A"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6048" w:type="dxa"/>
          </w:tcPr>
          <w:p w14:paraId="0A216E1F"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r>
      <w:tr w:rsidR="00F014A0" w:rsidRPr="009E76C3" w14:paraId="07E2296B" w14:textId="77777777" w:rsidTr="00F014A0">
        <w:tc>
          <w:tcPr>
            <w:tcW w:w="1620" w:type="dxa"/>
            <w:hideMark/>
          </w:tcPr>
          <w:p w14:paraId="3B14D6A4" w14:textId="77777777" w:rsidR="00F014A0" w:rsidRDefault="00F014A0" w:rsidP="00F014A0">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w:t>
            </w:r>
          </w:p>
          <w:p w14:paraId="297B1218" w14:textId="77777777" w:rsidR="00F014A0" w:rsidRDefault="00F014A0" w:rsidP="00F014A0">
            <w:pPr>
              <w:spacing w:after="0" w:line="360" w:lineRule="auto"/>
              <w:jc w:val="both"/>
              <w:rPr>
                <w:rFonts w:ascii="David" w:eastAsia="Times New Roman" w:hAnsi="David" w:cs="David"/>
                <w:b/>
                <w:bCs/>
                <w:sz w:val="24"/>
                <w:szCs w:val="24"/>
                <w:rtl/>
              </w:rPr>
            </w:pPr>
          </w:p>
          <w:p w14:paraId="7171E541" w14:textId="77777777" w:rsidR="00F014A0" w:rsidRPr="009E76C3" w:rsidRDefault="00F014A0" w:rsidP="00F014A0">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 xml:space="preserve"> בלעדי"</w:t>
            </w:r>
          </w:p>
        </w:tc>
        <w:tc>
          <w:tcPr>
            <w:tcW w:w="360" w:type="dxa"/>
          </w:tcPr>
          <w:p w14:paraId="3974D3D8"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51EFC83B" w14:textId="77777777" w:rsidR="00F014A0" w:rsidRDefault="00F014A0" w:rsidP="00F014A0">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חוזה המתיר שימוש בזכויות קניין רוחני.</w:t>
            </w:r>
          </w:p>
          <w:p w14:paraId="76E15333" w14:textId="77777777" w:rsidR="00F014A0" w:rsidRDefault="00F014A0" w:rsidP="00F014A0">
            <w:pPr>
              <w:spacing w:before="120" w:after="120" w:line="360" w:lineRule="auto"/>
              <w:jc w:val="both"/>
              <w:rPr>
                <w:rFonts w:ascii="David" w:hAnsi="David" w:cs="David"/>
                <w:szCs w:val="24"/>
                <w:rtl/>
              </w:rPr>
            </w:pPr>
          </w:p>
          <w:p w14:paraId="3D41CE94" w14:textId="77777777" w:rsidR="00F014A0" w:rsidRDefault="00F014A0" w:rsidP="00F014A0">
            <w:pPr>
              <w:spacing w:before="120" w:after="120" w:line="360" w:lineRule="auto"/>
              <w:jc w:val="both"/>
            </w:pPr>
            <w:r>
              <w:rPr>
                <w:rFonts w:ascii="David" w:hAnsi="David" w:cs="David" w:hint="cs"/>
                <w:szCs w:val="24"/>
                <w:rtl/>
              </w:rPr>
              <w:t xml:space="preserve">חוזה המתיר שימוש בלעדי בתוצר הידע </w:t>
            </w:r>
            <w:r w:rsidRPr="009F167C">
              <w:rPr>
                <w:rFonts w:ascii="David" w:hAnsi="David" w:cs="David" w:hint="eastAsia"/>
                <w:szCs w:val="24"/>
                <w:u w:val="single"/>
                <w:rtl/>
              </w:rPr>
              <w:t>למעט</w:t>
            </w:r>
            <w:r>
              <w:rPr>
                <w:rFonts w:ascii="David" w:hAnsi="David" w:cs="David" w:hint="cs"/>
                <w:szCs w:val="24"/>
                <w:rtl/>
              </w:rPr>
              <w:t xml:space="preserve"> רישיון לשימוש בלתי מוגבל שינתן למדינה לצורך צרכים לאומיים.</w:t>
            </w:r>
          </w:p>
          <w:p w14:paraId="209ED1C5" w14:textId="77777777" w:rsidR="00F014A0" w:rsidRPr="00F50168" w:rsidRDefault="00F014A0" w:rsidP="00F014A0">
            <w:pPr>
              <w:spacing w:after="0" w:line="360" w:lineRule="auto"/>
              <w:jc w:val="both"/>
              <w:rPr>
                <w:rFonts w:ascii="David" w:eastAsia="Times New Roman" w:hAnsi="David" w:cs="David"/>
                <w:sz w:val="24"/>
                <w:szCs w:val="24"/>
              </w:rPr>
            </w:pPr>
          </w:p>
        </w:tc>
      </w:tr>
      <w:tr w:rsidR="00F014A0" w:rsidRPr="009E76C3" w14:paraId="0669A65D" w14:textId="77777777" w:rsidTr="00F014A0">
        <w:tc>
          <w:tcPr>
            <w:tcW w:w="1620" w:type="dxa"/>
          </w:tcPr>
          <w:p w14:paraId="0A5B9FDA"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tl/>
              </w:rPr>
            </w:pPr>
          </w:p>
        </w:tc>
        <w:tc>
          <w:tcPr>
            <w:tcW w:w="360" w:type="dxa"/>
          </w:tcPr>
          <w:p w14:paraId="78102796"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Pr>
            </w:pPr>
          </w:p>
        </w:tc>
        <w:tc>
          <w:tcPr>
            <w:tcW w:w="6048" w:type="dxa"/>
          </w:tcPr>
          <w:p w14:paraId="1ECBAAF1" w14:textId="77777777" w:rsidR="00F014A0" w:rsidRPr="009E76C3" w:rsidRDefault="00F014A0" w:rsidP="00F014A0">
            <w:pPr>
              <w:keepNext/>
              <w:keepLines/>
              <w:spacing w:after="0" w:line="360" w:lineRule="auto"/>
              <w:jc w:val="both"/>
              <w:outlineLvl w:val="2"/>
              <w:rPr>
                <w:rFonts w:ascii="David" w:eastAsia="Times New Roman" w:hAnsi="David" w:cs="David"/>
                <w:b/>
                <w:bCs/>
                <w:sz w:val="24"/>
                <w:szCs w:val="24"/>
                <w:rtl/>
              </w:rPr>
            </w:pPr>
          </w:p>
        </w:tc>
      </w:tr>
      <w:tr w:rsidR="00F014A0" w:rsidRPr="009E76C3" w14:paraId="01E3A45A" w14:textId="77777777" w:rsidTr="00F014A0">
        <w:tc>
          <w:tcPr>
            <w:tcW w:w="1620" w:type="dxa"/>
            <w:hideMark/>
          </w:tcPr>
          <w:p w14:paraId="1E1FE3DA" w14:textId="77777777" w:rsidR="00F014A0" w:rsidRPr="009E76C3" w:rsidRDefault="00F014A0" w:rsidP="00F014A0">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מוסד להעברה טכנולוגית</w:t>
            </w:r>
            <w:r>
              <w:rPr>
                <w:rFonts w:ascii="David" w:eastAsia="Times New Roman" w:hAnsi="David" w:cs="David" w:hint="cs"/>
                <w:b/>
                <w:bCs/>
                <w:sz w:val="24"/>
                <w:szCs w:val="24"/>
                <w:rtl/>
              </w:rPr>
              <w:t>"</w:t>
            </w:r>
          </w:p>
          <w:p w14:paraId="4874E029" w14:textId="77777777" w:rsidR="00F014A0" w:rsidRPr="009E76C3" w:rsidRDefault="00F014A0" w:rsidP="00F014A0">
            <w:pPr>
              <w:spacing w:after="0" w:line="360" w:lineRule="auto"/>
              <w:jc w:val="both"/>
              <w:rPr>
                <w:rFonts w:ascii="David" w:eastAsia="Times New Roman" w:hAnsi="David" w:cs="David"/>
                <w:b/>
                <w:bCs/>
                <w:sz w:val="24"/>
                <w:szCs w:val="24"/>
              </w:rPr>
            </w:pPr>
          </w:p>
        </w:tc>
        <w:tc>
          <w:tcPr>
            <w:tcW w:w="360" w:type="dxa"/>
          </w:tcPr>
          <w:p w14:paraId="46C8670D"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1126359E"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תאגיד או גוף אחר אשר אחראי למסחור הקניין הרוחני של היזם.</w:t>
            </w:r>
          </w:p>
        </w:tc>
      </w:tr>
      <w:tr w:rsidR="00F014A0" w:rsidRPr="009E76C3" w14:paraId="41D8EDBA" w14:textId="77777777" w:rsidTr="00F014A0">
        <w:tc>
          <w:tcPr>
            <w:tcW w:w="1620" w:type="dxa"/>
          </w:tcPr>
          <w:p w14:paraId="1524BBC8" w14:textId="77777777" w:rsidR="00F014A0" w:rsidRPr="009E76C3" w:rsidRDefault="00F014A0" w:rsidP="00F014A0">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רפרנט</w:t>
            </w:r>
            <w:r>
              <w:rPr>
                <w:rFonts w:ascii="David" w:eastAsia="Times New Roman" w:hAnsi="David" w:cs="David" w:hint="cs"/>
                <w:b/>
                <w:bCs/>
                <w:sz w:val="24"/>
                <w:szCs w:val="24"/>
                <w:rtl/>
              </w:rPr>
              <w:t>"</w:t>
            </w:r>
          </w:p>
        </w:tc>
        <w:tc>
          <w:tcPr>
            <w:tcW w:w="360" w:type="dxa"/>
          </w:tcPr>
          <w:p w14:paraId="3D44AC25"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6048" w:type="dxa"/>
          </w:tcPr>
          <w:p w14:paraId="0E8CD2AC" w14:textId="77777777" w:rsidR="00F014A0" w:rsidRDefault="00F014A0" w:rsidP="00F014A0">
            <w:pPr>
              <w:spacing w:after="0" w:line="360" w:lineRule="auto"/>
              <w:jc w:val="both"/>
              <w:rPr>
                <w:rFonts w:ascii="David" w:hAnsi="David" w:cs="David"/>
                <w:sz w:val="24"/>
                <w:szCs w:val="24"/>
                <w:rtl/>
              </w:rPr>
            </w:pPr>
            <w:r w:rsidRPr="007C199F">
              <w:rPr>
                <w:rFonts w:ascii="David" w:hAnsi="David" w:cs="David"/>
                <w:sz w:val="24"/>
                <w:szCs w:val="24"/>
                <w:rtl/>
              </w:rPr>
              <w:t>יועץ חיצוני מטעם המשרד. היועץ מסייע למשרד בהליך בחינת ההצעות בקול הקורא ולאחר מכן מסייע בפיקוח על ההצעות הזוכות. היועץ מחויב למשרד בהסכם סו</w:t>
            </w:r>
            <w:r>
              <w:rPr>
                <w:rFonts w:ascii="David" w:hAnsi="David" w:cs="David"/>
                <w:sz w:val="24"/>
                <w:szCs w:val="24"/>
                <w:rtl/>
              </w:rPr>
              <w:t>דיות</w:t>
            </w:r>
            <w:r>
              <w:rPr>
                <w:rFonts w:ascii="David" w:hAnsi="David" w:cs="David" w:hint="cs"/>
                <w:sz w:val="24"/>
                <w:szCs w:val="24"/>
                <w:rtl/>
              </w:rPr>
              <w:t>.</w:t>
            </w:r>
          </w:p>
          <w:p w14:paraId="4B7AD20C" w14:textId="77777777" w:rsidR="00F014A0" w:rsidRPr="009E76C3" w:rsidRDefault="00F014A0" w:rsidP="00F014A0">
            <w:pPr>
              <w:spacing w:after="0" w:line="360" w:lineRule="auto"/>
              <w:jc w:val="both"/>
              <w:rPr>
                <w:rFonts w:ascii="David" w:eastAsia="Times New Roman" w:hAnsi="David" w:cs="David"/>
                <w:sz w:val="24"/>
                <w:szCs w:val="24"/>
                <w:rtl/>
              </w:rPr>
            </w:pPr>
          </w:p>
        </w:tc>
      </w:tr>
    </w:tbl>
    <w:p w14:paraId="3A24CA78" w14:textId="77777777" w:rsidR="00F014A0" w:rsidRPr="009E76C3" w:rsidRDefault="00F014A0" w:rsidP="00F014A0">
      <w:pPr>
        <w:keepNext/>
        <w:numPr>
          <w:ilvl w:val="0"/>
          <w:numId w:val="76"/>
        </w:numPr>
        <w:tabs>
          <w:tab w:val="num" w:pos="425"/>
        </w:tabs>
        <w:spacing w:after="120" w:line="360" w:lineRule="auto"/>
        <w:ind w:left="432" w:right="0" w:hanging="432"/>
        <w:jc w:val="both"/>
        <w:rPr>
          <w:rFonts w:ascii="David" w:hAnsi="David" w:cs="David"/>
          <w:b/>
          <w:bCs/>
          <w:sz w:val="24"/>
          <w:szCs w:val="24"/>
          <w:u w:val="single"/>
          <w:rtl/>
        </w:rPr>
      </w:pPr>
      <w:r w:rsidRPr="009E76C3">
        <w:rPr>
          <w:rFonts w:ascii="David" w:hAnsi="David" w:cs="David"/>
          <w:b/>
          <w:bCs/>
          <w:sz w:val="24"/>
          <w:szCs w:val="24"/>
          <w:u w:val="single"/>
          <w:rtl/>
        </w:rPr>
        <w:t>ביצוע התוכנית בהתאם להנחיות המשרד</w:t>
      </w:r>
    </w:p>
    <w:p w14:paraId="30782587" w14:textId="77777777" w:rsidR="00F014A0" w:rsidRPr="009E76C3" w:rsidRDefault="00F014A0" w:rsidP="00F014A0">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מקבל על עצמו לבצע את התוכנית כפי שאושרה על ידי המשרד וכפוף להוראות המפורטות בהסכם זה. </w:t>
      </w:r>
    </w:p>
    <w:p w14:paraId="0C446DE9" w14:textId="77777777" w:rsidR="00F014A0" w:rsidRPr="009E76C3" w:rsidRDefault="00F014A0" w:rsidP="00F014A0">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היזם לא ישנה את התוכנית ולא יסטה ממנה אלא אם קיבל את הסכמת המשרד לכך מראש ובכתב.</w:t>
      </w:r>
    </w:p>
    <w:p w14:paraId="38392A29" w14:textId="77777777" w:rsidR="00F014A0" w:rsidRDefault="00F014A0" w:rsidP="00F014A0">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יכניס שינויים או תוספות לתוכנית, אם יתבקש בכתב לעשות כן על ידי המשרד; אם לדעת המשרד ביצוע השינוי או התוספות ידרוש התאמה של סך ההשקעה </w:t>
      </w:r>
      <w:r w:rsidRPr="00F94862">
        <w:rPr>
          <w:rFonts w:ascii="David" w:hAnsi="David" w:cs="David"/>
          <w:sz w:val="24"/>
          <w:szCs w:val="24"/>
          <w:rtl/>
        </w:rPr>
        <w:t>הנקוב בסעיף 10 להלן</w:t>
      </w:r>
      <w:r w:rsidRPr="009E76C3">
        <w:rPr>
          <w:rFonts w:ascii="David" w:hAnsi="David" w:cs="David"/>
          <w:sz w:val="24"/>
          <w:szCs w:val="24"/>
          <w:rtl/>
        </w:rPr>
        <w:t xml:space="preserve">, או של תקופת הביצוע, המוגדרת </w:t>
      </w:r>
      <w:r w:rsidRPr="00F94862">
        <w:rPr>
          <w:rFonts w:ascii="David" w:hAnsi="David" w:cs="David"/>
          <w:sz w:val="24"/>
          <w:szCs w:val="24"/>
          <w:rtl/>
        </w:rPr>
        <w:t>בסעיף 6 להלן</w:t>
      </w:r>
      <w:r w:rsidRPr="009E76C3">
        <w:rPr>
          <w:rFonts w:ascii="David" w:hAnsi="David" w:cs="David"/>
          <w:sz w:val="24"/>
          <w:szCs w:val="24"/>
          <w:rtl/>
        </w:rPr>
        <w:t xml:space="preserve">, ייקבע סכום או זמן ההתאמה בהסכמת הצדדים. אין באמור בפסקה זו כדי לחייב את היזם לבצע שינויים בתוכנית שיבוצעו במימונו בלבד. </w:t>
      </w:r>
    </w:p>
    <w:p w14:paraId="04132850" w14:textId="77777777" w:rsidR="00F014A0" w:rsidRPr="009E76C3" w:rsidRDefault="00F014A0" w:rsidP="00F014A0">
      <w:pPr>
        <w:tabs>
          <w:tab w:val="num" w:pos="935"/>
        </w:tabs>
        <w:spacing w:after="120" w:line="360" w:lineRule="auto"/>
        <w:ind w:left="851" w:right="567"/>
        <w:jc w:val="both"/>
        <w:rPr>
          <w:rFonts w:ascii="David" w:hAnsi="David" w:cs="David"/>
          <w:sz w:val="24"/>
          <w:szCs w:val="24"/>
        </w:rPr>
      </w:pPr>
    </w:p>
    <w:p w14:paraId="6DFE2820"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היזם מצהיר בזאת כלהלן:</w:t>
      </w:r>
    </w:p>
    <w:p w14:paraId="4A565420" w14:textId="77777777" w:rsidR="00F014A0" w:rsidRPr="009E76C3" w:rsidRDefault="00F014A0" w:rsidP="00F014A0">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יש באפשרותו הטכנית והמקצועית למלא אחר תנאי הסכם זה</w:t>
      </w:r>
      <w:r w:rsidRPr="009E76C3">
        <w:rPr>
          <w:rFonts w:ascii="David" w:hAnsi="David" w:cs="David" w:hint="cs"/>
          <w:sz w:val="24"/>
          <w:szCs w:val="24"/>
          <w:rtl/>
        </w:rPr>
        <w:t xml:space="preserve"> </w:t>
      </w:r>
      <w:r w:rsidRPr="009E76C3">
        <w:rPr>
          <w:rFonts w:ascii="David" w:hAnsi="David" w:cs="David"/>
          <w:sz w:val="24"/>
          <w:szCs w:val="24"/>
          <w:rtl/>
        </w:rPr>
        <w:t xml:space="preserve">וכי </w:t>
      </w:r>
      <w:r w:rsidRPr="009E76C3">
        <w:rPr>
          <w:rFonts w:ascii="David" w:hAnsi="David" w:cs="David" w:hint="cs"/>
          <w:szCs w:val="24"/>
          <w:rtl/>
        </w:rPr>
        <w:t>,לפי מיטב ידיעתו ולאחר חקירה ודרישה,</w:t>
      </w:r>
      <w:r w:rsidRPr="009E76C3">
        <w:rPr>
          <w:rFonts w:ascii="David" w:hAnsi="David" w:cs="David"/>
          <w:szCs w:val="24"/>
          <w:rtl/>
        </w:rPr>
        <w:t xml:space="preserve"> </w:t>
      </w:r>
      <w:r w:rsidRPr="009E76C3">
        <w:rPr>
          <w:rFonts w:ascii="David" w:hAnsi="David" w:cs="David"/>
          <w:sz w:val="24"/>
          <w:szCs w:val="24"/>
          <w:rtl/>
        </w:rPr>
        <w:t>לא קיימת כל מניעה על פי כל דין ו/או הסכם ו/או אחרת להתקשרותו בהסכם זה.</w:t>
      </w:r>
    </w:p>
    <w:p w14:paraId="6CE63D3E" w14:textId="77777777" w:rsidR="00F014A0" w:rsidRPr="009E76C3" w:rsidRDefault="00F014A0" w:rsidP="00F014A0">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הוא יעשה את כל ההכנות הדרושות ואת הסידורים, שיהיו נחוצים לביצוע התוכנית באופן יעיל ומעולה ולשביעות רצונו של המשרד.</w:t>
      </w:r>
    </w:p>
    <w:p w14:paraId="57C869C2" w14:textId="77777777" w:rsidR="00F014A0" w:rsidRPr="009E76C3" w:rsidRDefault="00F014A0" w:rsidP="00F014A0">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יעסיק עובדים מנוסים, אחראים, מקצועיים בהיקף הדרוש להתקדמות ביצוע התוכנית בהתאם להוראות הסכם זה.</w:t>
      </w:r>
    </w:p>
    <w:p w14:paraId="3E8E2998" w14:textId="77777777" w:rsidR="00F014A0" w:rsidRPr="009E76C3" w:rsidRDefault="00F014A0" w:rsidP="00F014A0">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יבצע את התוכנית ברמה גבוהה ומקובלת ויעשה כל דבר, הנדרש והסביר, שמומחה מעולה היה עושה לשם ביצוע התוכנית.</w:t>
      </w:r>
    </w:p>
    <w:p w14:paraId="6EDE7832" w14:textId="77777777" w:rsidR="00F014A0" w:rsidRPr="009E76C3" w:rsidRDefault="00F014A0" w:rsidP="00F014A0">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הוא יתקן כל הפרה של תנאי מתנאי הסכם זה תוך </w:t>
      </w:r>
      <w:r>
        <w:rPr>
          <w:rFonts w:ascii="David" w:hAnsi="David" w:cs="David" w:hint="cs"/>
          <w:sz w:val="24"/>
          <w:szCs w:val="24"/>
          <w:rtl/>
        </w:rPr>
        <w:t>14</w:t>
      </w:r>
      <w:r w:rsidRPr="009E76C3">
        <w:rPr>
          <w:rFonts w:ascii="David" w:hAnsi="David" w:cs="David"/>
          <w:sz w:val="24"/>
          <w:szCs w:val="24"/>
          <w:rtl/>
        </w:rPr>
        <w:t xml:space="preserve"> ימי עבודה מיום מסירת הודעה בכתב ע"י המשרד על ההפרה כאמור.</w:t>
      </w:r>
    </w:p>
    <w:p w14:paraId="67B5F70B" w14:textId="77777777" w:rsidR="00F014A0" w:rsidRPr="00335AD2" w:rsidRDefault="00F014A0" w:rsidP="00F014A0">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כל המסמכים שהוגשו בהצעה ומצורפים כנספח א' להסכם זה, מהווים מסגרת משפטית שלמה ומלאה לביצוע התוכנית במלואה.</w:t>
      </w:r>
    </w:p>
    <w:p w14:paraId="4AD35BF4"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 xml:space="preserve">מימון </w:t>
      </w:r>
      <w:r>
        <w:rPr>
          <w:rFonts w:ascii="David" w:hAnsi="David" w:cs="David" w:hint="cs"/>
          <w:b/>
          <w:bCs/>
          <w:sz w:val="24"/>
          <w:szCs w:val="24"/>
          <w:u w:val="single"/>
          <w:rtl/>
        </w:rPr>
        <w:t>משלים</w:t>
      </w:r>
    </w:p>
    <w:p w14:paraId="297B7C41" w14:textId="0C094535" w:rsidR="00F014A0"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hint="eastAsia"/>
          <w:sz w:val="24"/>
          <w:szCs w:val="24"/>
          <w:rtl/>
        </w:rPr>
        <w:t>היזם</w:t>
      </w:r>
      <w:r w:rsidRPr="009E76C3">
        <w:rPr>
          <w:rFonts w:ascii="David" w:hAnsi="David" w:cs="David"/>
          <w:sz w:val="24"/>
          <w:szCs w:val="24"/>
          <w:rtl/>
        </w:rPr>
        <w:t xml:space="preserve"> </w:t>
      </w:r>
      <w:r w:rsidRPr="009E76C3">
        <w:rPr>
          <w:rFonts w:ascii="David" w:hAnsi="David" w:cs="David" w:hint="eastAsia"/>
          <w:sz w:val="24"/>
          <w:szCs w:val="24"/>
          <w:rtl/>
        </w:rPr>
        <w:t>מצהיר</w:t>
      </w:r>
      <w:r w:rsidRPr="009E76C3">
        <w:rPr>
          <w:rFonts w:ascii="David" w:hAnsi="David" w:cs="David"/>
          <w:sz w:val="24"/>
          <w:szCs w:val="24"/>
          <w:rtl/>
        </w:rPr>
        <w:t xml:space="preserve"> </w:t>
      </w:r>
      <w:r w:rsidRPr="009E76C3">
        <w:rPr>
          <w:rFonts w:ascii="David" w:hAnsi="David" w:cs="David" w:hint="eastAsia"/>
          <w:sz w:val="24"/>
          <w:szCs w:val="24"/>
          <w:rtl/>
        </w:rPr>
        <w:t>כי</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קיבל</w:t>
      </w:r>
      <w:r w:rsidRPr="009E76C3">
        <w:rPr>
          <w:rFonts w:ascii="David" w:hAnsi="David" w:cs="David"/>
          <w:sz w:val="24"/>
          <w:szCs w:val="24"/>
          <w:rtl/>
        </w:rPr>
        <w:t xml:space="preserve"> </w:t>
      </w:r>
      <w:r w:rsidRPr="009E76C3">
        <w:rPr>
          <w:rFonts w:ascii="David" w:hAnsi="David" w:cs="David" w:hint="eastAsia"/>
          <w:sz w:val="24"/>
          <w:szCs w:val="24"/>
          <w:rtl/>
        </w:rPr>
        <w:t>ואינו</w:t>
      </w:r>
      <w:r w:rsidRPr="009E76C3">
        <w:rPr>
          <w:rFonts w:ascii="David" w:hAnsi="David" w:cs="David"/>
          <w:sz w:val="24"/>
          <w:szCs w:val="24"/>
          <w:rtl/>
        </w:rPr>
        <w:t xml:space="preserve"> </w:t>
      </w:r>
      <w:r w:rsidRPr="009E76C3">
        <w:rPr>
          <w:rFonts w:ascii="David" w:hAnsi="David" w:cs="David" w:hint="eastAsia"/>
          <w:sz w:val="24"/>
          <w:szCs w:val="24"/>
          <w:rtl/>
        </w:rPr>
        <w:t>צפוי</w:t>
      </w:r>
      <w:r w:rsidRPr="009E76C3">
        <w:rPr>
          <w:rFonts w:ascii="David" w:hAnsi="David" w:cs="David"/>
          <w:sz w:val="24"/>
          <w:szCs w:val="24"/>
          <w:rtl/>
        </w:rPr>
        <w:t xml:space="preserve"> </w:t>
      </w:r>
      <w:r w:rsidRPr="009E76C3">
        <w:rPr>
          <w:rFonts w:ascii="David" w:hAnsi="David" w:cs="David" w:hint="eastAsia"/>
          <w:sz w:val="24"/>
          <w:szCs w:val="24"/>
          <w:rtl/>
        </w:rPr>
        <w:t>לקבל</w:t>
      </w:r>
      <w:r w:rsidRPr="009E76C3">
        <w:rPr>
          <w:rFonts w:ascii="David" w:hAnsi="David" w:cs="David"/>
          <w:sz w:val="24"/>
          <w:szCs w:val="24"/>
          <w:rtl/>
        </w:rPr>
        <w:t xml:space="preserve"> </w:t>
      </w:r>
      <w:r w:rsidRPr="009E76C3">
        <w:rPr>
          <w:rFonts w:ascii="David" w:hAnsi="David" w:cs="David" w:hint="eastAsia"/>
          <w:sz w:val="24"/>
          <w:szCs w:val="24"/>
          <w:rtl/>
        </w:rPr>
        <w:t>תמיכה</w:t>
      </w:r>
      <w:r w:rsidRPr="009E76C3">
        <w:rPr>
          <w:rFonts w:ascii="David" w:hAnsi="David" w:cs="David"/>
          <w:sz w:val="24"/>
          <w:szCs w:val="24"/>
          <w:rtl/>
        </w:rPr>
        <w:t xml:space="preserve"> </w:t>
      </w:r>
      <w:r w:rsidRPr="009E76C3">
        <w:rPr>
          <w:rFonts w:ascii="David" w:hAnsi="David" w:cs="David" w:hint="eastAsia"/>
          <w:sz w:val="24"/>
          <w:szCs w:val="24"/>
          <w:rtl/>
        </w:rPr>
        <w:t>ממקור</w:t>
      </w:r>
      <w:r w:rsidRPr="009E76C3">
        <w:rPr>
          <w:rFonts w:ascii="David" w:hAnsi="David" w:cs="David"/>
          <w:sz w:val="24"/>
          <w:szCs w:val="24"/>
          <w:rtl/>
        </w:rPr>
        <w:t xml:space="preserve"> </w:t>
      </w:r>
      <w:r w:rsidRPr="009E76C3">
        <w:rPr>
          <w:rFonts w:ascii="David" w:hAnsi="David" w:cs="David" w:hint="eastAsia"/>
          <w:sz w:val="24"/>
          <w:szCs w:val="24"/>
          <w:rtl/>
        </w:rPr>
        <w:t>ממשלתי</w:t>
      </w:r>
      <w:r w:rsidRPr="009E76C3">
        <w:rPr>
          <w:rFonts w:ascii="David" w:hAnsi="David" w:cs="David"/>
          <w:sz w:val="24"/>
          <w:szCs w:val="24"/>
          <w:rtl/>
        </w:rPr>
        <w:t xml:space="preserve"> </w:t>
      </w:r>
      <w:r w:rsidRPr="009E76C3">
        <w:rPr>
          <w:rFonts w:ascii="David" w:hAnsi="David" w:cs="David" w:hint="eastAsia"/>
          <w:sz w:val="24"/>
          <w:szCs w:val="24"/>
          <w:rtl/>
        </w:rPr>
        <w:t>אחר</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זו</w:t>
      </w:r>
      <w:r w:rsidRPr="009E76C3">
        <w:rPr>
          <w:rFonts w:ascii="David" w:hAnsi="David" w:cs="David"/>
          <w:sz w:val="24"/>
          <w:szCs w:val="24"/>
          <w:rtl/>
        </w:rPr>
        <w:t>.</w:t>
      </w:r>
      <w:r w:rsidR="00375C9F" w:rsidRPr="00375C9F">
        <w:rPr>
          <w:rFonts w:ascii="David" w:hAnsi="David" w:cs="David" w:hint="eastAsia"/>
          <w:sz w:val="24"/>
          <w:szCs w:val="24"/>
          <w:rtl/>
        </w:rPr>
        <w:t xml:space="preserve"> תמיכה</w:t>
      </w:r>
      <w:r w:rsidR="00375C9F" w:rsidRPr="00375C9F">
        <w:rPr>
          <w:rFonts w:ascii="David" w:hAnsi="David" w:cs="David"/>
          <w:sz w:val="24"/>
          <w:szCs w:val="24"/>
          <w:rtl/>
        </w:rPr>
        <w:t xml:space="preserve"> כאמור אינ</w:t>
      </w:r>
      <w:r w:rsidR="00375C9F" w:rsidRPr="00375C9F">
        <w:rPr>
          <w:rFonts w:ascii="David" w:hAnsi="David" w:cs="David" w:hint="eastAsia"/>
          <w:sz w:val="24"/>
          <w:szCs w:val="24"/>
          <w:rtl/>
        </w:rPr>
        <w:t>ה</w:t>
      </w:r>
      <w:r w:rsidR="00375C9F" w:rsidRPr="00375C9F">
        <w:rPr>
          <w:rFonts w:ascii="David" w:hAnsi="David" w:cs="David"/>
          <w:sz w:val="24"/>
          <w:szCs w:val="24"/>
          <w:rtl/>
        </w:rPr>
        <w:t xml:space="preserve"> כוללת קבלת תמיכה מחברת החשמל, </w:t>
      </w:r>
      <w:r w:rsidR="00375C9F" w:rsidRPr="00375C9F">
        <w:rPr>
          <w:rFonts w:ascii="David" w:hAnsi="David" w:cs="David" w:hint="eastAsia"/>
          <w:sz w:val="24"/>
          <w:szCs w:val="24"/>
          <w:rtl/>
        </w:rPr>
        <w:t>ככל</w:t>
      </w:r>
      <w:r w:rsidR="00375C9F" w:rsidRPr="00375C9F">
        <w:rPr>
          <w:rFonts w:ascii="David" w:hAnsi="David" w:cs="David"/>
          <w:sz w:val="24"/>
          <w:szCs w:val="24"/>
          <w:rtl/>
        </w:rPr>
        <w:t xml:space="preserve"> </w:t>
      </w:r>
      <w:r w:rsidR="00375C9F" w:rsidRPr="00375C9F">
        <w:rPr>
          <w:rFonts w:ascii="David" w:hAnsi="David" w:cs="David" w:hint="eastAsia"/>
          <w:sz w:val="24"/>
          <w:szCs w:val="24"/>
          <w:rtl/>
        </w:rPr>
        <w:t>שתתקבל</w:t>
      </w:r>
      <w:r w:rsidR="00375C9F" w:rsidRPr="00375C9F">
        <w:rPr>
          <w:rFonts w:ascii="David" w:hAnsi="David" w:cs="David"/>
          <w:sz w:val="24"/>
          <w:szCs w:val="24"/>
          <w:rtl/>
        </w:rPr>
        <w:t>, בהתאם לתנאי המכרז.</w:t>
      </w:r>
    </w:p>
    <w:p w14:paraId="015A9093"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מתחייב להודיע למשרד ללא דיחוי על כל </w:t>
      </w:r>
      <w:r>
        <w:rPr>
          <w:rFonts w:ascii="David" w:hAnsi="David" w:cs="David" w:hint="cs"/>
          <w:sz w:val="24"/>
          <w:szCs w:val="24"/>
          <w:rtl/>
        </w:rPr>
        <w:t xml:space="preserve">מימון </w:t>
      </w:r>
      <w:r w:rsidRPr="009E76C3">
        <w:rPr>
          <w:rFonts w:ascii="David" w:hAnsi="David" w:cs="David"/>
          <w:sz w:val="24"/>
          <w:szCs w:val="24"/>
          <w:rtl/>
        </w:rPr>
        <w:t>נוסף או השקעה אשר יוצע לו, בין אם המימון יושקע במהלך ביצוע התוכנית ובין אם יושקע לאחר מכן, כולל השקעה למטרת קבלת זכויות בתוצאות התוכנית. להודעה כאמור תצורף הודעה מתאימה גם מטעם הגורם המממן</w:t>
      </w:r>
      <w:r>
        <w:rPr>
          <w:rFonts w:ascii="David" w:hAnsi="David" w:cs="David" w:hint="cs"/>
          <w:sz w:val="24"/>
          <w:szCs w:val="24"/>
          <w:rtl/>
        </w:rPr>
        <w:t xml:space="preserve"> או ה</w:t>
      </w:r>
      <w:r w:rsidRPr="009E76C3">
        <w:rPr>
          <w:rFonts w:ascii="David" w:hAnsi="David" w:cs="David"/>
          <w:sz w:val="24"/>
          <w:szCs w:val="24"/>
          <w:rtl/>
        </w:rPr>
        <w:t xml:space="preserve">משקיע בנוסח </w:t>
      </w:r>
      <w:r w:rsidRPr="00F94862">
        <w:rPr>
          <w:rFonts w:ascii="David" w:hAnsi="David" w:cs="David"/>
          <w:sz w:val="24"/>
          <w:szCs w:val="24"/>
          <w:rtl/>
        </w:rPr>
        <w:t>המצורף כנספח י</w:t>
      </w:r>
      <w:r w:rsidRPr="00F94862">
        <w:rPr>
          <w:rFonts w:ascii="David" w:hAnsi="David" w:cs="David" w:hint="eastAsia"/>
          <w:sz w:val="24"/>
          <w:szCs w:val="24"/>
          <w:rtl/>
        </w:rPr>
        <w:t>ט</w:t>
      </w:r>
      <w:r w:rsidRPr="00F94862">
        <w:rPr>
          <w:rFonts w:ascii="David" w:hAnsi="David" w:cs="David"/>
          <w:sz w:val="24"/>
          <w:szCs w:val="24"/>
          <w:rtl/>
        </w:rPr>
        <w:t>'</w:t>
      </w:r>
      <w:r w:rsidRPr="009E76C3">
        <w:rPr>
          <w:rFonts w:ascii="David" w:hAnsi="David" w:cs="David"/>
          <w:sz w:val="24"/>
          <w:szCs w:val="24"/>
          <w:rtl/>
        </w:rPr>
        <w:t xml:space="preserve"> למכרז</w:t>
      </w:r>
      <w:r>
        <w:rPr>
          <w:rFonts w:ascii="David" w:hAnsi="David" w:cs="David" w:hint="cs"/>
          <w:sz w:val="24"/>
          <w:szCs w:val="24"/>
          <w:rtl/>
        </w:rPr>
        <w:t>,</w:t>
      </w:r>
      <w:r w:rsidRPr="009E76C3">
        <w:rPr>
          <w:rFonts w:ascii="David" w:hAnsi="David" w:cs="David"/>
          <w:sz w:val="24"/>
          <w:szCs w:val="24"/>
          <w:rtl/>
        </w:rPr>
        <w:t xml:space="preserve"> אשר יצהיר כי הוא מודע להסכם ההתקשרות בין היזם למשרד על כל פרטיו ולזכויות המשרד הנובעות ממנו. במקרה זה, למשרד תהיה הזכות שלא לאשר את מקור המימון הנוסף או להיכנס למו"מ עם המשקיע הפוטנציאלי כפי שיימצא המשרד לנ</w:t>
      </w:r>
      <w:r w:rsidRPr="009E76C3">
        <w:rPr>
          <w:rFonts w:ascii="David" w:hAnsi="David" w:cs="David" w:hint="eastAsia"/>
          <w:sz w:val="24"/>
          <w:szCs w:val="24"/>
          <w:rtl/>
        </w:rPr>
        <w:t>כ</w:t>
      </w:r>
      <w:r w:rsidRPr="009E76C3">
        <w:rPr>
          <w:rFonts w:ascii="David" w:hAnsi="David" w:cs="David"/>
          <w:sz w:val="24"/>
          <w:szCs w:val="24"/>
          <w:rtl/>
        </w:rPr>
        <w:t xml:space="preserve">ון, לרבות באופן אשר יביא להחלפת השקעת המשרד במימון באמצעות המשקיע, בתנאים שייקבעו ע"י המשרד ובלבד שמדובר בטעמים סבירים בנסיבות העניין. </w:t>
      </w:r>
    </w:p>
    <w:p w14:paraId="0A690B68" w14:textId="77777777" w:rsidR="00F014A0" w:rsidRPr="0060256D"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60256D">
        <w:rPr>
          <w:rFonts w:ascii="David" w:hAnsi="David" w:cs="David"/>
          <w:sz w:val="24"/>
          <w:szCs w:val="24"/>
          <w:rtl/>
        </w:rPr>
        <w:t>דיווחי היזם אודות מקורות מימון כאמור בס"ק ב' יימסרו למשרד ללא דיחוי, ובטרם ייחתם כל הסכם בין היזם ל</w:t>
      </w:r>
      <w:r w:rsidRPr="0060256D">
        <w:rPr>
          <w:rFonts w:ascii="David" w:hAnsi="David" w:cs="David" w:hint="eastAsia"/>
          <w:sz w:val="24"/>
          <w:szCs w:val="24"/>
          <w:rtl/>
        </w:rPr>
        <w:t>גורם</w:t>
      </w:r>
      <w:r w:rsidRPr="0060256D">
        <w:rPr>
          <w:rFonts w:ascii="David" w:hAnsi="David" w:cs="David"/>
          <w:sz w:val="24"/>
          <w:szCs w:val="24"/>
          <w:rtl/>
        </w:rPr>
        <w:t xml:space="preserve"> </w:t>
      </w:r>
      <w:r w:rsidRPr="0060256D">
        <w:rPr>
          <w:rFonts w:ascii="David" w:hAnsi="David" w:cs="David" w:hint="eastAsia"/>
          <w:sz w:val="24"/>
          <w:szCs w:val="24"/>
          <w:rtl/>
        </w:rPr>
        <w:t>הממן</w:t>
      </w:r>
      <w:r w:rsidRPr="0060256D">
        <w:rPr>
          <w:rFonts w:ascii="David" w:hAnsi="David" w:cs="David"/>
          <w:sz w:val="24"/>
          <w:szCs w:val="24"/>
          <w:rtl/>
        </w:rPr>
        <w:t xml:space="preserve"> </w:t>
      </w:r>
      <w:r w:rsidRPr="0060256D">
        <w:rPr>
          <w:rFonts w:ascii="David" w:hAnsi="David" w:cs="David" w:hint="eastAsia"/>
          <w:sz w:val="24"/>
          <w:szCs w:val="24"/>
          <w:rtl/>
        </w:rPr>
        <w:t>או</w:t>
      </w:r>
      <w:r w:rsidRPr="0060256D">
        <w:rPr>
          <w:rFonts w:ascii="David" w:hAnsi="David" w:cs="David"/>
          <w:sz w:val="24"/>
          <w:szCs w:val="24"/>
          <w:rtl/>
        </w:rPr>
        <w:t xml:space="preserve"> </w:t>
      </w:r>
      <w:r w:rsidRPr="0060256D">
        <w:rPr>
          <w:rFonts w:ascii="David" w:hAnsi="David" w:cs="David" w:hint="eastAsia"/>
          <w:sz w:val="24"/>
          <w:szCs w:val="24"/>
          <w:rtl/>
        </w:rPr>
        <w:t>ה</w:t>
      </w:r>
      <w:r w:rsidRPr="0060256D">
        <w:rPr>
          <w:rFonts w:ascii="David" w:hAnsi="David" w:cs="David"/>
          <w:sz w:val="24"/>
          <w:szCs w:val="24"/>
          <w:rtl/>
        </w:rPr>
        <w:t>משק</w:t>
      </w:r>
      <w:r w:rsidRPr="0060256D">
        <w:rPr>
          <w:rFonts w:ascii="David" w:hAnsi="David" w:cs="David" w:hint="eastAsia"/>
          <w:sz w:val="24"/>
          <w:szCs w:val="24"/>
          <w:rtl/>
        </w:rPr>
        <w:t>י</w:t>
      </w:r>
      <w:r w:rsidRPr="0060256D">
        <w:rPr>
          <w:rFonts w:ascii="David" w:hAnsi="David" w:cs="David"/>
          <w:sz w:val="24"/>
          <w:szCs w:val="24"/>
          <w:rtl/>
        </w:rPr>
        <w:t>ע הנוסף.</w:t>
      </w:r>
    </w:p>
    <w:p w14:paraId="7AE74A81"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לא יקבל כל מימון נוסף, אלא לאחר אישור המשרד בכתב ובתנאים שקבע המשרד ומבלי לגרוע מזכויות המשרד כמפורט בהסכם זה. המשרד לא ימנע מתן אישור כאמור אלא בהצדק סביר לכך, או אם יש לדעת המשרד במתן האישור כדי לפגוע בזכויות המדינה. </w:t>
      </w:r>
    </w:p>
    <w:p w14:paraId="16222546" w14:textId="77777777" w:rsidR="00F014A0" w:rsidRPr="009E76C3" w:rsidRDefault="00F014A0" w:rsidP="00F014A0">
      <w:pPr>
        <w:keepNext/>
        <w:numPr>
          <w:ilvl w:val="0"/>
          <w:numId w:val="76"/>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b/>
          <w:bCs/>
          <w:sz w:val="24"/>
          <w:szCs w:val="24"/>
          <w:u w:val="single"/>
          <w:rtl/>
        </w:rPr>
        <w:t>תקופת הביצוע</w:t>
      </w:r>
    </w:p>
    <w:p w14:paraId="36FCA79A"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 xml:space="preserve">התוכנית תבוצע במהלך תקופה של </w:t>
      </w:r>
      <w:r w:rsidRPr="004D25FF">
        <w:rPr>
          <w:rFonts w:ascii="David" w:hAnsi="David" w:cs="David"/>
          <w:sz w:val="24"/>
          <w:szCs w:val="24"/>
          <w:rtl/>
        </w:rPr>
        <w:t xml:space="preserve">_____ </w:t>
      </w:r>
      <w:r w:rsidRPr="009E76C3">
        <w:rPr>
          <w:rFonts w:ascii="David" w:hAnsi="David" w:cs="David"/>
          <w:sz w:val="24"/>
          <w:szCs w:val="24"/>
          <w:rtl/>
        </w:rPr>
        <w:t xml:space="preserve">חודשים, החל מיום </w:t>
      </w:r>
      <w:r w:rsidRPr="004D25FF">
        <w:rPr>
          <w:rFonts w:ascii="David" w:hAnsi="David" w:cs="David"/>
          <w:sz w:val="24"/>
          <w:szCs w:val="24"/>
          <w:rtl/>
        </w:rPr>
        <w:t>_____</w:t>
      </w:r>
      <w:r w:rsidRPr="009E76C3">
        <w:rPr>
          <w:rFonts w:ascii="David" w:hAnsi="David" w:cs="David"/>
          <w:sz w:val="24"/>
          <w:szCs w:val="24"/>
          <w:rtl/>
        </w:rPr>
        <w:t xml:space="preserve"> ועד ליום </w:t>
      </w:r>
      <w:r w:rsidRPr="004D25FF">
        <w:rPr>
          <w:rFonts w:ascii="David" w:hAnsi="David" w:cs="David"/>
          <w:sz w:val="24"/>
          <w:szCs w:val="24"/>
          <w:rtl/>
        </w:rPr>
        <w:t>_____</w:t>
      </w:r>
      <w:r w:rsidRPr="009E76C3">
        <w:rPr>
          <w:rFonts w:ascii="David" w:hAnsi="David" w:cs="David"/>
          <w:sz w:val="24"/>
          <w:szCs w:val="24"/>
          <w:rtl/>
        </w:rPr>
        <w:t xml:space="preserve"> (להלן – "</w:t>
      </w:r>
      <w:r w:rsidRPr="004D25FF">
        <w:rPr>
          <w:rFonts w:ascii="David" w:hAnsi="David" w:cs="David"/>
          <w:sz w:val="24"/>
          <w:szCs w:val="24"/>
          <w:rtl/>
        </w:rPr>
        <w:t>תקופת הביצוע</w:t>
      </w:r>
      <w:r w:rsidRPr="009E76C3">
        <w:rPr>
          <w:rFonts w:ascii="David" w:hAnsi="David" w:cs="David"/>
          <w:sz w:val="24"/>
          <w:szCs w:val="24"/>
          <w:rtl/>
        </w:rPr>
        <w:t>"), לפי כל פרטי התוכנית.</w:t>
      </w:r>
    </w:p>
    <w:p w14:paraId="15B68921" w14:textId="77777777" w:rsidR="00F014A0" w:rsidRPr="004D25FF"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 xml:space="preserve">למשרד בלבד שמורה האופציה להאריך את תקופת </w:t>
      </w:r>
      <w:r w:rsidRPr="004D25FF">
        <w:rPr>
          <w:rFonts w:ascii="David" w:hAnsi="David" w:cs="David"/>
          <w:sz w:val="24"/>
          <w:szCs w:val="24"/>
          <w:rtl/>
        </w:rPr>
        <w:t>ההתקשרות לתקופה של שנה נוספת</w:t>
      </w:r>
      <w:r w:rsidRPr="004D25FF">
        <w:rPr>
          <w:rFonts w:ascii="David" w:hAnsi="David" w:cs="David" w:hint="cs"/>
          <w:sz w:val="24"/>
          <w:szCs w:val="24"/>
          <w:rtl/>
        </w:rPr>
        <w:t xml:space="preserve"> או</w:t>
      </w:r>
      <w:r w:rsidRPr="004D25FF">
        <w:rPr>
          <w:rFonts w:ascii="David" w:hAnsi="David" w:cs="David"/>
          <w:sz w:val="24"/>
          <w:szCs w:val="24"/>
          <w:rtl/>
        </w:rPr>
        <w:t xml:space="preserve"> עד לסיום ביצוע התוכנית כפי שאושרה על ידי המשרד</w:t>
      </w:r>
      <w:r w:rsidRPr="004D25FF">
        <w:rPr>
          <w:rFonts w:ascii="David" w:hAnsi="David" w:cs="David" w:hint="cs"/>
          <w:sz w:val="24"/>
          <w:szCs w:val="24"/>
          <w:rtl/>
        </w:rPr>
        <w:t>, בכפוף לאישור ועדת המכרזים.</w:t>
      </w:r>
    </w:p>
    <w:p w14:paraId="16B763B9"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בקשות להארכת תקופת ההסכם, תוגשנה לא יאוחר מ-60 יום לפני תום תקופת החוזה. </w:t>
      </w:r>
      <w:r w:rsidRPr="009E76C3">
        <w:rPr>
          <w:rFonts w:ascii="David" w:hAnsi="David" w:cs="David"/>
          <w:sz w:val="24"/>
          <w:szCs w:val="24"/>
          <w:rtl/>
        </w:rPr>
        <w:t>המשרד רשאי, בכל עת, לבטל את ההסכם ולהורות ליזם להפסיק את ביצוע התוכנית ע"י מתן הודעה בכתב, וזאת במקרה שנוכח לדעת שהיזם אינו עומד בביצוע התוכנית או אם יסבור המשרד שאין הצדקה להמשך התוכנית,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w:t>
      </w:r>
      <w:r>
        <w:rPr>
          <w:rFonts w:ascii="David" w:hAnsi="David" w:cs="David" w:hint="cs"/>
          <w:sz w:val="24"/>
          <w:szCs w:val="24"/>
          <w:rtl/>
        </w:rPr>
        <w:t>,</w:t>
      </w:r>
      <w:r w:rsidRPr="009E76C3">
        <w:rPr>
          <w:rFonts w:ascii="David" w:hAnsi="David" w:cs="David"/>
          <w:sz w:val="24"/>
          <w:szCs w:val="24"/>
          <w:rtl/>
        </w:rPr>
        <w:t xml:space="preserve"> אלא אם נקבע בה אחרת. המשרד לא יהיה חייב ליזם כל פיצוי, תמורה, או תשלום אחר בקשר לביטול ההסכם.</w:t>
      </w:r>
    </w:p>
    <w:p w14:paraId="1479748B" w14:textId="2D97A209" w:rsidR="00F014A0" w:rsidRPr="009E76C3" w:rsidRDefault="00F014A0" w:rsidP="002D6B98">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הצדדים מסכימים בזה כי אם יפסיק היזם את ביצוע התוכנית או לא יסיימה בהתאם לתנאי ההסכם מכל סיבה שהיא, למעט סיבה </w:t>
      </w:r>
      <w:r w:rsidRPr="004D25FF">
        <w:rPr>
          <w:rFonts w:ascii="David" w:hAnsi="David" w:cs="David" w:hint="eastAsia"/>
          <w:sz w:val="24"/>
          <w:szCs w:val="24"/>
          <w:rtl/>
        </w:rPr>
        <w:t>שאושרה</w:t>
      </w:r>
      <w:r w:rsidRPr="004D25FF">
        <w:rPr>
          <w:rFonts w:ascii="David" w:hAnsi="David" w:cs="David" w:hint="cs"/>
          <w:sz w:val="24"/>
          <w:szCs w:val="24"/>
          <w:rtl/>
        </w:rPr>
        <w:t xml:space="preserve"> בכתב ומראש</w:t>
      </w:r>
      <w:r w:rsidRPr="004D25FF">
        <w:rPr>
          <w:rFonts w:ascii="David" w:hAnsi="David" w:cs="David"/>
          <w:sz w:val="24"/>
          <w:szCs w:val="24"/>
          <w:rtl/>
        </w:rPr>
        <w:t xml:space="preserve"> ע"י </w:t>
      </w:r>
      <w:r w:rsidRPr="004D25FF">
        <w:rPr>
          <w:rFonts w:ascii="David" w:hAnsi="David" w:cs="David" w:hint="eastAsia"/>
          <w:sz w:val="24"/>
          <w:szCs w:val="24"/>
          <w:rtl/>
        </w:rPr>
        <w:t>ה</w:t>
      </w:r>
      <w:r w:rsidRPr="004D25FF">
        <w:rPr>
          <w:rFonts w:ascii="David" w:hAnsi="David" w:cs="David"/>
          <w:sz w:val="24"/>
          <w:szCs w:val="24"/>
          <w:rtl/>
        </w:rPr>
        <w:t xml:space="preserve">משרד, </w:t>
      </w:r>
      <w:r w:rsidRPr="004D25FF">
        <w:rPr>
          <w:rFonts w:ascii="David" w:hAnsi="David" w:cs="David" w:hint="cs"/>
          <w:sz w:val="24"/>
          <w:szCs w:val="24"/>
          <w:rtl/>
        </w:rPr>
        <w:t xml:space="preserve"> ייחשב הדבר </w:t>
      </w:r>
      <w:r w:rsidRPr="004D25FF">
        <w:rPr>
          <w:rFonts w:ascii="David" w:hAnsi="David" w:cs="David"/>
          <w:sz w:val="24"/>
          <w:szCs w:val="24"/>
          <w:rtl/>
        </w:rPr>
        <w:t>כאי ביצוע התחייבויות היזם במסגרת הסכם זה</w:t>
      </w:r>
      <w:r w:rsidRPr="004D25FF">
        <w:rPr>
          <w:rFonts w:ascii="David" w:hAnsi="David" w:cs="David" w:hint="cs"/>
          <w:sz w:val="24"/>
          <w:szCs w:val="24"/>
          <w:rtl/>
        </w:rPr>
        <w:t>. במקרה כאמור,</w:t>
      </w:r>
      <w:r w:rsidRPr="004D25FF">
        <w:rPr>
          <w:rFonts w:ascii="David" w:hAnsi="David" w:cs="David"/>
          <w:sz w:val="24"/>
          <w:szCs w:val="24"/>
          <w:rtl/>
        </w:rPr>
        <w:t xml:space="preserve"> </w:t>
      </w:r>
      <w:r w:rsidRPr="004D25FF">
        <w:rPr>
          <w:rFonts w:ascii="David" w:hAnsi="David" w:cs="David" w:hint="cs"/>
          <w:sz w:val="24"/>
          <w:szCs w:val="24"/>
          <w:rtl/>
        </w:rPr>
        <w:t xml:space="preserve">יהיה רשאי המשרד לדרוש </w:t>
      </w:r>
      <w:r w:rsidRPr="004D25FF">
        <w:rPr>
          <w:rFonts w:ascii="David" w:hAnsi="David" w:cs="David"/>
          <w:sz w:val="24"/>
          <w:szCs w:val="24"/>
          <w:rtl/>
        </w:rPr>
        <w:t xml:space="preserve">את מלוא התשלומים שקיבל </w:t>
      </w:r>
      <w:r w:rsidRPr="004D25FF">
        <w:rPr>
          <w:rFonts w:ascii="David" w:hAnsi="David" w:cs="David" w:hint="cs"/>
          <w:sz w:val="24"/>
          <w:szCs w:val="24"/>
          <w:rtl/>
        </w:rPr>
        <w:t>היזם</w:t>
      </w:r>
      <w:r w:rsidRPr="004D25FF">
        <w:rPr>
          <w:rFonts w:ascii="David" w:hAnsi="David" w:cs="David"/>
          <w:sz w:val="24"/>
          <w:szCs w:val="24"/>
          <w:rtl/>
        </w:rPr>
        <w:t xml:space="preserve">; כמו כן מוסכם בין הצדדים כי המשרד יהיה רשאי לקזז את התשלומים האמורים מכל תשלום אחר המגיע ליזם מהמשרד. אין באמור בסעיף זה כדי לפגוע בזכויות המשרד על פי סעיף 3 ,16, </w:t>
      </w:r>
      <w:r>
        <w:rPr>
          <w:rFonts w:ascii="David" w:hAnsi="David" w:cs="David" w:hint="cs"/>
          <w:sz w:val="24"/>
          <w:szCs w:val="24"/>
          <w:rtl/>
        </w:rPr>
        <w:t>20</w:t>
      </w:r>
      <w:r w:rsidRPr="004D25FF">
        <w:rPr>
          <w:rFonts w:ascii="David" w:hAnsi="David" w:cs="David"/>
          <w:sz w:val="24"/>
          <w:szCs w:val="24"/>
          <w:rtl/>
        </w:rPr>
        <w:t xml:space="preserve"> </w:t>
      </w:r>
      <w:r w:rsidRPr="004D25FF">
        <w:rPr>
          <w:rFonts w:ascii="David" w:hAnsi="David" w:cs="David" w:hint="eastAsia"/>
          <w:sz w:val="24"/>
          <w:szCs w:val="24"/>
          <w:rtl/>
        </w:rPr>
        <w:t>ו</w:t>
      </w:r>
      <w:r w:rsidRPr="004D25FF">
        <w:rPr>
          <w:rFonts w:ascii="David" w:hAnsi="David" w:cs="David"/>
          <w:sz w:val="24"/>
          <w:szCs w:val="24"/>
          <w:rtl/>
        </w:rPr>
        <w:t xml:space="preserve"> </w:t>
      </w:r>
      <w:r>
        <w:rPr>
          <w:rFonts w:ascii="David" w:hAnsi="David" w:cs="David" w:hint="cs"/>
          <w:sz w:val="24"/>
          <w:szCs w:val="24"/>
          <w:rtl/>
        </w:rPr>
        <w:t>21</w:t>
      </w:r>
      <w:r w:rsidRPr="004D25FF">
        <w:rPr>
          <w:rFonts w:ascii="David" w:hAnsi="David" w:cs="David"/>
          <w:sz w:val="24"/>
          <w:szCs w:val="24"/>
          <w:rtl/>
        </w:rPr>
        <w:t xml:space="preserve"> </w:t>
      </w:r>
      <w:r w:rsidRPr="004D25FF">
        <w:rPr>
          <w:rFonts w:ascii="David" w:hAnsi="David" w:cs="David" w:hint="eastAsia"/>
          <w:sz w:val="24"/>
          <w:szCs w:val="24"/>
          <w:rtl/>
        </w:rPr>
        <w:t>להסכם</w:t>
      </w:r>
      <w:r w:rsidRPr="004D25FF">
        <w:rPr>
          <w:rFonts w:ascii="David" w:hAnsi="David" w:cs="David"/>
          <w:sz w:val="24"/>
          <w:szCs w:val="24"/>
          <w:rtl/>
        </w:rPr>
        <w:t xml:space="preserve"> </w:t>
      </w:r>
      <w:r w:rsidRPr="004D25FF">
        <w:rPr>
          <w:rFonts w:ascii="David" w:hAnsi="David" w:cs="David" w:hint="eastAsia"/>
          <w:sz w:val="24"/>
          <w:szCs w:val="24"/>
          <w:rtl/>
        </w:rPr>
        <w:t>זה</w:t>
      </w:r>
      <w:r w:rsidRPr="004D25FF">
        <w:rPr>
          <w:rFonts w:ascii="David" w:hAnsi="David" w:cs="David"/>
          <w:sz w:val="24"/>
          <w:szCs w:val="24"/>
          <w:rtl/>
        </w:rPr>
        <w:t>.</w:t>
      </w:r>
    </w:p>
    <w:p w14:paraId="1278C527"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האחראי לביצוע התוכנית מטעם היזם</w:t>
      </w:r>
    </w:p>
    <w:p w14:paraId="3E3015AD" w14:textId="77777777" w:rsidR="00F014A0" w:rsidRPr="00B7131A"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w:t>
      </w:r>
      <w:r w:rsidRPr="00B7131A">
        <w:rPr>
          <w:rFonts w:ascii="David" w:hAnsi="David" w:cs="David"/>
          <w:sz w:val="24"/>
          <w:szCs w:val="24"/>
          <w:rtl/>
        </w:rPr>
        <w:t xml:space="preserve">מתחייב להעמיד אחראי מטעמו על ביצוע התוכנית לכל אורך תקופת ההסכם. היזם ממנה בזאת את </w:t>
      </w:r>
      <w:r w:rsidRPr="00335AD2">
        <w:rPr>
          <w:rFonts w:ascii="David" w:hAnsi="David" w:cs="David"/>
          <w:sz w:val="24"/>
          <w:szCs w:val="24"/>
          <w:u w:val="single"/>
          <w:rtl/>
        </w:rPr>
        <w:tab/>
      </w:r>
      <w:r w:rsidRPr="00335AD2">
        <w:rPr>
          <w:rFonts w:ascii="David" w:hAnsi="David" w:cs="David"/>
          <w:sz w:val="24"/>
          <w:szCs w:val="24"/>
          <w:u w:val="single"/>
          <w:rtl/>
        </w:rPr>
        <w:tab/>
      </w:r>
      <w:r w:rsidRPr="00B7131A">
        <w:rPr>
          <w:rFonts w:ascii="David" w:hAnsi="David" w:cs="David"/>
          <w:sz w:val="24"/>
          <w:szCs w:val="24"/>
          <w:rtl/>
        </w:rPr>
        <w:t xml:space="preserve"> כאחראי על ביצוע העבודה (להלן: "האחראי"). </w:t>
      </w:r>
    </w:p>
    <w:p w14:paraId="55BC63A4"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B7131A">
        <w:rPr>
          <w:rFonts w:ascii="David" w:hAnsi="David" w:cs="David"/>
          <w:sz w:val="24"/>
          <w:szCs w:val="24"/>
          <w:rtl/>
        </w:rPr>
        <w:t>היזם יפסיק את עבודתו של האחראי ושל כל אדם אחר הקשור בבצוע התוכנית אם המשרד ידרוש</w:t>
      </w:r>
      <w:r w:rsidRPr="009E76C3">
        <w:rPr>
          <w:rFonts w:ascii="David" w:hAnsi="David" w:cs="David"/>
          <w:sz w:val="24"/>
          <w:szCs w:val="24"/>
          <w:rtl/>
        </w:rPr>
        <w:t xml:space="preserve"> זאת מטעמי בטחון או מכל טעם אחר שיראה למשרד, והיזם יציע מועמד אחר במקומו, תוך זמן סביר. גרם הדבר לכך שהיזם לא יוכל לעמוד בביצוע התוכנית, לא יחשב הדבר כהפרת ההסכם מטעם </w:t>
      </w:r>
      <w:r w:rsidRPr="006E2543">
        <w:rPr>
          <w:rFonts w:ascii="David" w:hAnsi="David" w:cs="David"/>
          <w:sz w:val="24"/>
          <w:szCs w:val="24"/>
          <w:rtl/>
        </w:rPr>
        <w:t>המשרד והוראות סעיף 6(ג) תחולנה בשינויים המחויבים</w:t>
      </w:r>
      <w:r w:rsidRPr="009E76C3">
        <w:rPr>
          <w:rFonts w:ascii="David" w:hAnsi="David" w:cs="David"/>
          <w:sz w:val="24"/>
          <w:szCs w:val="24"/>
          <w:rtl/>
        </w:rPr>
        <w:t>.</w:t>
      </w:r>
    </w:p>
    <w:p w14:paraId="37476398"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נציג המשרד</w:t>
      </w:r>
    </w:p>
    <w:p w14:paraId="48C48FF7"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הממונה מטעם </w:t>
      </w:r>
      <w:r w:rsidRPr="009E76C3">
        <w:rPr>
          <w:rFonts w:ascii="David" w:hAnsi="David" w:cs="David"/>
          <w:sz w:val="24"/>
          <w:szCs w:val="24"/>
          <w:rtl/>
        </w:rPr>
        <w:t>המשרד</w:t>
      </w:r>
      <w:r>
        <w:rPr>
          <w:rFonts w:ascii="David" w:hAnsi="David" w:cs="David" w:hint="cs"/>
          <w:sz w:val="24"/>
          <w:szCs w:val="24"/>
          <w:rtl/>
        </w:rPr>
        <w:t>,</w:t>
      </w:r>
      <w:r w:rsidRPr="009E76C3">
        <w:rPr>
          <w:rFonts w:ascii="David" w:hAnsi="David" w:cs="David"/>
          <w:sz w:val="24"/>
          <w:szCs w:val="24"/>
          <w:rtl/>
        </w:rPr>
        <w:t xml:space="preserve"> דר' גדעון פרידמן</w:t>
      </w:r>
      <w:r>
        <w:rPr>
          <w:rFonts w:ascii="David" w:hAnsi="David" w:cs="David" w:hint="cs"/>
          <w:sz w:val="24"/>
          <w:szCs w:val="24"/>
          <w:rtl/>
        </w:rPr>
        <w:t xml:space="preserve">, או מי שימונה מטעמו </w:t>
      </w:r>
      <w:r w:rsidRPr="009E76C3">
        <w:rPr>
          <w:rFonts w:ascii="David" w:hAnsi="David" w:cs="David"/>
          <w:sz w:val="24"/>
          <w:szCs w:val="24"/>
          <w:rtl/>
        </w:rPr>
        <w:t>(להלן – "</w:t>
      </w:r>
      <w:r w:rsidRPr="00B7131A">
        <w:rPr>
          <w:rFonts w:ascii="David" w:hAnsi="David" w:cs="David"/>
          <w:sz w:val="24"/>
          <w:szCs w:val="24"/>
          <w:rtl/>
        </w:rPr>
        <w:t>הממונה</w:t>
      </w:r>
      <w:r w:rsidRPr="009E76C3">
        <w:rPr>
          <w:rFonts w:ascii="David" w:hAnsi="David" w:cs="David"/>
          <w:sz w:val="24"/>
          <w:szCs w:val="24"/>
          <w:rtl/>
        </w:rPr>
        <w:t>")</w:t>
      </w:r>
      <w:r>
        <w:rPr>
          <w:rFonts w:ascii="David" w:hAnsi="David" w:cs="David" w:hint="cs"/>
          <w:sz w:val="24"/>
          <w:szCs w:val="24"/>
          <w:rtl/>
        </w:rPr>
        <w:t xml:space="preserve">, </w:t>
      </w:r>
      <w:r w:rsidRPr="009E76C3">
        <w:rPr>
          <w:rFonts w:ascii="David" w:hAnsi="David" w:cs="David"/>
          <w:sz w:val="24"/>
          <w:szCs w:val="24"/>
          <w:rtl/>
        </w:rPr>
        <w:t>יעמוד בקשר שוטף עם היזם ועם האחראי בנוגע לביצוע התוכנית.</w:t>
      </w:r>
    </w:p>
    <w:p w14:paraId="37D3D717"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המשרד יהיה רשאי להחליף את הממונה בכל עת וזאת בדרך של הודעה בכתב ליזם.</w:t>
      </w:r>
    </w:p>
    <w:p w14:paraId="54EF5775"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הממונה</w:t>
      </w:r>
      <w:r w:rsidRPr="009E76C3">
        <w:rPr>
          <w:rFonts w:ascii="David" w:hAnsi="David" w:cs="David" w:hint="cs"/>
          <w:sz w:val="24"/>
          <w:szCs w:val="24"/>
          <w:rtl/>
        </w:rPr>
        <w:t>, או מי מטעמו,</w:t>
      </w:r>
      <w:r w:rsidRPr="009E76C3">
        <w:rPr>
          <w:rFonts w:ascii="David" w:hAnsi="David" w:cs="David"/>
          <w:sz w:val="24"/>
          <w:szCs w:val="24"/>
          <w:rtl/>
        </w:rPr>
        <w:t xml:space="preserve"> יהיה רשאי</w:t>
      </w:r>
      <w:r w:rsidRPr="009E76C3">
        <w:rPr>
          <w:rFonts w:ascii="David" w:hAnsi="David" w:cs="David" w:hint="cs"/>
          <w:sz w:val="24"/>
          <w:szCs w:val="24"/>
          <w:rtl/>
        </w:rPr>
        <w:t>, בתיאום מראש עם המציע ובכפוף למחויבותו לשמור על סודיות,</w:t>
      </w:r>
      <w:r w:rsidRPr="00B7131A">
        <w:rPr>
          <w:rFonts w:ascii="David" w:hAnsi="David" w:cs="David"/>
          <w:sz w:val="24"/>
          <w:szCs w:val="24"/>
          <w:rtl/>
        </w:rPr>
        <w:t xml:space="preserve"> </w:t>
      </w:r>
      <w:r w:rsidRPr="009E76C3">
        <w:rPr>
          <w:rFonts w:ascii="David" w:hAnsi="David" w:cs="David"/>
          <w:sz w:val="24"/>
          <w:szCs w:val="24"/>
          <w:rtl/>
        </w:rPr>
        <w:t xml:space="preserve"> להיכנס לכל מקום שבו מתנהלת עבודה כלשהי הקשורה או הכרוכה בביצוע התוכנית ולצפות בכל פעולה הקשורה או הכרוכה בביצועו. כמו כן יהיה הממונה</w:t>
      </w:r>
      <w:r>
        <w:rPr>
          <w:rFonts w:ascii="David" w:hAnsi="David" w:cs="David" w:hint="cs"/>
          <w:sz w:val="24"/>
          <w:szCs w:val="24"/>
          <w:rtl/>
        </w:rPr>
        <w:t>, או מי מטעמו,</w:t>
      </w:r>
      <w:r w:rsidRPr="009E76C3">
        <w:rPr>
          <w:rFonts w:ascii="David" w:hAnsi="David" w:cs="David"/>
          <w:sz w:val="24"/>
          <w:szCs w:val="24"/>
          <w:rtl/>
        </w:rPr>
        <w:t xml:space="preserve"> זכאי לעיין ולקבל מהיזם כל מסמך וכל מידע שידרוש, הקשור או הכרוך בביצוע התוכנית.</w:t>
      </w:r>
    </w:p>
    <w:p w14:paraId="7CFB15FE"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דיווח</w:t>
      </w:r>
      <w:r w:rsidRPr="009E76C3">
        <w:rPr>
          <w:rFonts w:ascii="David" w:hAnsi="David" w:cs="David"/>
          <w:b/>
          <w:bCs/>
          <w:sz w:val="24"/>
          <w:szCs w:val="24"/>
          <w:rtl/>
        </w:rPr>
        <w:t xml:space="preserve"> </w:t>
      </w:r>
    </w:p>
    <w:p w14:paraId="4787A018" w14:textId="77777777" w:rsidR="00F014A0" w:rsidRPr="009E76C3" w:rsidRDefault="00F014A0" w:rsidP="00F014A0">
      <w:pPr>
        <w:spacing w:line="360" w:lineRule="auto"/>
        <w:ind w:left="397"/>
        <w:jc w:val="both"/>
        <w:rPr>
          <w:rFonts w:ascii="David" w:hAnsi="David" w:cs="David"/>
          <w:sz w:val="24"/>
          <w:szCs w:val="24"/>
        </w:rPr>
      </w:pPr>
      <w:r w:rsidRPr="009E76C3">
        <w:rPr>
          <w:rFonts w:ascii="David" w:hAnsi="David" w:cs="David"/>
          <w:sz w:val="24"/>
          <w:szCs w:val="24"/>
          <w:rtl/>
        </w:rPr>
        <w:t xml:space="preserve">היזם יגיש למשרד דוחות, בהתאם להוראות נספח ב' </w:t>
      </w:r>
      <w:r w:rsidRPr="009E76C3">
        <w:rPr>
          <w:rFonts w:ascii="David" w:hAnsi="David" w:cs="David" w:hint="cs"/>
          <w:sz w:val="24"/>
          <w:szCs w:val="24"/>
          <w:rtl/>
        </w:rPr>
        <w:t xml:space="preserve">להסכם </w:t>
      </w:r>
      <w:r w:rsidRPr="009E76C3">
        <w:rPr>
          <w:rFonts w:ascii="David" w:hAnsi="David" w:cs="David"/>
          <w:sz w:val="24"/>
          <w:szCs w:val="24"/>
          <w:rtl/>
        </w:rPr>
        <w:t>("</w:t>
      </w:r>
      <w:r w:rsidRPr="009E76C3">
        <w:rPr>
          <w:rFonts w:ascii="David" w:hAnsi="David" w:cs="David"/>
          <w:b/>
          <w:bCs/>
          <w:sz w:val="24"/>
          <w:szCs w:val="24"/>
          <w:rtl/>
        </w:rPr>
        <w:t>הנחיות להגשת דוחות כספיים</w:t>
      </w:r>
      <w:r w:rsidRPr="009E76C3">
        <w:rPr>
          <w:rFonts w:ascii="David" w:hAnsi="David" w:cs="David"/>
          <w:sz w:val="24"/>
          <w:szCs w:val="24"/>
          <w:rtl/>
        </w:rPr>
        <w:t xml:space="preserve">") ונספח ג' </w:t>
      </w:r>
      <w:r w:rsidRPr="009E76C3">
        <w:rPr>
          <w:rFonts w:ascii="David" w:hAnsi="David" w:cs="David" w:hint="cs"/>
          <w:sz w:val="24"/>
          <w:szCs w:val="24"/>
          <w:rtl/>
        </w:rPr>
        <w:t xml:space="preserve">להסכם </w:t>
      </w:r>
      <w:r w:rsidRPr="009E76C3">
        <w:rPr>
          <w:rFonts w:ascii="David" w:hAnsi="David" w:cs="David"/>
          <w:sz w:val="24"/>
          <w:szCs w:val="24"/>
          <w:rtl/>
        </w:rPr>
        <w:t>("</w:t>
      </w:r>
      <w:r w:rsidRPr="009E76C3">
        <w:rPr>
          <w:rFonts w:ascii="David" w:hAnsi="David" w:cs="David"/>
          <w:b/>
          <w:bCs/>
          <w:sz w:val="24"/>
          <w:szCs w:val="24"/>
          <w:rtl/>
        </w:rPr>
        <w:t>הנחיות להגשת דוחות מדעיים</w:t>
      </w:r>
      <w:r w:rsidRPr="009E76C3">
        <w:rPr>
          <w:rFonts w:ascii="David" w:hAnsi="David" w:cs="David"/>
          <w:sz w:val="24"/>
          <w:szCs w:val="24"/>
          <w:rtl/>
        </w:rPr>
        <w:t>") , כדלקמן:</w:t>
      </w:r>
    </w:p>
    <w:p w14:paraId="39158512"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u w:val="single"/>
        </w:rPr>
      </w:pPr>
      <w:r w:rsidRPr="009E76C3">
        <w:rPr>
          <w:rFonts w:ascii="David" w:hAnsi="David" w:cs="David"/>
          <w:sz w:val="24"/>
          <w:szCs w:val="24"/>
          <w:rtl/>
        </w:rPr>
        <w:t xml:space="preserve">דו"ח ביניים </w:t>
      </w:r>
      <w:r w:rsidRPr="006E2543">
        <w:rPr>
          <w:rFonts w:ascii="David" w:hAnsi="David" w:cs="David"/>
          <w:sz w:val="24"/>
          <w:szCs w:val="24"/>
          <w:rtl/>
        </w:rPr>
        <w:t>כל ששה חודשים</w:t>
      </w:r>
      <w:r w:rsidRPr="009E76C3">
        <w:rPr>
          <w:rFonts w:ascii="David" w:hAnsi="David" w:cs="David"/>
          <w:sz w:val="24"/>
          <w:szCs w:val="24"/>
          <w:rtl/>
        </w:rPr>
        <w:t xml:space="preserve"> במהלך תקופת הביצוע</w:t>
      </w:r>
      <w:r w:rsidRPr="009E76C3">
        <w:rPr>
          <w:rFonts w:ascii="David" w:hAnsi="David" w:cs="David" w:hint="cs"/>
          <w:sz w:val="24"/>
          <w:szCs w:val="24"/>
          <w:rtl/>
        </w:rPr>
        <w:t xml:space="preserve"> (להלן- "</w:t>
      </w:r>
      <w:r w:rsidRPr="009E76C3">
        <w:rPr>
          <w:rFonts w:ascii="David" w:hAnsi="David" w:cs="David" w:hint="cs"/>
          <w:b/>
          <w:bCs/>
          <w:sz w:val="24"/>
          <w:szCs w:val="24"/>
          <w:rtl/>
        </w:rPr>
        <w:t>תקופת הדיווח"</w:t>
      </w:r>
      <w:r w:rsidRPr="009E76C3">
        <w:rPr>
          <w:rFonts w:ascii="David" w:hAnsi="David" w:cs="David" w:hint="cs"/>
          <w:sz w:val="24"/>
          <w:szCs w:val="24"/>
          <w:rtl/>
        </w:rPr>
        <w:t>)</w:t>
      </w:r>
      <w:r w:rsidRPr="009E76C3">
        <w:rPr>
          <w:rFonts w:ascii="David" w:hAnsi="David" w:cs="David"/>
          <w:sz w:val="24"/>
          <w:szCs w:val="24"/>
          <w:rtl/>
        </w:rPr>
        <w:t>, שיכלול דיווח על התקדמות ביצוע התוכנית (להלן- "</w:t>
      </w:r>
      <w:r w:rsidRPr="009E76C3">
        <w:rPr>
          <w:rFonts w:ascii="David" w:hAnsi="David" w:cs="David"/>
          <w:b/>
          <w:bCs/>
          <w:sz w:val="24"/>
          <w:szCs w:val="24"/>
          <w:rtl/>
        </w:rPr>
        <w:t>דו"ח מדעי</w:t>
      </w:r>
      <w:r w:rsidRPr="009E76C3">
        <w:rPr>
          <w:rFonts w:ascii="David" w:hAnsi="David" w:cs="David"/>
          <w:sz w:val="24"/>
          <w:szCs w:val="24"/>
          <w:rtl/>
        </w:rPr>
        <w:t>") וכן דיווח על ההוצאות שהוציא היזם במשך התקופה המכוסה על ידי הדו"ח המדעי (להלן- "</w:t>
      </w:r>
      <w:r w:rsidRPr="009E76C3">
        <w:rPr>
          <w:rFonts w:ascii="David" w:hAnsi="David" w:cs="David"/>
          <w:b/>
          <w:bCs/>
          <w:sz w:val="24"/>
          <w:szCs w:val="24"/>
          <w:rtl/>
        </w:rPr>
        <w:t>דו"ח כספי</w:t>
      </w:r>
      <w:r w:rsidRPr="009E76C3">
        <w:rPr>
          <w:rFonts w:ascii="David" w:hAnsi="David" w:cs="David"/>
          <w:sz w:val="24"/>
          <w:szCs w:val="24"/>
          <w:rtl/>
        </w:rPr>
        <w:t>"). דוחות הביניים - המדעי והכספי -</w:t>
      </w:r>
      <w:r w:rsidRPr="009E76C3">
        <w:rPr>
          <w:rFonts w:ascii="David" w:hAnsi="David" w:cs="David" w:hint="cs"/>
          <w:sz w:val="24"/>
          <w:szCs w:val="24"/>
          <w:rtl/>
        </w:rPr>
        <w:t xml:space="preserve"> </w:t>
      </w:r>
      <w:r w:rsidRPr="009E76C3">
        <w:rPr>
          <w:rFonts w:ascii="David" w:hAnsi="David" w:cs="David"/>
          <w:sz w:val="24"/>
          <w:szCs w:val="24"/>
          <w:rtl/>
        </w:rPr>
        <w:t>יוגשו על גבי מדיה דיגיטלית.</w:t>
      </w:r>
      <w:r w:rsidRPr="009E76C3">
        <w:rPr>
          <w:rFonts w:ascii="David" w:hAnsi="David" w:cs="David" w:hint="cs"/>
          <w:sz w:val="24"/>
          <w:szCs w:val="24"/>
          <w:rtl/>
        </w:rPr>
        <w:t xml:space="preserve"> חשבוניות למשרד יוגשו במקור בלבד.</w:t>
      </w:r>
      <w:r w:rsidRPr="009E76C3">
        <w:rPr>
          <w:rFonts w:ascii="David" w:hAnsi="David" w:cs="David"/>
          <w:sz w:val="24"/>
          <w:szCs w:val="24"/>
          <w:rtl/>
        </w:rPr>
        <w:t xml:space="preserve"> דו"ח הביניים יוגש תוך 60 יום מתום תקופת </w:t>
      </w:r>
      <w:r w:rsidRPr="009E76C3">
        <w:rPr>
          <w:rFonts w:ascii="David" w:hAnsi="David" w:cs="David" w:hint="cs"/>
          <w:sz w:val="24"/>
          <w:szCs w:val="24"/>
          <w:rtl/>
        </w:rPr>
        <w:t>הדיווח</w:t>
      </w:r>
      <w:r w:rsidRPr="009E76C3">
        <w:rPr>
          <w:rFonts w:ascii="David" w:hAnsi="David" w:cs="David"/>
          <w:sz w:val="24"/>
          <w:szCs w:val="24"/>
          <w:rtl/>
        </w:rPr>
        <w:t>. למשרד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לתוכנית העבודה.</w:t>
      </w:r>
    </w:p>
    <w:p w14:paraId="099EE0E7"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דו"ח כספי יאושר על ידי מנהל החשבונות של היזם. בתכניות בהן התמורה השנתית הממוצעת שמשלם המשרד עולה על 400,000 ש"ח, על הדו"ח הכספי להיות מאושר על ידי רואה חשבון חיצוני.</w:t>
      </w:r>
    </w:p>
    <w:p w14:paraId="2F26BDD5"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טיוטה של דו"ח מדעי סופי (להלן – "</w:t>
      </w:r>
      <w:r w:rsidRPr="009E76C3">
        <w:rPr>
          <w:rFonts w:ascii="David" w:hAnsi="David" w:cs="David"/>
          <w:b/>
          <w:bCs/>
          <w:sz w:val="24"/>
          <w:szCs w:val="24"/>
          <w:rtl/>
        </w:rPr>
        <w:t>הטיוטה</w:t>
      </w:r>
      <w:r w:rsidRPr="009E76C3">
        <w:rPr>
          <w:rFonts w:ascii="David" w:hAnsi="David" w:cs="David"/>
          <w:sz w:val="24"/>
          <w:szCs w:val="24"/>
          <w:rtl/>
        </w:rPr>
        <w:t>"), תוגש על גבי מדיה דיגיטלית שלושים יום לפני תום תקופת הביצוע. המשרד יעביר הערותיו לטיוטה תוך 30 יום מיום קבלתה.</w:t>
      </w:r>
    </w:p>
    <w:p w14:paraId="7C4D6BE4" w14:textId="77777777" w:rsidR="00F014A0" w:rsidRDefault="00F014A0" w:rsidP="00F014A0">
      <w:pPr>
        <w:numPr>
          <w:ilvl w:val="1"/>
          <w:numId w:val="76"/>
        </w:numPr>
        <w:tabs>
          <w:tab w:val="clear" w:pos="747"/>
          <w:tab w:val="num" w:pos="851"/>
        </w:tabs>
        <w:spacing w:after="120" w:line="360" w:lineRule="auto"/>
        <w:ind w:left="851" w:right="0" w:hanging="454"/>
        <w:jc w:val="both"/>
        <w:rPr>
          <w:rFonts w:ascii="David" w:hAnsi="David"/>
          <w:szCs w:val="24"/>
        </w:rPr>
      </w:pP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המדעי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מתוקן</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cs"/>
          <w:sz w:val="24"/>
          <w:szCs w:val="24"/>
          <w:rtl/>
        </w:rPr>
        <w:t>להנחיות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יועבר</w:t>
      </w:r>
      <w:r w:rsidRPr="009E76C3">
        <w:rPr>
          <w:rFonts w:ascii="David" w:hAnsi="David" w:cs="David"/>
          <w:sz w:val="24"/>
          <w:szCs w:val="24"/>
          <w:rtl/>
        </w:rPr>
        <w:t xml:space="preserve"> </w:t>
      </w:r>
      <w:r w:rsidRPr="009E76C3">
        <w:rPr>
          <w:rFonts w:ascii="David" w:hAnsi="David" w:cs="David" w:hint="eastAsia"/>
          <w:sz w:val="24"/>
          <w:szCs w:val="24"/>
          <w:rtl/>
        </w:rPr>
        <w:t>תוך</w:t>
      </w:r>
      <w:r w:rsidRPr="009E76C3">
        <w:rPr>
          <w:rFonts w:ascii="David" w:hAnsi="David" w:cs="David"/>
          <w:sz w:val="24"/>
          <w:szCs w:val="24"/>
          <w:rtl/>
        </w:rPr>
        <w:t xml:space="preserve"> </w:t>
      </w:r>
      <w:r w:rsidRPr="009E76C3">
        <w:rPr>
          <w:rFonts w:ascii="David" w:hAnsi="David" w:cs="David" w:hint="eastAsia"/>
          <w:sz w:val="24"/>
          <w:szCs w:val="24"/>
          <w:rtl/>
        </w:rPr>
        <w:t>חודש</w:t>
      </w:r>
      <w:r w:rsidRPr="009E76C3">
        <w:rPr>
          <w:rFonts w:ascii="David" w:hAnsi="David" w:cs="David"/>
          <w:sz w:val="24"/>
          <w:szCs w:val="24"/>
          <w:rtl/>
        </w:rPr>
        <w:t xml:space="preserve"> </w:t>
      </w:r>
      <w:r w:rsidRPr="009E76C3">
        <w:rPr>
          <w:rFonts w:ascii="David" w:hAnsi="David" w:cs="David" w:hint="eastAsia"/>
          <w:sz w:val="24"/>
          <w:szCs w:val="24"/>
          <w:rtl/>
        </w:rPr>
        <w:t>ימים</w:t>
      </w:r>
      <w:r w:rsidRPr="009E76C3">
        <w:rPr>
          <w:rFonts w:ascii="David" w:hAnsi="David" w:cs="David"/>
          <w:sz w:val="24"/>
          <w:szCs w:val="24"/>
          <w:rtl/>
        </w:rPr>
        <w:t xml:space="preserve"> </w:t>
      </w:r>
      <w:r w:rsidRPr="009E76C3">
        <w:rPr>
          <w:rFonts w:ascii="David" w:hAnsi="David" w:cs="David" w:hint="eastAsia"/>
          <w:sz w:val="24"/>
          <w:szCs w:val="24"/>
          <w:rtl/>
        </w:rPr>
        <w:t>מקבלת</w:t>
      </w:r>
      <w:r w:rsidRPr="009E76C3">
        <w:rPr>
          <w:rFonts w:ascii="David" w:hAnsi="David" w:cs="David"/>
          <w:sz w:val="24"/>
          <w:szCs w:val="24"/>
          <w:rtl/>
        </w:rPr>
        <w:t xml:space="preserve"> </w:t>
      </w:r>
      <w:r w:rsidRPr="009E76C3">
        <w:rPr>
          <w:rFonts w:ascii="David" w:hAnsi="David" w:cs="David" w:hint="eastAsia"/>
          <w:sz w:val="24"/>
          <w:szCs w:val="24"/>
          <w:rtl/>
        </w:rPr>
        <w:t>ההערות</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אישורו</w:t>
      </w:r>
      <w:r w:rsidRPr="009E76C3">
        <w:rPr>
          <w:rFonts w:ascii="David" w:hAnsi="David" w:cs="David"/>
          <w:sz w:val="24"/>
          <w:szCs w:val="24"/>
          <w:rtl/>
        </w:rPr>
        <w:t xml:space="preserve"> </w:t>
      </w:r>
      <w:r w:rsidRPr="009E76C3">
        <w:rPr>
          <w:rFonts w:ascii="David" w:hAnsi="David" w:cs="David" w:hint="eastAsia"/>
          <w:sz w:val="24"/>
          <w:szCs w:val="24"/>
          <w:rtl/>
        </w:rPr>
        <w:t>יוגש</w:t>
      </w:r>
      <w:r w:rsidRPr="009E76C3">
        <w:rPr>
          <w:rFonts w:ascii="David" w:hAnsi="David" w:cs="David"/>
          <w:sz w:val="24"/>
          <w:szCs w:val="24"/>
          <w:rtl/>
        </w:rPr>
        <w:t xml:space="preserve"> </w:t>
      </w: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המדעי</w:t>
      </w:r>
      <w:r w:rsidRPr="009E76C3">
        <w:rPr>
          <w:rFonts w:ascii="David" w:hAnsi="David" w:cs="David"/>
          <w:sz w:val="24"/>
          <w:szCs w:val="24"/>
          <w:rtl/>
        </w:rPr>
        <w:t xml:space="preserve"> </w:t>
      </w:r>
      <w:r w:rsidRPr="009E76C3">
        <w:rPr>
          <w:rFonts w:ascii="David" w:hAnsi="David" w:cs="David" w:hint="eastAsia"/>
          <w:sz w:val="24"/>
          <w:szCs w:val="24"/>
          <w:rtl/>
        </w:rPr>
        <w:t>המסכם</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מודפס</w:t>
      </w:r>
      <w:r w:rsidRPr="009E76C3">
        <w:rPr>
          <w:rFonts w:ascii="David" w:hAnsi="David" w:cs="David"/>
          <w:sz w:val="24"/>
          <w:szCs w:val="24"/>
          <w:rtl/>
        </w:rPr>
        <w:t xml:space="preserve"> </w:t>
      </w:r>
      <w:r w:rsidRPr="009E76C3">
        <w:rPr>
          <w:rFonts w:ascii="David" w:hAnsi="David" w:cs="David" w:hint="eastAsia"/>
          <w:sz w:val="24"/>
          <w:szCs w:val="24"/>
          <w:rtl/>
        </w:rPr>
        <w:t>וכרוך</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וכן</w:t>
      </w:r>
      <w:r w:rsidRPr="009E76C3">
        <w:rPr>
          <w:rFonts w:ascii="David" w:hAnsi="David" w:cs="David"/>
          <w:sz w:val="24"/>
          <w:szCs w:val="24"/>
          <w:rtl/>
        </w:rPr>
        <w:t xml:space="preserve"> ישלח במסמך אלקטרוני </w:t>
      </w:r>
      <w:r w:rsidRPr="009E76C3">
        <w:rPr>
          <w:rFonts w:ascii="David" w:hAnsi="David" w:cs="David"/>
          <w:b/>
          <w:bCs/>
          <w:sz w:val="24"/>
          <w:szCs w:val="24"/>
          <w:u w:val="single"/>
          <w:rtl/>
        </w:rPr>
        <w:t>מונגש</w:t>
      </w:r>
      <w:r w:rsidRPr="009E76C3">
        <w:rPr>
          <w:rFonts w:ascii="David" w:hAnsi="David" w:cs="David"/>
          <w:sz w:val="24"/>
          <w:szCs w:val="24"/>
          <w:rtl/>
        </w:rPr>
        <w:t xml:space="preserve"> בפורמט </w:t>
      </w:r>
      <w:r w:rsidRPr="009E76C3">
        <w:rPr>
          <w:rFonts w:ascii="David" w:hAnsi="David" w:cs="David"/>
          <w:sz w:val="24"/>
          <w:szCs w:val="24"/>
        </w:rPr>
        <w:t>WORD</w:t>
      </w:r>
      <w:r w:rsidRPr="009E76C3">
        <w:rPr>
          <w:rFonts w:ascii="David" w:hAnsi="David" w:cs="David"/>
          <w:sz w:val="24"/>
          <w:szCs w:val="24"/>
          <w:rtl/>
        </w:rPr>
        <w:t xml:space="preserve"> ו </w:t>
      </w:r>
      <w:r w:rsidRPr="009E76C3">
        <w:rPr>
          <w:rFonts w:ascii="David" w:hAnsi="David" w:cs="David"/>
          <w:sz w:val="24"/>
          <w:szCs w:val="24"/>
        </w:rPr>
        <w:t>PDF</w:t>
      </w:r>
      <w:r w:rsidRPr="009E76C3">
        <w:rPr>
          <w:rFonts w:ascii="David" w:hAnsi="David" w:cs="David"/>
          <w:sz w:val="24"/>
          <w:szCs w:val="24"/>
          <w:rtl/>
        </w:rPr>
        <w:t>.</w:t>
      </w:r>
    </w:p>
    <w:p w14:paraId="41311006" w14:textId="77777777" w:rsidR="00F014A0"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871EEB">
        <w:rPr>
          <w:rFonts w:ascii="David" w:hAnsi="David" w:cs="David"/>
          <w:sz w:val="24"/>
          <w:szCs w:val="24"/>
          <w:rtl/>
        </w:rPr>
        <w:t xml:space="preserve">דו"ח כספי סופי, אשר יכלול את פירוט כל ההוצאות שהוציא היזם לצורך התוכנית. הדו"ח יאושר ע"י מנהל החשבונות הראשי של היזם, ויוגש </w:t>
      </w:r>
      <w:r w:rsidRPr="00871EEB">
        <w:rPr>
          <w:rFonts w:ascii="David" w:hAnsi="David" w:cs="David" w:hint="cs"/>
          <w:sz w:val="24"/>
          <w:szCs w:val="24"/>
          <w:rtl/>
        </w:rPr>
        <w:t>בעותק קשיח אחד</w:t>
      </w:r>
      <w:r w:rsidRPr="00871EEB">
        <w:rPr>
          <w:rFonts w:ascii="David" w:hAnsi="David" w:cs="David"/>
          <w:sz w:val="24"/>
          <w:szCs w:val="24"/>
          <w:rtl/>
        </w:rPr>
        <w:t xml:space="preserve"> ועל גבי מדיה דיגיטלית, תוך </w:t>
      </w:r>
      <w:r w:rsidRPr="00871EEB">
        <w:rPr>
          <w:rFonts w:ascii="David" w:hAnsi="David" w:cs="David" w:hint="cs"/>
          <w:sz w:val="24"/>
          <w:szCs w:val="24"/>
          <w:rtl/>
        </w:rPr>
        <w:t>60 יום</w:t>
      </w:r>
      <w:r w:rsidRPr="00871EEB">
        <w:rPr>
          <w:rFonts w:ascii="David" w:hAnsi="David" w:cs="David"/>
          <w:sz w:val="24"/>
          <w:szCs w:val="24"/>
          <w:rtl/>
        </w:rPr>
        <w:t xml:space="preserve"> מתום תקופת ה</w:t>
      </w:r>
      <w:r w:rsidRPr="00871EEB">
        <w:rPr>
          <w:rFonts w:ascii="David" w:hAnsi="David" w:cs="David" w:hint="cs"/>
          <w:sz w:val="24"/>
          <w:szCs w:val="24"/>
          <w:rtl/>
        </w:rPr>
        <w:t>התקשרות</w:t>
      </w:r>
      <w:r w:rsidRPr="00871EEB">
        <w:rPr>
          <w:rFonts w:ascii="David" w:hAnsi="David" w:cs="David"/>
          <w:sz w:val="24"/>
          <w:szCs w:val="24"/>
          <w:rtl/>
        </w:rPr>
        <w:t>. על היזם לצרף לדו"ח הכספי אישור של רואה חשבון חיצוני המצהיר ומאשר, כי כל ההוצאות הוצאו על ידי היזם בהתאם להסכם. כמו כן יצוין האם הוזרם ליזם מימון נוסף על השקעת המשרד עבור התוכנית וככל שכן – יימסר פירוט.</w:t>
      </w:r>
      <w:r w:rsidRPr="00871EEB">
        <w:rPr>
          <w:rFonts w:ascii="David" w:hAnsi="David" w:cs="David" w:hint="cs"/>
          <w:sz w:val="24"/>
          <w:szCs w:val="24"/>
          <w:rtl/>
        </w:rPr>
        <w:t xml:space="preserve"> דיווח זה אינו פוטר את היזם </w:t>
      </w:r>
      <w:r w:rsidRPr="006E2543">
        <w:rPr>
          <w:rFonts w:ascii="David" w:hAnsi="David" w:cs="David" w:hint="eastAsia"/>
          <w:sz w:val="24"/>
          <w:szCs w:val="24"/>
          <w:rtl/>
        </w:rPr>
        <w:t>מהוראו</w:t>
      </w:r>
      <w:r w:rsidRPr="006E2543">
        <w:rPr>
          <w:rFonts w:ascii="David" w:hAnsi="David" w:cs="David" w:hint="cs"/>
          <w:sz w:val="24"/>
          <w:szCs w:val="24"/>
          <w:rtl/>
        </w:rPr>
        <w:t>ת ס' 5 להסכם.</w:t>
      </w:r>
      <w:r w:rsidRPr="00871EEB">
        <w:rPr>
          <w:rFonts w:ascii="David" w:hAnsi="David" w:cs="David" w:hint="cs"/>
          <w:sz w:val="24"/>
          <w:szCs w:val="24"/>
          <w:rtl/>
        </w:rPr>
        <w:t xml:space="preserve"> </w:t>
      </w:r>
    </w:p>
    <w:p w14:paraId="12409C4F" w14:textId="77777777" w:rsidR="00F014A0" w:rsidRPr="00871EEB"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Pr>
          <w:rFonts w:ascii="David" w:hAnsi="David" w:cs="David" w:hint="cs"/>
          <w:sz w:val="24"/>
          <w:szCs w:val="24"/>
          <w:rtl/>
        </w:rPr>
        <w:t xml:space="preserve">בקשת מידע בפרויקטים שטרם הושלמו </w:t>
      </w:r>
      <w:r>
        <w:rPr>
          <w:rFonts w:ascii="David" w:hAnsi="David" w:cs="David"/>
          <w:sz w:val="24"/>
          <w:szCs w:val="24"/>
          <w:rtl/>
        </w:rPr>
        <w:t>–</w:t>
      </w:r>
      <w:r>
        <w:rPr>
          <w:rFonts w:ascii="David" w:hAnsi="David" w:cs="David" w:hint="cs"/>
          <w:sz w:val="24"/>
          <w:szCs w:val="24"/>
          <w:rtl/>
        </w:rPr>
        <w:t xml:space="preserve"> על היזם </w:t>
      </w:r>
      <w:r w:rsidRPr="000E7EEB">
        <w:rPr>
          <w:rFonts w:ascii="David" w:hAnsi="David" w:cs="David" w:hint="cs"/>
          <w:sz w:val="24"/>
          <w:szCs w:val="24"/>
          <w:rtl/>
        </w:rPr>
        <w:t xml:space="preserve">להגיש </w:t>
      </w:r>
      <w:r>
        <w:rPr>
          <w:rFonts w:ascii="David" w:hAnsi="David" w:cs="David" w:hint="cs"/>
          <w:sz w:val="24"/>
          <w:szCs w:val="24"/>
          <w:rtl/>
        </w:rPr>
        <w:t xml:space="preserve">עד ה-15 לאפריל בכל שנה </w:t>
      </w:r>
      <w:r w:rsidRPr="000E7EEB">
        <w:rPr>
          <w:rFonts w:ascii="David" w:hAnsi="David" w:cs="David" w:hint="cs"/>
          <w:sz w:val="24"/>
          <w:szCs w:val="24"/>
          <w:rtl/>
        </w:rPr>
        <w:t xml:space="preserve">את </w:t>
      </w:r>
      <w:r w:rsidRPr="000E7EEB">
        <w:rPr>
          <w:rFonts w:ascii="David" w:hAnsi="David" w:cs="David" w:hint="cs"/>
          <w:b/>
          <w:bCs/>
          <w:sz w:val="24"/>
          <w:szCs w:val="24"/>
          <w:rtl/>
        </w:rPr>
        <w:t xml:space="preserve">נספח </w:t>
      </w:r>
      <w:r>
        <w:rPr>
          <w:rFonts w:ascii="David" w:hAnsi="David" w:cs="David" w:hint="cs"/>
          <w:b/>
          <w:bCs/>
          <w:sz w:val="24"/>
          <w:szCs w:val="24"/>
          <w:rtl/>
        </w:rPr>
        <w:t>כא'</w:t>
      </w:r>
      <w:r w:rsidRPr="000E7EEB">
        <w:rPr>
          <w:rFonts w:ascii="David" w:hAnsi="David" w:cs="David" w:hint="cs"/>
          <w:b/>
          <w:bCs/>
          <w:sz w:val="24"/>
          <w:szCs w:val="24"/>
          <w:rtl/>
        </w:rPr>
        <w:t xml:space="preserve"> </w:t>
      </w:r>
      <w:r w:rsidRPr="000E7EEB">
        <w:rPr>
          <w:rFonts w:ascii="David" w:hAnsi="David" w:cs="David" w:hint="cs"/>
          <w:sz w:val="24"/>
          <w:szCs w:val="24"/>
          <w:rtl/>
        </w:rPr>
        <w:t>כשהנתונים המופיעים בו מלאים וחתומים על ידי מנכ"ל</w:t>
      </w:r>
      <w:r>
        <w:rPr>
          <w:rFonts w:ascii="David" w:hAnsi="David" w:cs="David" w:hint="cs"/>
          <w:sz w:val="24"/>
          <w:szCs w:val="24"/>
          <w:rtl/>
        </w:rPr>
        <w:t xml:space="preserve"> </w:t>
      </w:r>
      <w:r w:rsidRPr="009C3BC1">
        <w:rPr>
          <w:rFonts w:ascii="David" w:hAnsi="David" w:cs="David" w:hint="cs"/>
          <w:sz w:val="24"/>
          <w:szCs w:val="24"/>
          <w:rtl/>
        </w:rPr>
        <w:t xml:space="preserve">החברה, בצירוף דוח רו"ח </w:t>
      </w:r>
      <w:r>
        <w:rPr>
          <w:rFonts w:ascii="David" w:hAnsi="David" w:cs="David" w:hint="cs"/>
          <w:sz w:val="24"/>
          <w:szCs w:val="24"/>
          <w:rtl/>
        </w:rPr>
        <w:t>לפי ה</w:t>
      </w:r>
      <w:r w:rsidRPr="009C3BC1">
        <w:rPr>
          <w:rFonts w:ascii="David" w:hAnsi="David" w:cs="David" w:hint="cs"/>
          <w:sz w:val="24"/>
          <w:szCs w:val="24"/>
          <w:rtl/>
        </w:rPr>
        <w:t>נוסח ש</w:t>
      </w:r>
      <w:r w:rsidRPr="009C3BC1">
        <w:rPr>
          <w:rFonts w:ascii="David" w:hAnsi="David" w:cs="David" w:hint="cs"/>
          <w:b/>
          <w:bCs/>
          <w:sz w:val="24"/>
          <w:szCs w:val="24"/>
          <w:rtl/>
        </w:rPr>
        <w:t xml:space="preserve">בנספח </w:t>
      </w:r>
      <w:r>
        <w:rPr>
          <w:rFonts w:ascii="David" w:hAnsi="David" w:cs="David" w:hint="cs"/>
          <w:b/>
          <w:bCs/>
          <w:sz w:val="24"/>
          <w:szCs w:val="24"/>
          <w:rtl/>
        </w:rPr>
        <w:t>כד'.</w:t>
      </w:r>
    </w:p>
    <w:p w14:paraId="53B94C47" w14:textId="77777777" w:rsidR="00F014A0"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היזם</w:t>
      </w:r>
      <w:r w:rsidRPr="00462791">
        <w:rPr>
          <w:rFonts w:ascii="David" w:hAnsi="David" w:cs="David"/>
          <w:sz w:val="24"/>
          <w:szCs w:val="24"/>
          <w:rtl/>
        </w:rPr>
        <w:t xml:space="preserve"> </w:t>
      </w:r>
      <w:r w:rsidRPr="00462791">
        <w:rPr>
          <w:rFonts w:ascii="David" w:hAnsi="David" w:cs="David" w:hint="cs"/>
          <w:sz w:val="24"/>
          <w:szCs w:val="24"/>
          <w:rtl/>
        </w:rPr>
        <w:t>י</w:t>
      </w:r>
      <w:r w:rsidRPr="00462791">
        <w:rPr>
          <w:rFonts w:ascii="David" w:hAnsi="David" w:cs="David"/>
          <w:sz w:val="24"/>
          <w:szCs w:val="24"/>
          <w:rtl/>
        </w:rPr>
        <w:t>דווח למשרד על תוצרי מסחור שנוצרו כפועל יוצא מההתקשרות של המדינה עמו אחת לשנה, ממועד סיום ההתקשרות ועד</w:t>
      </w:r>
      <w:r w:rsidRPr="00462791">
        <w:rPr>
          <w:rFonts w:ascii="David" w:hAnsi="David" w:cs="David" w:hint="cs"/>
          <w:sz w:val="24"/>
          <w:szCs w:val="24"/>
          <w:rtl/>
        </w:rPr>
        <w:t xml:space="preserve"> </w:t>
      </w:r>
      <w:r>
        <w:rPr>
          <w:rFonts w:ascii="David" w:hAnsi="David" w:cs="David" w:hint="cs"/>
          <w:sz w:val="24"/>
          <w:szCs w:val="24"/>
          <w:rtl/>
        </w:rPr>
        <w:t xml:space="preserve">3 </w:t>
      </w:r>
      <w:r w:rsidRPr="00462791">
        <w:rPr>
          <w:rFonts w:ascii="David" w:hAnsi="David" w:cs="David"/>
          <w:sz w:val="24"/>
          <w:szCs w:val="24"/>
          <w:rtl/>
        </w:rPr>
        <w:t>שנים מיום סיום המחקר</w:t>
      </w:r>
      <w:r w:rsidRPr="00462791">
        <w:rPr>
          <w:rFonts w:ascii="David" w:hAnsi="David" w:cs="David" w:hint="cs"/>
          <w:sz w:val="24"/>
          <w:szCs w:val="24"/>
          <w:rtl/>
        </w:rPr>
        <w:t xml:space="preserve"> </w:t>
      </w:r>
      <w:r w:rsidRPr="00462791">
        <w:rPr>
          <w:rFonts w:ascii="David" w:hAnsi="David" w:cs="David"/>
          <w:sz w:val="24"/>
          <w:szCs w:val="24"/>
          <w:rtl/>
        </w:rPr>
        <w:t xml:space="preserve">(חובת הדיווח חלה גם אם אין תוצרי מסחור). לאחר מכן, </w:t>
      </w:r>
      <w:r>
        <w:rPr>
          <w:rFonts w:ascii="David" w:hAnsi="David" w:cs="David" w:hint="cs"/>
          <w:sz w:val="24"/>
          <w:szCs w:val="24"/>
          <w:rtl/>
        </w:rPr>
        <w:t>היזם</w:t>
      </w:r>
      <w:r w:rsidRPr="00462791">
        <w:rPr>
          <w:rFonts w:ascii="David" w:hAnsi="David" w:cs="David"/>
          <w:sz w:val="24"/>
          <w:szCs w:val="24"/>
          <w:rtl/>
        </w:rPr>
        <w:t xml:space="preserve"> ידווח באופן הבא:</w:t>
      </w:r>
      <w:r>
        <w:rPr>
          <w:rFonts w:ascii="David" w:hAnsi="David" w:cs="David" w:hint="cs"/>
          <w:sz w:val="24"/>
          <w:szCs w:val="24"/>
          <w:rtl/>
        </w:rPr>
        <w:t xml:space="preserve"> </w:t>
      </w:r>
    </w:p>
    <w:p w14:paraId="06B027DF" w14:textId="77777777" w:rsidR="00F014A0"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במקרה שבו נרשמה בגין תוצר הידע בקשת פטנט פרוביזורית למשרד על תוצרי הידע ו/או תוצרי המסחור אחת לשנה ולמשך שנתיים נוספות (חובת הדיווח חלה גם אם אין תוצרי מסחור) מעבר ל-3 השנים. בתום 5 שנות הדיווח, היזם ידווח למשרד המזמין רק על תוצרי מסחור קיימים. </w:t>
      </w:r>
    </w:p>
    <w:p w14:paraId="2EF654F4" w14:textId="77777777" w:rsidR="00F014A0" w:rsidRPr="00614AFC"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במקרה שבו לא נרשמה בגין תוצר הידע בקשת פטנט פרוביזורית (</w:t>
      </w:r>
      <w:r>
        <w:rPr>
          <w:rFonts w:ascii="David" w:hAnsi="David" w:cs="David"/>
          <w:sz w:val="24"/>
          <w:szCs w:val="24"/>
        </w:rPr>
        <w:t>Provisional</w:t>
      </w:r>
      <w:r>
        <w:rPr>
          <w:rFonts w:ascii="David" w:hAnsi="David" w:cs="David" w:hint="cs"/>
          <w:sz w:val="24"/>
          <w:szCs w:val="24"/>
          <w:rtl/>
        </w:rPr>
        <w:t xml:space="preserve">) במהלך 3 השנים </w:t>
      </w:r>
      <w:r>
        <w:rPr>
          <w:rFonts w:ascii="David" w:hAnsi="David" w:cs="David"/>
          <w:sz w:val="24"/>
          <w:szCs w:val="24"/>
          <w:rtl/>
        </w:rPr>
        <w:t>–</w:t>
      </w:r>
      <w:r>
        <w:rPr>
          <w:rFonts w:ascii="David" w:hAnsi="David" w:cs="David" w:hint="cs"/>
          <w:sz w:val="24"/>
          <w:szCs w:val="24"/>
          <w:rtl/>
        </w:rPr>
        <w:t xml:space="preserve"> ידווח היזם למשרד המזמין רק על תוצרי מסחור קיימים. </w:t>
      </w:r>
      <w:r w:rsidRPr="00614AFC">
        <w:rPr>
          <w:rFonts w:ascii="David" w:hAnsi="David" w:cs="David" w:hint="cs"/>
          <w:sz w:val="24"/>
          <w:szCs w:val="24"/>
          <w:rtl/>
        </w:rPr>
        <w:t>לצורך כך, על היזם להגיש עד ה-15 לאפריל בכל שנה כאמור, את נספח כג' כשהנתונים המופיעים בו מלאים וחתומים על ידי מנכ"ל החברה ומורשי החתימה, בצירוף דוח רו"ח לפי הנוסח ש</w:t>
      </w:r>
      <w:r w:rsidRPr="00614AFC">
        <w:rPr>
          <w:rFonts w:ascii="David" w:hAnsi="David" w:cs="David" w:hint="eastAsia"/>
          <w:sz w:val="24"/>
          <w:szCs w:val="24"/>
          <w:rtl/>
        </w:rPr>
        <w:t>בנספח</w:t>
      </w:r>
      <w:r w:rsidRPr="00614AFC">
        <w:rPr>
          <w:rFonts w:ascii="David" w:hAnsi="David" w:cs="David"/>
          <w:sz w:val="24"/>
          <w:szCs w:val="24"/>
          <w:rtl/>
        </w:rPr>
        <w:t xml:space="preserve"> </w:t>
      </w:r>
      <w:r w:rsidRPr="00614AFC">
        <w:rPr>
          <w:rFonts w:ascii="David" w:hAnsi="David" w:cs="David" w:hint="eastAsia"/>
          <w:sz w:val="24"/>
          <w:szCs w:val="24"/>
          <w:rtl/>
        </w:rPr>
        <w:t>כד</w:t>
      </w:r>
      <w:r w:rsidRPr="00614AFC">
        <w:rPr>
          <w:rFonts w:ascii="David" w:hAnsi="David" w:cs="David"/>
          <w:sz w:val="24"/>
          <w:szCs w:val="24"/>
          <w:rtl/>
        </w:rPr>
        <w:t>'</w:t>
      </w:r>
      <w:r w:rsidRPr="00614AFC">
        <w:rPr>
          <w:rFonts w:ascii="David" w:hAnsi="David" w:cs="David" w:hint="cs"/>
          <w:sz w:val="24"/>
          <w:szCs w:val="24"/>
          <w:rtl/>
        </w:rPr>
        <w:t>.</w:t>
      </w:r>
    </w:p>
    <w:p w14:paraId="3B25DE4C" w14:textId="77777777" w:rsidR="00F014A0"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E7018D">
        <w:rPr>
          <w:rFonts w:ascii="David" w:hAnsi="David" w:cs="David" w:hint="cs"/>
          <w:sz w:val="24"/>
          <w:szCs w:val="24"/>
          <w:rtl/>
        </w:rPr>
        <w:t xml:space="preserve">היזם מתחייב לדווח למשרד אחת לשנה על התמורה שקיבל ממסחור תוצרי הידע, או כל תוצר אחר של התכנית, גם אם אין תמורה כזו. במהלך הפרויקט יהיה הדיווח חלק מהדוח הכספי השנתי. לאחר סיום הפרויקט ידווח היזם על גבי </w:t>
      </w:r>
      <w:r>
        <w:rPr>
          <w:rFonts w:ascii="David" w:hAnsi="David" w:cs="David" w:hint="cs"/>
          <w:sz w:val="24"/>
          <w:szCs w:val="24"/>
          <w:rtl/>
        </w:rPr>
        <w:t>טופס נפרד.</w:t>
      </w:r>
      <w:r w:rsidRPr="00E7018D">
        <w:rPr>
          <w:rFonts w:ascii="David" w:hAnsi="David" w:cs="David" w:hint="cs"/>
          <w:sz w:val="24"/>
          <w:szCs w:val="24"/>
          <w:rtl/>
        </w:rPr>
        <w:t xml:space="preserve"> </w:t>
      </w:r>
    </w:p>
    <w:p w14:paraId="36CDD24A" w14:textId="77777777" w:rsidR="00F014A0" w:rsidRPr="006B38D0"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לגבי השקעות נוספות בחברה ידווח היזם, אחת לשנה, במשך </w:t>
      </w:r>
      <w:r w:rsidRPr="00E7018D">
        <w:rPr>
          <w:rFonts w:ascii="David" w:hAnsi="David" w:cs="David" w:hint="cs"/>
          <w:sz w:val="24"/>
          <w:szCs w:val="24"/>
          <w:rtl/>
        </w:rPr>
        <w:t xml:space="preserve">שלוש </w:t>
      </w:r>
      <w:r>
        <w:rPr>
          <w:rFonts w:ascii="David" w:hAnsi="David" w:cs="David" w:hint="cs"/>
          <w:sz w:val="24"/>
          <w:szCs w:val="24"/>
          <w:rtl/>
        </w:rPr>
        <w:t>שנים</w:t>
      </w:r>
      <w:r w:rsidRPr="00E7018D">
        <w:rPr>
          <w:rFonts w:ascii="David" w:hAnsi="David" w:cs="David" w:hint="cs"/>
          <w:sz w:val="24"/>
          <w:szCs w:val="24"/>
          <w:rtl/>
        </w:rPr>
        <w:t xml:space="preserve"> לפחות לאחר סיום ההסכם. היה ונרשם פטנט בגין תוצרי הידע, על היז</w:t>
      </w:r>
      <w:r w:rsidRPr="006B38D0">
        <w:rPr>
          <w:rFonts w:ascii="David" w:hAnsi="David" w:cs="David" w:hint="cs"/>
          <w:sz w:val="24"/>
          <w:szCs w:val="24"/>
          <w:rtl/>
        </w:rPr>
        <w:t>ם לדווח</w:t>
      </w:r>
      <w:r>
        <w:rPr>
          <w:rFonts w:ascii="David" w:hAnsi="David" w:cs="David" w:hint="cs"/>
          <w:sz w:val="24"/>
          <w:szCs w:val="24"/>
          <w:rtl/>
        </w:rPr>
        <w:t xml:space="preserve">, אחת לשנה, במשך </w:t>
      </w:r>
      <w:r w:rsidRPr="006B38D0">
        <w:rPr>
          <w:rFonts w:ascii="David" w:hAnsi="David" w:cs="David" w:hint="cs"/>
          <w:sz w:val="24"/>
          <w:szCs w:val="24"/>
          <w:rtl/>
        </w:rPr>
        <w:t xml:space="preserve">חמש </w:t>
      </w:r>
      <w:r>
        <w:rPr>
          <w:rFonts w:ascii="David" w:hAnsi="David" w:cs="David" w:hint="cs"/>
          <w:sz w:val="24"/>
          <w:szCs w:val="24"/>
          <w:rtl/>
        </w:rPr>
        <w:t>שנים</w:t>
      </w:r>
      <w:r w:rsidRPr="006B38D0">
        <w:rPr>
          <w:rFonts w:ascii="David" w:hAnsi="David" w:cs="David" w:hint="cs"/>
          <w:sz w:val="24"/>
          <w:szCs w:val="24"/>
          <w:rtl/>
        </w:rPr>
        <w:t xml:space="preserve"> לפחות לאחר סיום ההסכם. היה וקיימת תמורה</w:t>
      </w:r>
      <w:r>
        <w:rPr>
          <w:rFonts w:ascii="David" w:hAnsi="David" w:cs="David" w:hint="cs"/>
          <w:sz w:val="24"/>
          <w:szCs w:val="24"/>
          <w:rtl/>
        </w:rPr>
        <w:t xml:space="preserve"> או תמלוגים</w:t>
      </w:r>
      <w:r w:rsidRPr="006B38D0">
        <w:rPr>
          <w:rFonts w:ascii="David" w:hAnsi="David" w:cs="David" w:hint="cs"/>
          <w:sz w:val="24"/>
          <w:szCs w:val="24"/>
          <w:rtl/>
        </w:rPr>
        <w:t xml:space="preserve">, ימשיך היזם לדווח עד להחזר השקעת המשרד בהתאם לסעיף 16 ג' להלן. היה והתקבלה תמורה לאחר תום תקופת הדיווחים, על היזם לחדשם ביוזמתו. </w:t>
      </w:r>
      <w:r w:rsidRPr="006B38D0">
        <w:rPr>
          <w:rFonts w:ascii="David" w:hAnsi="David" w:cs="David"/>
          <w:sz w:val="24"/>
          <w:szCs w:val="24"/>
          <w:rtl/>
        </w:rPr>
        <w:t>לצורך סעיף זה, "</w:t>
      </w:r>
      <w:r w:rsidRPr="006B38D0">
        <w:rPr>
          <w:rFonts w:ascii="David" w:hAnsi="David" w:cs="David"/>
          <w:b/>
          <w:bCs/>
          <w:sz w:val="24"/>
          <w:szCs w:val="24"/>
          <w:rtl/>
        </w:rPr>
        <w:t>תמורה</w:t>
      </w:r>
      <w:r w:rsidRPr="006B38D0">
        <w:rPr>
          <w:rFonts w:ascii="David" w:hAnsi="David" w:cs="David"/>
          <w:sz w:val="24"/>
          <w:szCs w:val="24"/>
          <w:rtl/>
        </w:rPr>
        <w:t xml:space="preserve">" - כל תמורה שיקבל היזם הנובעת במישרין או בעקיפין מתוצרי התוכנית או על בסיס תוצאותיה, לרבות כנגד זכויות </w:t>
      </w:r>
      <w:r w:rsidRPr="006B38D0">
        <w:rPr>
          <w:rFonts w:ascii="David" w:hAnsi="David" w:cs="David" w:hint="eastAsia"/>
          <w:sz w:val="24"/>
          <w:szCs w:val="24"/>
          <w:rtl/>
        </w:rPr>
        <w:t>ה</w:t>
      </w:r>
      <w:r w:rsidRPr="006B38D0">
        <w:rPr>
          <w:rFonts w:ascii="David" w:hAnsi="David" w:cs="David"/>
          <w:sz w:val="24"/>
          <w:szCs w:val="24"/>
          <w:rtl/>
        </w:rPr>
        <w:t>יזם אשר יירכשו מכוח זיקתו של היזם לתוצרי התוכנית.</w:t>
      </w:r>
    </w:p>
    <w:p w14:paraId="11094211"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דיווח על כל מידע, בין מדעי ובין כספי, שידיעתו רלבנטית למשרד. בכל מקרה של ספק בעניין זה, יתייעץ היזם עם נציג המשרד ויפעל ע"פ הוראותיו.</w:t>
      </w:r>
    </w:p>
    <w:p w14:paraId="2B385035"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 דיווח על כל מידע אחר, לפי דרישת המשרד.</w:t>
      </w:r>
    </w:p>
    <w:p w14:paraId="2A69C66A"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המשרד יהיה רשאי להעיר הערותיו ולדרוש את תיקון הדוחות המוגשים על ידי היזם עד אשר הדוחות שיוגשו יספקו את המשרד. היזם מתחייב לבצע את התיקונים</w:t>
      </w:r>
      <w:r>
        <w:rPr>
          <w:rFonts w:ascii="David" w:hAnsi="David" w:cs="David" w:hint="cs"/>
          <w:sz w:val="24"/>
          <w:szCs w:val="24"/>
          <w:rtl/>
        </w:rPr>
        <w:t>,</w:t>
      </w:r>
      <w:r w:rsidRPr="009E76C3">
        <w:rPr>
          <w:rFonts w:ascii="David" w:hAnsi="David" w:cs="David"/>
          <w:sz w:val="24"/>
          <w:szCs w:val="24"/>
          <w:rtl/>
        </w:rPr>
        <w:t xml:space="preserve"> ככל שיתבקשו</w:t>
      </w:r>
      <w:r>
        <w:rPr>
          <w:rFonts w:ascii="David" w:hAnsi="David" w:cs="David" w:hint="cs"/>
          <w:sz w:val="24"/>
          <w:szCs w:val="24"/>
          <w:rtl/>
        </w:rPr>
        <w:t>,</w:t>
      </w:r>
      <w:r w:rsidRPr="009E76C3">
        <w:rPr>
          <w:rFonts w:ascii="David" w:hAnsi="David" w:cs="David"/>
          <w:sz w:val="24"/>
          <w:szCs w:val="24"/>
          <w:rtl/>
        </w:rPr>
        <w:t xml:space="preserve"> תוך</w:t>
      </w:r>
      <w:r>
        <w:rPr>
          <w:rFonts w:ascii="David" w:hAnsi="David" w:cs="David" w:hint="cs"/>
          <w:sz w:val="24"/>
          <w:szCs w:val="24"/>
          <w:rtl/>
        </w:rPr>
        <w:t xml:space="preserve"> זמן סביר שייקבע ע"י המשרד</w:t>
      </w:r>
      <w:r w:rsidRPr="009E76C3">
        <w:rPr>
          <w:rFonts w:ascii="David" w:hAnsi="David" w:cs="David"/>
          <w:sz w:val="24"/>
          <w:szCs w:val="24"/>
          <w:rtl/>
        </w:rPr>
        <w:t>.</w:t>
      </w:r>
    </w:p>
    <w:p w14:paraId="36ED9D16"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השקעת המשרד</w:t>
      </w:r>
    </w:p>
    <w:p w14:paraId="54B020E5"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תמורת ביצוע התוכנית ומילוי יתר התחייבויות היזם על פי הסכם זה</w:t>
      </w:r>
      <w:r>
        <w:rPr>
          <w:rFonts w:ascii="David" w:hAnsi="David" w:cs="David" w:hint="cs"/>
          <w:sz w:val="24"/>
          <w:szCs w:val="24"/>
          <w:rtl/>
        </w:rPr>
        <w:t>,</w:t>
      </w:r>
      <w:r w:rsidRPr="009E76C3">
        <w:rPr>
          <w:rFonts w:ascii="David" w:hAnsi="David" w:cs="David"/>
          <w:sz w:val="24"/>
          <w:szCs w:val="24"/>
          <w:rtl/>
        </w:rPr>
        <w:t xml:space="preserve"> ישלם המשרד ליזם עד לשיעור של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מהוצאותיו בפועל</w:t>
      </w:r>
      <w:r>
        <w:rPr>
          <w:rFonts w:ascii="David" w:hAnsi="David" w:cs="David" w:hint="cs"/>
          <w:sz w:val="24"/>
          <w:szCs w:val="24"/>
          <w:rtl/>
        </w:rPr>
        <w:t>,</w:t>
      </w:r>
      <w:r w:rsidRPr="009E76C3">
        <w:rPr>
          <w:rFonts w:ascii="David" w:hAnsi="David" w:cs="David"/>
          <w:sz w:val="24"/>
          <w:szCs w:val="24"/>
          <w:rtl/>
        </w:rPr>
        <w:t xml:space="preserve"> מתוך התקציב </w:t>
      </w:r>
      <w:r w:rsidRPr="009E76C3">
        <w:rPr>
          <w:rFonts w:ascii="David" w:hAnsi="David" w:cs="David" w:hint="cs"/>
          <w:sz w:val="24"/>
          <w:szCs w:val="24"/>
          <w:rtl/>
        </w:rPr>
        <w:t>הסופי</w:t>
      </w:r>
      <w:r w:rsidRPr="009E76C3">
        <w:rPr>
          <w:rFonts w:ascii="David" w:hAnsi="David" w:cs="David"/>
          <w:sz w:val="24"/>
          <w:szCs w:val="24"/>
          <w:rtl/>
        </w:rPr>
        <w:t xml:space="preserve">, כמפורט באישור המשרד ליזם בדבר זכייה במכרז ועד לסכום של </w:t>
      </w:r>
      <w:r w:rsidRPr="009E76C3">
        <w:rPr>
          <w:rFonts w:ascii="David" w:hAnsi="David" w:cs="David"/>
          <w:b/>
          <w:bCs/>
          <w:sz w:val="24"/>
          <w:szCs w:val="24"/>
          <w:u w:val="single"/>
          <w:rtl/>
        </w:rPr>
        <w:tab/>
      </w:r>
      <w:r w:rsidRPr="009E76C3">
        <w:rPr>
          <w:rFonts w:ascii="David" w:hAnsi="David" w:cs="David"/>
          <w:b/>
          <w:bCs/>
          <w:sz w:val="24"/>
          <w:szCs w:val="24"/>
          <w:u w:val="single"/>
          <w:rtl/>
        </w:rPr>
        <w:tab/>
      </w:r>
      <w:r>
        <w:rPr>
          <w:rFonts w:ascii="David" w:hAnsi="David" w:cs="David" w:hint="cs"/>
          <w:sz w:val="24"/>
          <w:szCs w:val="24"/>
          <w:rtl/>
        </w:rPr>
        <w:t>___</w:t>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(במילים:</w:t>
      </w:r>
      <w:r w:rsidRPr="009E76C3">
        <w:rPr>
          <w:rFonts w:ascii="David" w:hAnsi="David" w:cs="David"/>
          <w:b/>
          <w:bCs/>
          <w:sz w:val="24"/>
          <w:szCs w:val="24"/>
          <w:rtl/>
        </w:rPr>
        <w:t xml:space="preserve">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ש</w:t>
      </w:r>
      <w:r w:rsidRPr="009E76C3">
        <w:rPr>
          <w:rFonts w:ascii="David" w:hAnsi="David" w:cs="David"/>
          <w:sz w:val="24"/>
          <w:szCs w:val="24"/>
          <w:rtl/>
        </w:rPr>
        <w:t xml:space="preserve">"ח) (להלן: </w:t>
      </w:r>
      <w:r w:rsidRPr="009E76C3">
        <w:rPr>
          <w:rFonts w:ascii="David" w:hAnsi="David" w:cs="David"/>
          <w:b/>
          <w:bCs/>
          <w:sz w:val="24"/>
          <w:szCs w:val="24"/>
          <w:rtl/>
        </w:rPr>
        <w:t>"ההשקעה"</w:t>
      </w:r>
      <w:r w:rsidRPr="009E76C3">
        <w:rPr>
          <w:rFonts w:ascii="David" w:hAnsi="David" w:cs="David"/>
          <w:sz w:val="24"/>
          <w:szCs w:val="24"/>
          <w:rtl/>
        </w:rPr>
        <w:t xml:space="preserve">). </w:t>
      </w:r>
    </w:p>
    <w:p w14:paraId="03EACB1C"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בשום מקרה לא ישלם המשרד עבור הוצאות מימון מכל סוג שהוא</w:t>
      </w:r>
      <w:r>
        <w:rPr>
          <w:rFonts w:ascii="David" w:hAnsi="David" w:cs="David" w:hint="cs"/>
          <w:sz w:val="24"/>
          <w:szCs w:val="24"/>
          <w:rtl/>
        </w:rPr>
        <w:t xml:space="preserve"> ומכל גורם שהוא</w:t>
      </w:r>
      <w:r w:rsidRPr="009E76C3">
        <w:rPr>
          <w:rFonts w:ascii="David" w:hAnsi="David" w:cs="David"/>
          <w:sz w:val="24"/>
          <w:szCs w:val="24"/>
          <w:rtl/>
        </w:rPr>
        <w:t>. במקרה של סתירה בין הוראות סעיף קטן זה לבין הוראות התוכנית</w:t>
      </w:r>
      <w:r>
        <w:rPr>
          <w:rFonts w:ascii="David" w:hAnsi="David" w:cs="David" w:hint="cs"/>
          <w:sz w:val="24"/>
          <w:szCs w:val="24"/>
          <w:rtl/>
        </w:rPr>
        <w:t xml:space="preserve"> או ההסכם</w:t>
      </w:r>
      <w:r w:rsidRPr="009E76C3">
        <w:rPr>
          <w:rFonts w:ascii="David" w:hAnsi="David" w:cs="David"/>
          <w:sz w:val="24"/>
          <w:szCs w:val="24"/>
          <w:rtl/>
        </w:rPr>
        <w:t xml:space="preserve">, הוראות סעיף קטן זה עדיפות. </w:t>
      </w:r>
    </w:p>
    <w:p w14:paraId="617EA372"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מוסכם בזה, כי שום תשלום אחר או נוסף פרט לאמור בס"ק א' לא ישולם על ידי המשרד, לא במהלך תקופת הביצוע ולא לאחריה. לא עבור התוכנית ולא בקשר איתה ו/או כל הנובע ממנה, לא ליזם ולא לכל אדם או גוף אחר.</w:t>
      </w:r>
    </w:p>
    <w:p w14:paraId="5251480C"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תשלום ההשקעה</w:t>
      </w:r>
      <w:r w:rsidRPr="009E76C3">
        <w:rPr>
          <w:rFonts w:ascii="David" w:hAnsi="David" w:cs="David"/>
          <w:b/>
          <w:bCs/>
          <w:sz w:val="24"/>
          <w:szCs w:val="24"/>
          <w:rtl/>
        </w:rPr>
        <w:t xml:space="preserve"> </w:t>
      </w:r>
    </w:p>
    <w:p w14:paraId="1345C2F6"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השקעת המשרד תבוצע כדלקמן:</w:t>
      </w:r>
    </w:p>
    <w:p w14:paraId="76551F98" w14:textId="77777777" w:rsidR="00F014A0" w:rsidRPr="009E76C3" w:rsidRDefault="00F014A0" w:rsidP="00F014A0">
      <w:pPr>
        <w:numPr>
          <w:ilvl w:val="2"/>
          <w:numId w:val="76"/>
        </w:numPr>
        <w:tabs>
          <w:tab w:val="clear" w:pos="1843"/>
          <w:tab w:val="num" w:pos="1701"/>
        </w:tabs>
        <w:spacing w:after="120" w:line="360" w:lineRule="auto"/>
        <w:ind w:left="1701" w:right="0"/>
        <w:jc w:val="both"/>
        <w:rPr>
          <w:rFonts w:ascii="David" w:hAnsi="David" w:cs="David"/>
          <w:sz w:val="24"/>
          <w:szCs w:val="24"/>
        </w:rPr>
      </w:pPr>
      <w:r>
        <w:rPr>
          <w:rFonts w:ascii="David" w:hAnsi="David" w:cs="David" w:hint="cs"/>
          <w:sz w:val="24"/>
          <w:szCs w:val="24"/>
          <w:rtl/>
        </w:rPr>
        <w:t>לאחר החתימה על ההסכם ומסירת ערבות</w:t>
      </w:r>
      <w:r>
        <w:rPr>
          <w:rFonts w:ascii="David" w:hAnsi="David" w:cs="David"/>
          <w:sz w:val="24"/>
          <w:szCs w:val="24"/>
          <w:rtl/>
        </w:rPr>
        <w:t xml:space="preserve"> </w:t>
      </w:r>
      <w:r w:rsidRPr="009E76C3">
        <w:rPr>
          <w:rFonts w:ascii="David" w:hAnsi="David" w:cs="David"/>
          <w:sz w:val="24"/>
          <w:szCs w:val="24"/>
          <w:rtl/>
        </w:rPr>
        <w:t>ביצוע</w:t>
      </w:r>
      <w:r>
        <w:rPr>
          <w:rFonts w:ascii="David" w:hAnsi="David" w:cs="David" w:hint="cs"/>
          <w:sz w:val="24"/>
          <w:szCs w:val="24"/>
          <w:rtl/>
        </w:rPr>
        <w:t xml:space="preserve"> כמוסבר בסעיף 23</w:t>
      </w:r>
      <w:r w:rsidRPr="009E76C3">
        <w:rPr>
          <w:rFonts w:ascii="David" w:hAnsi="David" w:cs="David"/>
          <w:sz w:val="24"/>
          <w:szCs w:val="24"/>
          <w:rtl/>
        </w:rPr>
        <w:t xml:space="preserve">, </w:t>
      </w:r>
      <w:r>
        <w:rPr>
          <w:rFonts w:ascii="David" w:hAnsi="David" w:cs="David" w:hint="cs"/>
          <w:sz w:val="24"/>
          <w:szCs w:val="24"/>
          <w:rtl/>
        </w:rPr>
        <w:t>רשאי</w:t>
      </w:r>
      <w:r w:rsidRPr="009E76C3">
        <w:rPr>
          <w:rFonts w:ascii="David" w:hAnsi="David" w:cs="David"/>
          <w:sz w:val="24"/>
          <w:szCs w:val="24"/>
          <w:rtl/>
        </w:rPr>
        <w:t xml:space="preserve"> היזם </w:t>
      </w:r>
      <w:r>
        <w:rPr>
          <w:rFonts w:ascii="David" w:hAnsi="David" w:cs="David" w:hint="cs"/>
          <w:sz w:val="24"/>
          <w:szCs w:val="24"/>
          <w:rtl/>
        </w:rPr>
        <w:t xml:space="preserve">לקבל </w:t>
      </w:r>
      <w:r w:rsidRPr="009E76C3">
        <w:rPr>
          <w:rFonts w:ascii="David" w:hAnsi="David" w:cs="David"/>
          <w:sz w:val="24"/>
          <w:szCs w:val="24"/>
          <w:rtl/>
        </w:rPr>
        <w:t xml:space="preserve">מקדמה בשיעור של </w:t>
      </w:r>
      <w:r w:rsidRPr="009E76C3">
        <w:rPr>
          <w:rFonts w:ascii="David" w:hAnsi="David" w:cs="David"/>
          <w:b/>
          <w:bCs/>
          <w:sz w:val="24"/>
          <w:szCs w:val="24"/>
          <w:rtl/>
        </w:rPr>
        <w:t xml:space="preserve">5% </w:t>
      </w:r>
      <w:r w:rsidRPr="009E76C3">
        <w:rPr>
          <w:rFonts w:ascii="David" w:hAnsi="David" w:cs="David"/>
          <w:sz w:val="24"/>
          <w:szCs w:val="24"/>
          <w:rtl/>
        </w:rPr>
        <w:t>מגובה ההשקעה</w:t>
      </w:r>
      <w:r>
        <w:rPr>
          <w:rFonts w:ascii="David" w:hAnsi="David" w:cs="David" w:hint="cs"/>
          <w:sz w:val="24"/>
          <w:szCs w:val="24"/>
          <w:rtl/>
        </w:rPr>
        <w:t xml:space="preserve">/המענק </w:t>
      </w:r>
      <w:r w:rsidRPr="009E76C3">
        <w:rPr>
          <w:rFonts w:ascii="David" w:hAnsi="David" w:cs="David"/>
          <w:sz w:val="24"/>
          <w:szCs w:val="24"/>
          <w:rtl/>
        </w:rPr>
        <w:t>המוסכם</w:t>
      </w:r>
      <w:r>
        <w:rPr>
          <w:rFonts w:ascii="David" w:hAnsi="David" w:cs="David" w:hint="cs"/>
          <w:sz w:val="24"/>
          <w:szCs w:val="24"/>
          <w:rtl/>
        </w:rPr>
        <w:t xml:space="preserve"> כנגד מסירת ערבות מקדמה בגובה </w:t>
      </w:r>
      <w:r w:rsidRPr="00FE68E3">
        <w:rPr>
          <w:rFonts w:ascii="David" w:hAnsi="David" w:cs="David" w:hint="cs"/>
          <w:b/>
          <w:bCs/>
          <w:sz w:val="24"/>
          <w:szCs w:val="24"/>
          <w:rtl/>
        </w:rPr>
        <w:t>5%</w:t>
      </w:r>
      <w:r>
        <w:rPr>
          <w:rFonts w:ascii="David" w:hAnsi="David" w:cs="David" w:hint="cs"/>
          <w:sz w:val="24"/>
          <w:szCs w:val="24"/>
          <w:rtl/>
        </w:rPr>
        <w:t xml:space="preserve"> מגובה ההשקעה/מענק</w:t>
      </w:r>
      <w:r w:rsidRPr="009E76C3">
        <w:rPr>
          <w:rFonts w:ascii="David" w:hAnsi="David" w:cs="David"/>
          <w:sz w:val="24"/>
          <w:szCs w:val="24"/>
          <w:rtl/>
        </w:rPr>
        <w:t xml:space="preserve">. </w:t>
      </w:r>
      <w:r w:rsidRPr="009E76C3">
        <w:rPr>
          <w:rFonts w:ascii="David" w:hAnsi="David" w:cs="David" w:hint="eastAsia"/>
          <w:sz w:val="24"/>
          <w:szCs w:val="24"/>
          <w:rtl/>
        </w:rPr>
        <w:t>גובה</w:t>
      </w:r>
      <w:r w:rsidRPr="009E76C3">
        <w:rPr>
          <w:rFonts w:ascii="David" w:hAnsi="David" w:cs="David"/>
          <w:sz w:val="24"/>
          <w:szCs w:val="24"/>
          <w:rtl/>
        </w:rPr>
        <w:t xml:space="preserve"> </w:t>
      </w:r>
      <w:r w:rsidRPr="009E76C3">
        <w:rPr>
          <w:rFonts w:ascii="David" w:hAnsi="David" w:cs="David" w:hint="eastAsia"/>
          <w:sz w:val="24"/>
          <w:szCs w:val="24"/>
          <w:rtl/>
        </w:rPr>
        <w:t>המקדמה</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יעלה</w:t>
      </w:r>
      <w:r w:rsidRPr="009E76C3">
        <w:rPr>
          <w:rFonts w:ascii="David" w:hAnsi="David" w:cs="David"/>
          <w:sz w:val="24"/>
          <w:szCs w:val="24"/>
          <w:rtl/>
        </w:rPr>
        <w:t xml:space="preserve"> על </w:t>
      </w:r>
      <w:r w:rsidRPr="009E76C3">
        <w:rPr>
          <w:rFonts w:ascii="David" w:hAnsi="David" w:cs="David" w:hint="eastAsia"/>
          <w:sz w:val="24"/>
          <w:szCs w:val="24"/>
          <w:rtl/>
        </w:rPr>
        <w:t>סכום</w:t>
      </w:r>
      <w:r w:rsidRPr="009E76C3">
        <w:rPr>
          <w:rFonts w:ascii="David" w:hAnsi="David" w:cs="David"/>
          <w:sz w:val="24"/>
          <w:szCs w:val="24"/>
          <w:rtl/>
        </w:rPr>
        <w:t xml:space="preserve"> </w:t>
      </w:r>
      <w:r w:rsidRPr="009E76C3">
        <w:rPr>
          <w:rFonts w:ascii="David" w:hAnsi="David" w:cs="David" w:hint="eastAsia"/>
          <w:sz w:val="24"/>
          <w:szCs w:val="24"/>
          <w:rtl/>
        </w:rPr>
        <w:t>הערבות</w:t>
      </w:r>
      <w:r w:rsidRPr="009E76C3">
        <w:rPr>
          <w:rFonts w:ascii="David" w:hAnsi="David" w:cs="David"/>
          <w:sz w:val="24"/>
          <w:szCs w:val="24"/>
          <w:rtl/>
        </w:rPr>
        <w:t xml:space="preserve"> </w:t>
      </w:r>
      <w:r w:rsidRPr="009E76C3">
        <w:rPr>
          <w:rFonts w:ascii="David" w:hAnsi="David" w:cs="David" w:hint="eastAsia"/>
          <w:sz w:val="24"/>
          <w:szCs w:val="24"/>
          <w:rtl/>
        </w:rPr>
        <w:t>הבנקאית</w:t>
      </w:r>
      <w:r w:rsidRPr="009E76C3">
        <w:rPr>
          <w:rFonts w:ascii="David" w:hAnsi="David" w:cs="David"/>
          <w:sz w:val="24"/>
          <w:szCs w:val="24"/>
          <w:rtl/>
        </w:rPr>
        <w:t xml:space="preserve"> </w:t>
      </w:r>
      <w:r w:rsidRPr="009E76C3">
        <w:rPr>
          <w:rFonts w:ascii="David" w:hAnsi="David" w:cs="David" w:hint="eastAsia"/>
          <w:sz w:val="24"/>
          <w:szCs w:val="24"/>
          <w:rtl/>
        </w:rPr>
        <w:t>אותה</w:t>
      </w:r>
      <w:r w:rsidRPr="009E76C3">
        <w:rPr>
          <w:rFonts w:ascii="David" w:hAnsi="David" w:cs="David"/>
          <w:sz w:val="24"/>
          <w:szCs w:val="24"/>
          <w:rtl/>
        </w:rPr>
        <w:t xml:space="preserve"> </w:t>
      </w:r>
      <w:r w:rsidRPr="009E76C3">
        <w:rPr>
          <w:rFonts w:ascii="David" w:hAnsi="David" w:cs="David" w:hint="eastAsia"/>
          <w:sz w:val="24"/>
          <w:szCs w:val="24"/>
          <w:rtl/>
        </w:rPr>
        <w:t>ימציא</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עפ</w:t>
      </w:r>
      <w:r w:rsidRPr="009E76C3">
        <w:rPr>
          <w:rFonts w:ascii="David" w:hAnsi="David" w:cs="David"/>
          <w:sz w:val="24"/>
          <w:szCs w:val="24"/>
          <w:rtl/>
        </w:rPr>
        <w:t>"</w:t>
      </w:r>
      <w:r w:rsidRPr="009E76C3">
        <w:rPr>
          <w:rFonts w:ascii="David" w:hAnsi="David" w:cs="David" w:hint="eastAsia"/>
          <w:sz w:val="24"/>
          <w:szCs w:val="24"/>
          <w:rtl/>
        </w:rPr>
        <w:t>י</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Pr>
          <w:rFonts w:ascii="David" w:hAnsi="David" w:cs="David" w:hint="cs"/>
          <w:sz w:val="24"/>
          <w:szCs w:val="24"/>
          <w:rtl/>
        </w:rPr>
        <w:t>23</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המקדמה תקוזז משני התשלומים הראשונים להם יהיה זכאי היזם בשנה הראשונה.</w:t>
      </w:r>
    </w:p>
    <w:p w14:paraId="3AAA0E51" w14:textId="77777777" w:rsidR="00F014A0" w:rsidRPr="009E76C3" w:rsidRDefault="00F014A0" w:rsidP="00F014A0">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יובהר, כי במקרה של הפרת ההסכם רשאי המשרד </w:t>
      </w:r>
      <w:r w:rsidRPr="00C56CA2">
        <w:rPr>
          <w:rFonts w:ascii="David" w:hAnsi="David" w:cs="David"/>
          <w:sz w:val="24"/>
          <w:szCs w:val="24"/>
          <w:rtl/>
        </w:rPr>
        <w:t>להורות</w:t>
      </w:r>
      <w:r w:rsidRPr="009E76C3">
        <w:rPr>
          <w:rFonts w:ascii="David" w:hAnsi="David" w:cs="David"/>
          <w:sz w:val="24"/>
          <w:szCs w:val="24"/>
          <w:rtl/>
        </w:rPr>
        <w:t xml:space="preserve"> על השבת המקדמה, כולה או חלקה, וזאת בנוסף למימוש ערבות הביצוע.</w:t>
      </w:r>
    </w:p>
    <w:p w14:paraId="28F41C42" w14:textId="77777777" w:rsidR="00F014A0" w:rsidRPr="009E76C3" w:rsidRDefault="00F014A0" w:rsidP="00F014A0">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הסופי</w:t>
      </w:r>
      <w:r w:rsidRPr="009E76C3">
        <w:rPr>
          <w:rFonts w:ascii="David" w:hAnsi="David" w:cs="David"/>
          <w:sz w:val="24"/>
          <w:szCs w:val="24"/>
          <w:rtl/>
        </w:rPr>
        <w:t xml:space="preserve">. תנאי לתשלום יהיה עמידה בכל כללי הדיווח </w:t>
      </w:r>
      <w:r w:rsidRPr="00C56CA2">
        <w:rPr>
          <w:rFonts w:ascii="David" w:hAnsi="David" w:cs="David"/>
          <w:sz w:val="24"/>
          <w:szCs w:val="24"/>
          <w:rtl/>
        </w:rPr>
        <w:t>המתוארים בסעיף 9 דלעיל. ככל שיאושר</w:t>
      </w:r>
      <w:r w:rsidRPr="009E76C3">
        <w:rPr>
          <w:rFonts w:ascii="David" w:hAnsi="David" w:cs="David"/>
          <w:sz w:val="24"/>
          <w:szCs w:val="24"/>
          <w:rtl/>
        </w:rPr>
        <w:t xml:space="preserve"> הדו"ח לתשלום</w:t>
      </w:r>
      <w:r>
        <w:rPr>
          <w:rFonts w:ascii="David" w:hAnsi="David" w:cs="David" w:hint="cs"/>
          <w:sz w:val="24"/>
          <w:szCs w:val="24"/>
          <w:rtl/>
        </w:rPr>
        <w:t>,</w:t>
      </w:r>
      <w:r w:rsidRPr="009E76C3">
        <w:rPr>
          <w:rFonts w:ascii="David" w:hAnsi="David" w:cs="David"/>
          <w:sz w:val="24"/>
          <w:szCs w:val="24"/>
          <w:rtl/>
        </w:rPr>
        <w:t xml:space="preserve"> ישולמו ליזם ההוצאות המאושרות או יקוזזו כמפורט לעיל.</w:t>
      </w:r>
    </w:p>
    <w:p w14:paraId="37ECD9DB" w14:textId="77777777" w:rsidR="00F014A0" w:rsidRPr="009E76C3" w:rsidRDefault="00F014A0" w:rsidP="00F014A0">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לאחר הגשת דו"ח מדעי וכספי שיאושר ע"י המשרד, ניתן יהיה להקדים את פריסת התשלומים המצוינת </w:t>
      </w:r>
      <w:r w:rsidRPr="009E76C3">
        <w:rPr>
          <w:rFonts w:ascii="David" w:hAnsi="David" w:cs="David"/>
          <w:b/>
          <w:bCs/>
          <w:sz w:val="24"/>
          <w:szCs w:val="24"/>
          <w:rtl/>
        </w:rPr>
        <w:t>בנספח ב1</w:t>
      </w:r>
      <w:r w:rsidRPr="009E76C3">
        <w:rPr>
          <w:rFonts w:ascii="David" w:hAnsi="David" w:cs="David"/>
          <w:sz w:val="24"/>
          <w:szCs w:val="24"/>
          <w:rtl/>
        </w:rPr>
        <w:t xml:space="preserve"> למכרז, ככל שמדובר על הוצאות באותה שנה קלנדרית. לצורך כך, יהא על היזם להגיש את </w:t>
      </w:r>
      <w:r w:rsidRPr="007167E6">
        <w:rPr>
          <w:rFonts w:ascii="David" w:hAnsi="David" w:cs="David"/>
          <w:b/>
          <w:bCs/>
          <w:sz w:val="24"/>
          <w:szCs w:val="24"/>
          <w:rtl/>
        </w:rPr>
        <w:t>נספח ב'1</w:t>
      </w:r>
      <w:r w:rsidRPr="009E76C3">
        <w:rPr>
          <w:rFonts w:ascii="David" w:hAnsi="David" w:cs="David"/>
          <w:sz w:val="24"/>
          <w:szCs w:val="24"/>
          <w:rtl/>
        </w:rPr>
        <w:t xml:space="preserve"> מתוקן לאישור המשרד. למען הסר ספק, לא ניתן יהיה להקדים פירעונות משנים עתידיות, ואלו ישולמו במועדי התשלום המצוינים </w:t>
      </w:r>
      <w:r w:rsidRPr="009E76C3">
        <w:rPr>
          <w:rFonts w:ascii="David" w:hAnsi="David" w:cs="David"/>
          <w:b/>
          <w:bCs/>
          <w:sz w:val="24"/>
          <w:szCs w:val="24"/>
          <w:rtl/>
        </w:rPr>
        <w:t>בנספח ב1.</w:t>
      </w:r>
    </w:p>
    <w:p w14:paraId="146E8426" w14:textId="77777777" w:rsidR="00F014A0" w:rsidRPr="009E76C3" w:rsidRDefault="00F014A0" w:rsidP="00F014A0">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עם אישור הדו"ח המדעי הסופי ולאחר קבלת חשבון </w:t>
      </w:r>
      <w:r>
        <w:rPr>
          <w:rFonts w:ascii="David" w:hAnsi="David" w:cs="David" w:hint="cs"/>
          <w:sz w:val="24"/>
          <w:szCs w:val="24"/>
          <w:rtl/>
        </w:rPr>
        <w:t>או</w:t>
      </w:r>
      <w:r w:rsidRPr="009E76C3">
        <w:rPr>
          <w:rFonts w:ascii="David" w:hAnsi="David" w:cs="David"/>
          <w:sz w:val="24"/>
          <w:szCs w:val="24"/>
          <w:rtl/>
        </w:rPr>
        <w:t xml:space="preserve"> חשבונית כחוק, ישלם המשרד ליזם את יתרת חלקו המקורי בהשקעה או חלקו בגין הוצאותיו בפועל, לפי הנמוך מביניהם.</w:t>
      </w:r>
    </w:p>
    <w:p w14:paraId="6ED05442" w14:textId="77777777" w:rsidR="00F014A0" w:rsidRPr="009E76C3" w:rsidRDefault="00F014A0" w:rsidP="00F014A0">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היה והיזם לא יגיש את הדו"ח המדעי הסופי בפרק הזמן </w:t>
      </w:r>
      <w:r w:rsidRPr="00D06CCC">
        <w:rPr>
          <w:rFonts w:ascii="David" w:hAnsi="David" w:cs="David"/>
          <w:sz w:val="24"/>
          <w:szCs w:val="24"/>
          <w:rtl/>
        </w:rPr>
        <w:t>המוגדר בסעיף 9(ד')</w:t>
      </w:r>
      <w:r w:rsidRPr="009E76C3">
        <w:rPr>
          <w:rFonts w:ascii="David" w:hAnsi="David" w:cs="David"/>
          <w:sz w:val="24"/>
          <w:szCs w:val="24"/>
          <w:rtl/>
        </w:rPr>
        <w:t xml:space="preserve"> לעיל, רשאי המשרד שלא לשלם ליזם את יתרת ההשקעה, מבלי לגרוע מכל זכות אחרת של המשרד על פי הסכם זה.</w:t>
      </w:r>
    </w:p>
    <w:p w14:paraId="493D597E"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חשב המשרד רשאי בעצמו או באמצעות מי מטעמו</w:t>
      </w:r>
      <w:r w:rsidRPr="009E76C3">
        <w:rPr>
          <w:rFonts w:ascii="David" w:hAnsi="David" w:cs="David" w:hint="cs"/>
          <w:sz w:val="24"/>
          <w:szCs w:val="24"/>
          <w:rtl/>
        </w:rPr>
        <w:t xml:space="preserve">, </w:t>
      </w:r>
      <w:r w:rsidRPr="009E76C3">
        <w:rPr>
          <w:rFonts w:ascii="David" w:hAnsi="David" w:cs="David" w:hint="eastAsia"/>
          <w:sz w:val="24"/>
          <w:szCs w:val="24"/>
          <w:rtl/>
        </w:rPr>
        <w:t>בתיאום</w:t>
      </w:r>
      <w:r w:rsidRPr="009E76C3">
        <w:rPr>
          <w:rFonts w:ascii="David" w:hAnsi="David" w:cs="David"/>
          <w:sz w:val="24"/>
          <w:szCs w:val="24"/>
          <w:rtl/>
        </w:rPr>
        <w:t xml:space="preserve"> </w:t>
      </w:r>
      <w:r w:rsidRPr="009E76C3">
        <w:rPr>
          <w:rFonts w:ascii="David" w:hAnsi="David" w:cs="David" w:hint="eastAsia"/>
          <w:sz w:val="24"/>
          <w:szCs w:val="24"/>
          <w:rtl/>
        </w:rPr>
        <w:t>מראש</w:t>
      </w:r>
      <w:r w:rsidRPr="009E76C3">
        <w:rPr>
          <w:rFonts w:ascii="David" w:hAnsi="David" w:cs="David"/>
          <w:sz w:val="24"/>
          <w:szCs w:val="24"/>
          <w:rtl/>
        </w:rPr>
        <w:t xml:space="preserve"> </w:t>
      </w:r>
      <w:r w:rsidRPr="009E76C3">
        <w:rPr>
          <w:rFonts w:ascii="David" w:hAnsi="David" w:cs="David" w:hint="eastAsia"/>
          <w:sz w:val="24"/>
          <w:szCs w:val="24"/>
          <w:rtl/>
        </w:rPr>
        <w:t>ובשעות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מקובלות</w:t>
      </w:r>
      <w:r w:rsidRPr="009E76C3">
        <w:rPr>
          <w:rFonts w:ascii="David" w:hAnsi="David" w:cs="David"/>
          <w:sz w:val="24"/>
          <w:szCs w:val="24"/>
          <w:rtl/>
        </w:rPr>
        <w:t>, לערוך ביקורת בכל שלב משלבי ביצוע התוכנית,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14:paraId="519F17CE"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רשאי בכל עת לעכב כל תשלום על חשבון ההשקעה, </w:t>
      </w:r>
      <w:r w:rsidRPr="00D06CCC">
        <w:rPr>
          <w:rFonts w:ascii="David" w:hAnsi="David" w:cs="David"/>
          <w:sz w:val="24"/>
          <w:szCs w:val="24"/>
          <w:rtl/>
        </w:rPr>
        <w:t>אם הפר היזם או לא מילא אחד או יותר מתנאי הסכם זה וזאת מבלי לפגוע בזכויותיו של המשרד לפי סעיף 16 להלן.</w:t>
      </w:r>
      <w:r w:rsidRPr="009E76C3">
        <w:rPr>
          <w:rFonts w:ascii="David" w:hAnsi="David" w:cs="David"/>
          <w:sz w:val="24"/>
          <w:szCs w:val="24"/>
          <w:rtl/>
        </w:rPr>
        <w:t xml:space="preserve"> על אף האמור, לא יהיה המשרד רשאי לבצע עיכוב כאמור ללא מתן התראה על כוונתו לעשות כן.</w:t>
      </w:r>
    </w:p>
    <w:p w14:paraId="5F611C4A" w14:textId="77777777" w:rsidR="00F014A0" w:rsidRPr="009E76C3" w:rsidRDefault="00F014A0" w:rsidP="00F014A0">
      <w:pPr>
        <w:keepNext/>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מועדי תשלום</w:t>
      </w:r>
    </w:p>
    <w:p w14:paraId="2B8736A6" w14:textId="77777777" w:rsidR="00F014A0"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bookmarkStart w:id="256" w:name="_Ref483313735"/>
      <w:bookmarkStart w:id="257" w:name="_Ref488746728"/>
      <w:r w:rsidRPr="009E76C3">
        <w:rPr>
          <w:rFonts w:ascii="David" w:hAnsi="David" w:cs="David"/>
          <w:sz w:val="24"/>
          <w:szCs w:val="24"/>
          <w:rtl/>
        </w:rPr>
        <w:t xml:space="preserve">מועד התשלום יהיה </w:t>
      </w:r>
      <w:bookmarkEnd w:id="256"/>
      <w:r>
        <w:rPr>
          <w:rFonts w:ascii="David" w:hAnsi="David" w:cs="David" w:hint="cs"/>
          <w:sz w:val="24"/>
          <w:szCs w:val="24"/>
          <w:rtl/>
        </w:rPr>
        <w:t>בהתאם להוראת חשכ"ל בעניין, המתעדכנות מעת לעת.</w:t>
      </w:r>
    </w:p>
    <w:p w14:paraId="7D484A21"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Pr>
          <w:rFonts w:ascii="David" w:hAnsi="David" w:cs="David" w:hint="cs"/>
          <w:sz w:val="24"/>
          <w:szCs w:val="24"/>
          <w:rtl/>
        </w:rPr>
        <w:t xml:space="preserve">בכפוף לאמור בסעיף זה, מועד התשלום יהיה </w:t>
      </w:r>
      <w:r w:rsidRPr="009E76C3">
        <w:rPr>
          <w:rFonts w:ascii="David" w:hAnsi="David" w:cs="David" w:hint="eastAsia"/>
          <w:sz w:val="24"/>
          <w:szCs w:val="24"/>
          <w:rtl/>
        </w:rPr>
        <w:t>עד</w:t>
      </w:r>
      <w:r w:rsidRPr="009E76C3">
        <w:rPr>
          <w:rFonts w:ascii="David" w:hAnsi="David" w:cs="David"/>
          <w:sz w:val="24"/>
          <w:szCs w:val="24"/>
          <w:rtl/>
        </w:rPr>
        <w:t xml:space="preserve"> 45 ימים מהמועד שבו הומצא </w:t>
      </w:r>
      <w:r w:rsidRPr="009E76C3">
        <w:rPr>
          <w:rFonts w:ascii="David" w:hAnsi="David" w:cs="David" w:hint="eastAsia"/>
          <w:sz w:val="24"/>
          <w:szCs w:val="24"/>
          <w:rtl/>
        </w:rPr>
        <w:t>החשבון</w:t>
      </w:r>
      <w:r w:rsidRPr="009E76C3">
        <w:rPr>
          <w:rFonts w:ascii="David" w:hAnsi="David" w:cs="David"/>
          <w:sz w:val="24"/>
          <w:szCs w:val="24"/>
          <w:rtl/>
        </w:rPr>
        <w:t>.</w:t>
      </w:r>
      <w:bookmarkEnd w:id="257"/>
    </w:p>
    <w:p w14:paraId="5950CD4C"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"מועד הגשת החשבונית למשרד": המועד שבו התקבלה חשבונית המס אצל נציג המשרד. בכל מקרה, "מועד הגשת החשבונית למשרד" לא יהיה מוקדם ממועד קבלת מל</w:t>
      </w:r>
      <w:r>
        <w:rPr>
          <w:rFonts w:ascii="David" w:hAnsi="David" w:cs="David" w:hint="cs"/>
          <w:sz w:val="24"/>
          <w:szCs w:val="24"/>
          <w:rtl/>
        </w:rPr>
        <w:t>ו</w:t>
      </w:r>
      <w:r w:rsidRPr="009E76C3">
        <w:rPr>
          <w:rFonts w:ascii="David" w:hAnsi="David" w:cs="David"/>
          <w:sz w:val="24"/>
          <w:szCs w:val="24"/>
          <w:rtl/>
        </w:rPr>
        <w:t xml:space="preserve">א התמורה שבגינה הוגשה החשבונית. </w:t>
      </w:r>
    </w:p>
    <w:p w14:paraId="0BE0B973" w14:textId="77777777" w:rsidR="00F014A0" w:rsidRPr="00606686" w:rsidRDefault="00F014A0" w:rsidP="00F014A0">
      <w:pPr>
        <w:numPr>
          <w:ilvl w:val="0"/>
          <w:numId w:val="76"/>
        </w:numPr>
        <w:tabs>
          <w:tab w:val="num" w:pos="425"/>
        </w:tabs>
        <w:spacing w:before="120" w:after="120" w:line="360" w:lineRule="auto"/>
        <w:ind w:left="425" w:right="0" w:hanging="425"/>
        <w:jc w:val="both"/>
        <w:rPr>
          <w:rFonts w:ascii="David" w:hAnsi="David" w:cs="David"/>
          <w:b/>
          <w:bCs/>
          <w:sz w:val="24"/>
          <w:szCs w:val="24"/>
          <w:u w:val="single"/>
        </w:rPr>
      </w:pPr>
      <w:r w:rsidRPr="00606686">
        <w:rPr>
          <w:rFonts w:ascii="David" w:hAnsi="David" w:cs="David"/>
          <w:b/>
          <w:bCs/>
          <w:sz w:val="24"/>
          <w:szCs w:val="24"/>
          <w:u w:val="single"/>
          <w:rtl/>
        </w:rPr>
        <w:t>שינויים במפרט ובתוכנית העבודה</w:t>
      </w:r>
      <w:r w:rsidRPr="00606686">
        <w:rPr>
          <w:rFonts w:ascii="David" w:hAnsi="David" w:cs="David" w:hint="cs"/>
          <w:b/>
          <w:bCs/>
          <w:sz w:val="24"/>
          <w:szCs w:val="24"/>
          <w:u w:val="single"/>
          <w:rtl/>
        </w:rPr>
        <w:t>.</w:t>
      </w:r>
    </w:p>
    <w:p w14:paraId="47372647" w14:textId="77777777" w:rsidR="00F014A0" w:rsidRPr="009E76C3" w:rsidRDefault="00F014A0" w:rsidP="00F014A0">
      <w:pPr>
        <w:numPr>
          <w:ilvl w:val="1"/>
          <w:numId w:val="115"/>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sz w:val="24"/>
          <w:szCs w:val="24"/>
          <w:rtl/>
        </w:rPr>
        <w:t>שינויים בתוכנית העבודה או במפרט התקציבי דורשים אישור</w:t>
      </w:r>
      <w:r>
        <w:rPr>
          <w:rFonts w:ascii="David" w:hAnsi="David" w:cs="David" w:hint="cs"/>
          <w:sz w:val="24"/>
          <w:szCs w:val="24"/>
          <w:rtl/>
        </w:rPr>
        <w:t xml:space="preserve"> בכתב</w:t>
      </w:r>
      <w:r w:rsidRPr="009E76C3">
        <w:rPr>
          <w:rFonts w:ascii="David" w:hAnsi="David" w:cs="David"/>
          <w:sz w:val="24"/>
          <w:szCs w:val="24"/>
          <w:rtl/>
        </w:rPr>
        <w:t xml:space="preserve"> </w:t>
      </w:r>
      <w:r>
        <w:rPr>
          <w:rFonts w:ascii="David" w:hAnsi="David" w:cs="David" w:hint="cs"/>
          <w:sz w:val="24"/>
          <w:szCs w:val="24"/>
          <w:rtl/>
        </w:rPr>
        <w:t>מ</w:t>
      </w:r>
      <w:r w:rsidRPr="009E76C3">
        <w:rPr>
          <w:rFonts w:ascii="David" w:hAnsi="David" w:cs="David"/>
          <w:sz w:val="24"/>
          <w:szCs w:val="24"/>
          <w:rtl/>
        </w:rPr>
        <w:t xml:space="preserve">המשרד. בכלל זה שינויים באיוש משרות כוח האדם. </w:t>
      </w:r>
    </w:p>
    <w:p w14:paraId="29C43FCC" w14:textId="77777777" w:rsidR="00F014A0" w:rsidRPr="009E76C3" w:rsidRDefault="00F014A0" w:rsidP="00F014A0">
      <w:pPr>
        <w:numPr>
          <w:ilvl w:val="1"/>
          <w:numId w:val="115"/>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sz w:val="24"/>
          <w:szCs w:val="24"/>
          <w:rtl/>
        </w:rPr>
        <w:t>בקשות לשינויים יוגשו מוקדם ככל האפשר</w:t>
      </w:r>
      <w:r>
        <w:rPr>
          <w:rFonts w:ascii="David" w:hAnsi="David" w:cs="David" w:hint="cs"/>
          <w:sz w:val="24"/>
          <w:szCs w:val="24"/>
          <w:rtl/>
        </w:rPr>
        <w:t xml:space="preserve"> באופן הבא:</w:t>
      </w:r>
      <w:r w:rsidRPr="009E76C3">
        <w:rPr>
          <w:rFonts w:ascii="David" w:hAnsi="David" w:cs="David"/>
          <w:sz w:val="24"/>
          <w:szCs w:val="24"/>
          <w:rtl/>
        </w:rPr>
        <w:t xml:space="preserve"> הבקשה תכלול מכתב מנומק </w:t>
      </w:r>
      <w:r w:rsidRPr="009E76C3">
        <w:rPr>
          <w:rFonts w:ascii="David" w:hAnsi="David" w:cs="David" w:hint="eastAsia"/>
          <w:sz w:val="24"/>
          <w:szCs w:val="24"/>
          <w:rtl/>
        </w:rPr>
        <w:t>של</w:t>
      </w:r>
      <w:r w:rsidRPr="009E76C3">
        <w:rPr>
          <w:rFonts w:ascii="David" w:hAnsi="David" w:cs="David"/>
          <w:sz w:val="24"/>
          <w:szCs w:val="24"/>
          <w:rtl/>
        </w:rPr>
        <w:t xml:space="preserve"> </w:t>
      </w:r>
      <w:r>
        <w:rPr>
          <w:rFonts w:ascii="David" w:hAnsi="David" w:cs="David" w:hint="cs"/>
          <w:sz w:val="24"/>
          <w:szCs w:val="24"/>
          <w:rtl/>
        </w:rPr>
        <w:t xml:space="preserve">החוקר או </w:t>
      </w:r>
      <w:r w:rsidRPr="009E76C3">
        <w:rPr>
          <w:rFonts w:ascii="David" w:hAnsi="David" w:cs="David" w:hint="eastAsia"/>
          <w:sz w:val="24"/>
          <w:szCs w:val="24"/>
          <w:rtl/>
        </w:rPr>
        <w:t>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הסבר</w:t>
      </w:r>
      <w:r w:rsidRPr="009E76C3">
        <w:rPr>
          <w:rFonts w:ascii="David" w:hAnsi="David" w:cs="David"/>
          <w:sz w:val="24"/>
          <w:szCs w:val="24"/>
          <w:rtl/>
        </w:rPr>
        <w:t xml:space="preserve"> </w:t>
      </w:r>
      <w:r w:rsidRPr="009E76C3">
        <w:rPr>
          <w:rFonts w:ascii="David" w:hAnsi="David" w:cs="David" w:hint="eastAsia"/>
          <w:sz w:val="24"/>
          <w:szCs w:val="24"/>
          <w:rtl/>
        </w:rPr>
        <w:t>ל</w:t>
      </w:r>
      <w:r w:rsidRPr="009E76C3">
        <w:rPr>
          <w:rFonts w:ascii="David" w:hAnsi="David" w:cs="David"/>
          <w:sz w:val="24"/>
          <w:szCs w:val="24"/>
          <w:rtl/>
        </w:rPr>
        <w:t xml:space="preserve">סיבת השינוי, מהם </w:t>
      </w:r>
      <w:r w:rsidRPr="009E76C3">
        <w:rPr>
          <w:rFonts w:ascii="David" w:hAnsi="David" w:cs="David" w:hint="eastAsia"/>
          <w:sz w:val="24"/>
          <w:szCs w:val="24"/>
          <w:rtl/>
        </w:rPr>
        <w:t>הסכומים</w:t>
      </w:r>
      <w:r w:rsidRPr="009E76C3">
        <w:rPr>
          <w:rFonts w:ascii="David" w:hAnsi="David" w:cs="David"/>
          <w:sz w:val="24"/>
          <w:szCs w:val="24"/>
          <w:rtl/>
        </w:rPr>
        <w:t xml:space="preserve"> </w:t>
      </w:r>
      <w:r w:rsidRPr="009E76C3">
        <w:rPr>
          <w:rFonts w:ascii="David" w:hAnsi="David" w:cs="David" w:hint="eastAsia"/>
          <w:sz w:val="24"/>
          <w:szCs w:val="24"/>
          <w:rtl/>
        </w:rPr>
        <w:t>שנחסכו</w:t>
      </w:r>
      <w:r w:rsidRPr="009E76C3">
        <w:rPr>
          <w:rFonts w:ascii="David" w:hAnsi="David" w:cs="David"/>
          <w:sz w:val="24"/>
          <w:szCs w:val="24"/>
          <w:rtl/>
        </w:rPr>
        <w:t xml:space="preserve"> </w:t>
      </w:r>
      <w:r w:rsidRPr="009E76C3">
        <w:rPr>
          <w:rFonts w:ascii="David" w:hAnsi="David" w:cs="David" w:hint="eastAsia"/>
          <w:sz w:val="24"/>
          <w:szCs w:val="24"/>
          <w:rtl/>
        </w:rPr>
        <w:t>והסכומים</w:t>
      </w:r>
      <w:r w:rsidRPr="009E76C3">
        <w:rPr>
          <w:rFonts w:ascii="David" w:hAnsi="David" w:cs="David"/>
          <w:sz w:val="24"/>
          <w:szCs w:val="24"/>
          <w:rtl/>
        </w:rPr>
        <w:t xml:space="preserve"> </w:t>
      </w:r>
      <w:r w:rsidRPr="009E76C3">
        <w:rPr>
          <w:rFonts w:ascii="David" w:hAnsi="David" w:cs="David" w:hint="eastAsia"/>
          <w:sz w:val="24"/>
          <w:szCs w:val="24"/>
          <w:rtl/>
        </w:rPr>
        <w:t>הנוספים</w:t>
      </w:r>
      <w:r w:rsidRPr="009E76C3">
        <w:rPr>
          <w:rFonts w:ascii="David" w:hAnsi="David" w:cs="David"/>
          <w:sz w:val="24"/>
          <w:szCs w:val="24"/>
          <w:rtl/>
        </w:rPr>
        <w:t xml:space="preserve"> </w:t>
      </w:r>
      <w:r w:rsidRPr="009E76C3">
        <w:rPr>
          <w:rFonts w:ascii="David" w:hAnsi="David" w:cs="David" w:hint="eastAsia"/>
          <w:sz w:val="24"/>
          <w:szCs w:val="24"/>
          <w:rtl/>
        </w:rPr>
        <w:t>שנדרשים</w:t>
      </w:r>
      <w:r w:rsidRPr="009E76C3">
        <w:rPr>
          <w:rFonts w:ascii="David" w:hAnsi="David" w:cs="David"/>
          <w:sz w:val="24"/>
          <w:szCs w:val="24"/>
          <w:rtl/>
        </w:rPr>
        <w:t xml:space="preserve">, </w:t>
      </w:r>
      <w:r w:rsidRPr="009E76C3">
        <w:rPr>
          <w:rFonts w:ascii="David" w:hAnsi="David" w:cs="David" w:hint="eastAsia"/>
          <w:sz w:val="24"/>
          <w:szCs w:val="24"/>
          <w:rtl/>
        </w:rPr>
        <w:t>מדוע</w:t>
      </w:r>
      <w:r w:rsidRPr="009E76C3">
        <w:rPr>
          <w:rFonts w:ascii="David" w:hAnsi="David" w:cs="David"/>
          <w:sz w:val="24"/>
          <w:szCs w:val="24"/>
          <w:rtl/>
        </w:rPr>
        <w:t xml:space="preserve"> </w:t>
      </w:r>
      <w:r w:rsidRPr="009E76C3">
        <w:rPr>
          <w:rFonts w:ascii="David" w:hAnsi="David" w:cs="David" w:hint="eastAsia"/>
          <w:sz w:val="24"/>
          <w:szCs w:val="24"/>
          <w:rtl/>
        </w:rPr>
        <w:t>הוצאה</w:t>
      </w:r>
      <w:r w:rsidRPr="009E76C3">
        <w:rPr>
          <w:rFonts w:ascii="David" w:hAnsi="David" w:cs="David"/>
          <w:sz w:val="24"/>
          <w:szCs w:val="24"/>
          <w:rtl/>
        </w:rPr>
        <w:t xml:space="preserve"> </w:t>
      </w:r>
      <w:r w:rsidRPr="009E76C3">
        <w:rPr>
          <w:rFonts w:ascii="David" w:hAnsi="David" w:cs="David" w:hint="eastAsia"/>
          <w:sz w:val="24"/>
          <w:szCs w:val="24"/>
          <w:rtl/>
        </w:rPr>
        <w:t>זו</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הי</w:t>
      </w:r>
      <w:r w:rsidRPr="009E76C3">
        <w:rPr>
          <w:rFonts w:ascii="David" w:hAnsi="David" w:cs="David" w:hint="cs"/>
          <w:sz w:val="24"/>
          <w:szCs w:val="24"/>
          <w:rtl/>
        </w:rPr>
        <w:t>י</w:t>
      </w:r>
      <w:r w:rsidRPr="009E76C3">
        <w:rPr>
          <w:rFonts w:ascii="David" w:hAnsi="David" w:cs="David" w:hint="eastAsia"/>
          <w:sz w:val="24"/>
          <w:szCs w:val="24"/>
          <w:rtl/>
        </w:rPr>
        <w:t>תה</w:t>
      </w:r>
      <w:r w:rsidRPr="009E76C3">
        <w:rPr>
          <w:rFonts w:ascii="David" w:hAnsi="David" w:cs="David"/>
          <w:sz w:val="24"/>
          <w:szCs w:val="24"/>
          <w:rtl/>
        </w:rPr>
        <w:t xml:space="preserve"> </w:t>
      </w:r>
      <w:r w:rsidRPr="009E76C3">
        <w:rPr>
          <w:rFonts w:ascii="David" w:hAnsi="David" w:cs="David" w:hint="eastAsia"/>
          <w:sz w:val="24"/>
          <w:szCs w:val="24"/>
          <w:rtl/>
        </w:rPr>
        <w:t>צפויה</w:t>
      </w:r>
      <w:r w:rsidRPr="009E76C3">
        <w:rPr>
          <w:rFonts w:ascii="David" w:hAnsi="David" w:cs="David"/>
          <w:sz w:val="24"/>
          <w:szCs w:val="24"/>
          <w:rtl/>
        </w:rPr>
        <w:t xml:space="preserve"> </w:t>
      </w:r>
      <w:r>
        <w:rPr>
          <w:rFonts w:ascii="David" w:hAnsi="David" w:cs="David" w:hint="cs"/>
          <w:sz w:val="24"/>
          <w:szCs w:val="24"/>
          <w:rtl/>
        </w:rPr>
        <w:t xml:space="preserve">בזמן הגשת הצעת המחקר </w:t>
      </w:r>
      <w:r w:rsidRPr="009E76C3">
        <w:rPr>
          <w:rFonts w:ascii="David" w:hAnsi="David" w:cs="David" w:hint="eastAsia"/>
          <w:sz w:val="24"/>
          <w:szCs w:val="24"/>
          <w:rtl/>
        </w:rPr>
        <w:t>ומה</w:t>
      </w:r>
      <w:r w:rsidRPr="009E76C3">
        <w:rPr>
          <w:rFonts w:ascii="David" w:hAnsi="David" w:cs="David"/>
          <w:sz w:val="24"/>
          <w:szCs w:val="24"/>
          <w:rtl/>
        </w:rPr>
        <w:t xml:space="preserve"> </w:t>
      </w:r>
      <w:r w:rsidRPr="009E76C3">
        <w:rPr>
          <w:rFonts w:ascii="David" w:hAnsi="David" w:cs="David" w:hint="eastAsia"/>
          <w:sz w:val="24"/>
          <w:szCs w:val="24"/>
          <w:rtl/>
        </w:rPr>
        <w:t>עלותה</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ההסברים</w:t>
      </w:r>
      <w:r w:rsidRPr="009E76C3">
        <w:rPr>
          <w:rFonts w:ascii="David" w:hAnsi="David" w:cs="David"/>
          <w:sz w:val="24"/>
          <w:szCs w:val="24"/>
          <w:rtl/>
        </w:rPr>
        <w:t xml:space="preserve"> </w:t>
      </w:r>
      <w:r w:rsidRPr="009E76C3">
        <w:rPr>
          <w:rFonts w:ascii="David" w:hAnsi="David" w:cs="David" w:hint="eastAsia"/>
          <w:sz w:val="24"/>
          <w:szCs w:val="24"/>
          <w:rtl/>
        </w:rPr>
        <w:t>ילוו</w:t>
      </w:r>
      <w:r w:rsidRPr="009E76C3">
        <w:rPr>
          <w:rFonts w:ascii="David" w:hAnsi="David" w:cs="David"/>
          <w:sz w:val="24"/>
          <w:szCs w:val="24"/>
          <w:rtl/>
        </w:rPr>
        <w:t xml:space="preserve"> </w:t>
      </w:r>
      <w:r w:rsidRPr="009E76C3">
        <w:rPr>
          <w:rFonts w:ascii="David" w:hAnsi="David" w:cs="David" w:hint="eastAsia"/>
          <w:sz w:val="24"/>
          <w:szCs w:val="24"/>
          <w:rtl/>
        </w:rPr>
        <w:t>במספרים</w:t>
      </w:r>
      <w:r w:rsidRPr="009E76C3">
        <w:rPr>
          <w:rFonts w:ascii="David" w:hAnsi="David" w:cs="David"/>
          <w:sz w:val="24"/>
          <w:szCs w:val="24"/>
          <w:rtl/>
        </w:rPr>
        <w:t xml:space="preserve"> </w:t>
      </w:r>
      <w:r w:rsidRPr="009E76C3">
        <w:rPr>
          <w:rFonts w:ascii="David" w:hAnsi="David" w:cs="David" w:hint="eastAsia"/>
          <w:sz w:val="24"/>
          <w:szCs w:val="24"/>
          <w:rtl/>
        </w:rPr>
        <w:t>והצעות</w:t>
      </w:r>
      <w:r w:rsidRPr="009E76C3">
        <w:rPr>
          <w:rFonts w:ascii="David" w:hAnsi="David" w:cs="David"/>
          <w:sz w:val="24"/>
          <w:szCs w:val="24"/>
          <w:rtl/>
        </w:rPr>
        <w:t xml:space="preserve">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המאמתות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המספרים</w:t>
      </w:r>
      <w:r w:rsidRPr="009E76C3">
        <w:rPr>
          <w:rFonts w:ascii="David" w:hAnsi="David" w:cs="David"/>
          <w:sz w:val="24"/>
          <w:szCs w:val="24"/>
          <w:rtl/>
        </w:rPr>
        <w:t>.</w:t>
      </w:r>
    </w:p>
    <w:p w14:paraId="68D02BF4" w14:textId="77777777" w:rsidR="00F014A0" w:rsidRPr="009E76C3" w:rsidRDefault="00F014A0" w:rsidP="00F014A0">
      <w:pPr>
        <w:numPr>
          <w:ilvl w:val="1"/>
          <w:numId w:val="115"/>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על אף האמור לעיל, החברה רשאית לסטות מתוכנית העבודה או המפרט התקציבי באופן שאינו משמעותי, ולערוך באופן עצמאי שינויים שאינם משמעותיים בסעיפי התקציב עד להיקף של </w:t>
      </w:r>
      <w:r w:rsidRPr="009E76C3">
        <w:rPr>
          <w:rFonts w:ascii="David" w:hAnsi="David" w:cs="David" w:hint="cs"/>
          <w:sz w:val="24"/>
          <w:szCs w:val="24"/>
          <w:rtl/>
        </w:rPr>
        <w:t>20%</w:t>
      </w:r>
      <w:r w:rsidRPr="009E76C3">
        <w:rPr>
          <w:rFonts w:ascii="David" w:hAnsi="David" w:cs="David"/>
          <w:sz w:val="24"/>
          <w:szCs w:val="24"/>
          <w:rtl/>
        </w:rPr>
        <w:t xml:space="preserve"> מהתקציב השנתי (במצטבר שנתי לכל השינויים), או עד </w:t>
      </w:r>
      <w:r w:rsidRPr="009E76C3">
        <w:rPr>
          <w:rFonts w:ascii="David" w:hAnsi="David" w:cs="David" w:hint="cs"/>
          <w:sz w:val="24"/>
          <w:szCs w:val="24"/>
          <w:rtl/>
        </w:rPr>
        <w:t>מאה</w:t>
      </w:r>
      <w:r w:rsidRPr="009E76C3">
        <w:rPr>
          <w:rFonts w:ascii="David" w:hAnsi="David" w:cs="David"/>
          <w:sz w:val="24"/>
          <w:szCs w:val="24"/>
          <w:rtl/>
        </w:rPr>
        <w:t xml:space="preserve"> </w:t>
      </w:r>
      <w:r w:rsidRPr="009E76C3">
        <w:rPr>
          <w:rFonts w:ascii="David" w:hAnsi="David" w:cs="David" w:hint="eastAsia"/>
          <w:sz w:val="24"/>
          <w:szCs w:val="24"/>
          <w:rtl/>
        </w:rPr>
        <w:t>אלף</w:t>
      </w:r>
      <w:r w:rsidRPr="009E76C3">
        <w:rPr>
          <w:rFonts w:ascii="David" w:hAnsi="David" w:cs="David"/>
          <w:sz w:val="24"/>
          <w:szCs w:val="24"/>
          <w:rtl/>
        </w:rPr>
        <w:t xml:space="preserve"> </w:t>
      </w:r>
      <w:r w:rsidRPr="009E76C3">
        <w:rPr>
          <w:rFonts w:ascii="David" w:hAnsi="David" w:cs="David" w:hint="eastAsia"/>
          <w:sz w:val="24"/>
          <w:szCs w:val="24"/>
          <w:rtl/>
        </w:rPr>
        <w:t>ש</w:t>
      </w:r>
      <w:r w:rsidRPr="009E76C3">
        <w:rPr>
          <w:rFonts w:ascii="David" w:hAnsi="David" w:cs="David"/>
          <w:sz w:val="24"/>
          <w:szCs w:val="24"/>
          <w:rtl/>
        </w:rPr>
        <w:t>"ח (</w:t>
      </w:r>
      <w:r w:rsidRPr="009E76C3">
        <w:rPr>
          <w:rFonts w:ascii="David" w:hAnsi="David" w:cs="David" w:hint="eastAsia"/>
          <w:sz w:val="24"/>
          <w:szCs w:val="24"/>
          <w:rtl/>
        </w:rPr>
        <w:t>הנמוך</w:t>
      </w:r>
      <w:r w:rsidRPr="009E76C3">
        <w:rPr>
          <w:rFonts w:ascii="David" w:hAnsi="David" w:cs="David"/>
          <w:sz w:val="24"/>
          <w:szCs w:val="24"/>
          <w:rtl/>
        </w:rPr>
        <w:t xml:space="preserve"> מן השניים). על החברה לדווח על כך למשרד במסגרת הדו"ח המדעי והדו"ח הכספי מיד לאחר השינוי. </w:t>
      </w:r>
    </w:p>
    <w:p w14:paraId="15332E59" w14:textId="77777777" w:rsidR="00F014A0" w:rsidRPr="009E76C3" w:rsidRDefault="00F014A0" w:rsidP="00F014A0">
      <w:pPr>
        <w:numPr>
          <w:ilvl w:val="1"/>
          <w:numId w:val="115"/>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hint="cs"/>
          <w:b/>
          <w:bCs/>
          <w:sz w:val="24"/>
          <w:szCs w:val="24"/>
          <w:rtl/>
        </w:rPr>
        <w:t xml:space="preserve">על אף האמור בסעיף דלעיל,  </w:t>
      </w:r>
      <w:r w:rsidRPr="009E76C3">
        <w:rPr>
          <w:rFonts w:ascii="David" w:hAnsi="David" w:cs="David"/>
          <w:b/>
          <w:bCs/>
          <w:sz w:val="24"/>
          <w:szCs w:val="24"/>
          <w:rtl/>
        </w:rPr>
        <w:t xml:space="preserve">במקרים הבאים נדרש אישור מוקדם בכתב מנציג המשרד לשינוי המבוקש: </w:t>
      </w:r>
    </w:p>
    <w:p w14:paraId="6785C5BA" w14:textId="77777777" w:rsidR="00F014A0" w:rsidRPr="009B271E" w:rsidRDefault="00F014A0" w:rsidP="00F014A0">
      <w:pPr>
        <w:pStyle w:val="af5"/>
        <w:numPr>
          <w:ilvl w:val="2"/>
          <w:numId w:val="115"/>
        </w:numPr>
        <w:spacing w:before="120" w:after="120" w:line="360" w:lineRule="auto"/>
        <w:jc w:val="both"/>
        <w:rPr>
          <w:rFonts w:ascii="David" w:hAnsi="David"/>
          <w:szCs w:val="24"/>
        </w:rPr>
      </w:pPr>
      <w:r w:rsidRPr="009B271E">
        <w:rPr>
          <w:rFonts w:ascii="David" w:hAnsi="David"/>
          <w:b/>
          <w:bCs/>
          <w:szCs w:val="24"/>
          <w:rtl/>
        </w:rPr>
        <w:t>הגדלת סעיף כ"א או נסיעות;</w:t>
      </w:r>
    </w:p>
    <w:p w14:paraId="11FF4FA8" w14:textId="77777777" w:rsidR="00F014A0" w:rsidRPr="009B271E" w:rsidRDefault="00F014A0" w:rsidP="00F014A0">
      <w:pPr>
        <w:pStyle w:val="af5"/>
        <w:numPr>
          <w:ilvl w:val="2"/>
          <w:numId w:val="115"/>
        </w:numPr>
        <w:spacing w:before="120" w:after="120" w:line="360" w:lineRule="auto"/>
        <w:jc w:val="both"/>
        <w:rPr>
          <w:rFonts w:ascii="David" w:hAnsi="David"/>
          <w:szCs w:val="24"/>
        </w:rPr>
      </w:pPr>
      <w:r w:rsidRPr="009B271E">
        <w:rPr>
          <w:rFonts w:ascii="David" w:hAnsi="David"/>
          <w:b/>
          <w:bCs/>
          <w:szCs w:val="24"/>
          <w:rtl/>
        </w:rPr>
        <w:t>העברת תקציב בין סעיפים הכוללת יצירת סעיף תקציבי שלא נכלל בהצעה המקורית שאושרה.</w:t>
      </w:r>
    </w:p>
    <w:p w14:paraId="0A9FA6C4" w14:textId="77777777" w:rsidR="00F014A0" w:rsidRPr="009E76C3" w:rsidRDefault="00F014A0" w:rsidP="00F014A0">
      <w:pPr>
        <w:numPr>
          <w:ilvl w:val="1"/>
          <w:numId w:val="115"/>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העברות תקציביות משנה לשנה </w:t>
      </w:r>
      <w:r w:rsidRPr="009E76C3">
        <w:rPr>
          <w:rFonts w:ascii="David" w:hAnsi="David" w:cs="David"/>
          <w:b/>
          <w:bCs/>
          <w:sz w:val="24"/>
          <w:szCs w:val="24"/>
          <w:rtl/>
        </w:rPr>
        <w:t>בסעיפים כפי שאושרו במפרט התקציבי</w:t>
      </w:r>
      <w:r w:rsidRPr="009E76C3">
        <w:rPr>
          <w:rFonts w:ascii="David" w:hAnsi="David" w:cs="David"/>
          <w:sz w:val="24"/>
          <w:szCs w:val="24"/>
          <w:rtl/>
        </w:rPr>
        <w:t>, יתאפשרו בהודעה מנומקת לגורם המקצועי</w:t>
      </w:r>
      <w:r w:rsidRPr="009E76C3">
        <w:rPr>
          <w:rFonts w:ascii="David" w:hAnsi="David" w:cs="David" w:hint="cs"/>
          <w:sz w:val="24"/>
          <w:szCs w:val="24"/>
          <w:rtl/>
        </w:rPr>
        <w:t xml:space="preserve"> ו</w:t>
      </w:r>
      <w:r w:rsidRPr="00815F95">
        <w:rPr>
          <w:rFonts w:ascii="David" w:hAnsi="David" w:cs="David" w:hint="eastAsia"/>
          <w:sz w:val="24"/>
          <w:szCs w:val="24"/>
          <w:u w:val="single"/>
          <w:rtl/>
        </w:rPr>
        <w:t>באישור</w:t>
      </w:r>
      <w:r w:rsidRPr="00815F95">
        <w:rPr>
          <w:rFonts w:ascii="David" w:hAnsi="David" w:cs="David"/>
          <w:sz w:val="24"/>
          <w:szCs w:val="24"/>
          <w:rtl/>
        </w:rPr>
        <w:t xml:space="preserve"> הממונה מטעם המשרד</w:t>
      </w:r>
      <w:r>
        <w:rPr>
          <w:rFonts w:ascii="David" w:hAnsi="David" w:cs="David" w:hint="cs"/>
          <w:sz w:val="24"/>
          <w:szCs w:val="24"/>
          <w:rtl/>
        </w:rPr>
        <w:t>, או מי שמינה לצורך כך</w:t>
      </w:r>
      <w:r w:rsidRPr="009E76C3">
        <w:rPr>
          <w:rFonts w:ascii="David" w:hAnsi="David" w:cs="David"/>
          <w:sz w:val="24"/>
          <w:szCs w:val="24"/>
          <w:rtl/>
        </w:rPr>
        <w:t>, ובתנאי שאינן עולות על 20% מסך התקציב השנתי בסעיפים האלה. הודעות יתקבלו רק עד 60 יום מתום שנת התקציב שבה לא נוצל ה</w:t>
      </w:r>
      <w:r w:rsidRPr="009E76C3">
        <w:rPr>
          <w:rFonts w:ascii="David" w:hAnsi="David" w:cs="David" w:hint="eastAsia"/>
          <w:sz w:val="24"/>
          <w:szCs w:val="24"/>
          <w:rtl/>
        </w:rPr>
        <w:t>תקציב</w:t>
      </w:r>
      <w:r w:rsidRPr="009E76C3">
        <w:rPr>
          <w:rFonts w:ascii="David" w:hAnsi="David" w:cs="David"/>
          <w:sz w:val="24"/>
          <w:szCs w:val="24"/>
          <w:rtl/>
        </w:rPr>
        <w:t xml:space="preserve">, ובתנאי שסך התקציב לכל שנות המחקר בסעיף זה לא השתנה. </w:t>
      </w:r>
    </w:p>
    <w:p w14:paraId="29CD72AA" w14:textId="77777777" w:rsidR="00F014A0" w:rsidRPr="009E76C3" w:rsidRDefault="00F014A0" w:rsidP="00F014A0">
      <w:pPr>
        <w:numPr>
          <w:ilvl w:val="1"/>
          <w:numId w:val="115"/>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העברות בסכומים גדולים יותר, או בין סעיפים תקציבים דורשות שינוי מפרט לפי הנהלים הרגילים (סעיף ב' לעיל). בקשות לשינוי מפרט מסוג זה יתקבלו רק עד 60 יום לאחר תום שנת התקציב שבה לא נוצל ה</w:t>
      </w:r>
      <w:r w:rsidRPr="009E76C3">
        <w:rPr>
          <w:rFonts w:ascii="David" w:hAnsi="David" w:cs="David" w:hint="eastAsia"/>
          <w:sz w:val="24"/>
          <w:szCs w:val="24"/>
          <w:rtl/>
        </w:rPr>
        <w:t>תקציב</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בכפוף</w:t>
      </w:r>
      <w:r w:rsidRPr="009E76C3">
        <w:rPr>
          <w:rFonts w:ascii="David" w:hAnsi="David" w:cs="David"/>
          <w:sz w:val="24"/>
          <w:szCs w:val="24"/>
          <w:rtl/>
        </w:rPr>
        <w:t xml:space="preserve"> </w:t>
      </w:r>
      <w:r w:rsidRPr="009E76C3">
        <w:rPr>
          <w:rFonts w:ascii="David" w:hAnsi="David" w:cs="David" w:hint="eastAsia"/>
          <w:sz w:val="24"/>
          <w:szCs w:val="24"/>
          <w:rtl/>
        </w:rPr>
        <w:t>לאישור</w:t>
      </w:r>
      <w:r w:rsidRPr="009E76C3">
        <w:rPr>
          <w:rFonts w:ascii="David" w:hAnsi="David" w:cs="David"/>
          <w:sz w:val="24"/>
          <w:szCs w:val="24"/>
          <w:rtl/>
        </w:rPr>
        <w:t xml:space="preserve"> </w:t>
      </w:r>
      <w:r>
        <w:rPr>
          <w:rFonts w:ascii="David" w:hAnsi="David" w:cs="David" w:hint="cs"/>
          <w:sz w:val="24"/>
          <w:szCs w:val="24"/>
          <w:rtl/>
        </w:rPr>
        <w:t>המשרד</w:t>
      </w:r>
      <w:r w:rsidRPr="009E76C3">
        <w:rPr>
          <w:rFonts w:ascii="David" w:hAnsi="David" w:cs="David"/>
          <w:sz w:val="24"/>
          <w:szCs w:val="24"/>
          <w:rtl/>
        </w:rPr>
        <w:t xml:space="preserve">. </w:t>
      </w:r>
    </w:p>
    <w:p w14:paraId="49B4A5D8" w14:textId="77777777" w:rsidR="00F014A0" w:rsidRPr="009E76C3" w:rsidRDefault="00F014A0" w:rsidP="00F014A0">
      <w:pPr>
        <w:numPr>
          <w:ilvl w:val="1"/>
          <w:numId w:val="115"/>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יש לשים לב שבשנת התקציב האחרונה, אין אפשרות לבקש הארכה לאחר תום החוזה, ויש להקפיד על בקשת הארכה מראש בהתאם </w:t>
      </w:r>
      <w:r w:rsidRPr="00DC042F">
        <w:rPr>
          <w:rFonts w:ascii="David" w:hAnsi="David" w:cs="David"/>
          <w:sz w:val="24"/>
          <w:szCs w:val="24"/>
          <w:rtl/>
        </w:rPr>
        <w:t>לסעיף 6 ב' בחוזה.</w:t>
      </w:r>
    </w:p>
    <w:p w14:paraId="324B3140" w14:textId="77777777" w:rsidR="00F014A0" w:rsidRPr="009E76C3" w:rsidRDefault="00F014A0" w:rsidP="00F014A0">
      <w:pPr>
        <w:keepNext/>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ניהול ספרים וחשבונות</w:t>
      </w:r>
    </w:p>
    <w:p w14:paraId="09AD3FAB"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ינהל מערכת ספרים נפרדת לצורך רישום הוצאות התוכנית ומקורות המימון שלה, שתיערך על פי הנחיות ניהול חשבונות לפי </w:t>
      </w:r>
      <w:r w:rsidRPr="00BD78EF">
        <w:rPr>
          <w:rFonts w:ascii="David" w:hAnsi="David" w:cs="David"/>
          <w:sz w:val="24"/>
          <w:szCs w:val="24"/>
          <w:rtl/>
        </w:rPr>
        <w:t>נספח ג'</w:t>
      </w:r>
      <w:r w:rsidRPr="009E76C3">
        <w:rPr>
          <w:rFonts w:ascii="David" w:hAnsi="David" w:cs="David"/>
          <w:sz w:val="24"/>
          <w:szCs w:val="24"/>
          <w:rtl/>
        </w:rPr>
        <w:t xml:space="preserve"> להסכם זה ובהעדר הנחיות – לפי עקרונות חשבונאיים מקובלים, וישמור תיקי מסמכים ורישומים נאותים לביסוס הדיווחים הכספיים על ביצוע התוכנית אשר יהיו מוכנים להצגה בכל עת שיידרש לעשות כן ע"י המשרד.</w:t>
      </w:r>
    </w:p>
    <w:p w14:paraId="5670274F" w14:textId="77777777" w:rsidR="00F014A0" w:rsidRPr="009E76C3" w:rsidRDefault="00F014A0" w:rsidP="00F014A0">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יאפשר למשרד לבדוק את כל החשבונות הנוגעים לביצוע התוכנית תוך תקופת הביצוע ולכל הפחות שנה מתום אישור הדו"ח המדעי הסופי או הכספי הסופי, </w:t>
      </w:r>
      <w:r>
        <w:rPr>
          <w:rFonts w:ascii="David" w:hAnsi="David" w:cs="David" w:hint="cs"/>
          <w:sz w:val="24"/>
          <w:szCs w:val="24"/>
          <w:rtl/>
        </w:rPr>
        <w:t xml:space="preserve">לפי </w:t>
      </w:r>
      <w:r w:rsidRPr="009E76C3">
        <w:rPr>
          <w:rFonts w:ascii="David" w:hAnsi="David" w:cs="David"/>
          <w:sz w:val="24"/>
          <w:szCs w:val="24"/>
          <w:rtl/>
        </w:rPr>
        <w:t>המאוחר מביניהם.</w:t>
      </w:r>
    </w:p>
    <w:p w14:paraId="27A0F7A3"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פרסום מידע על התוכנית</w:t>
      </w:r>
    </w:p>
    <w:p w14:paraId="6548FE4E" w14:textId="77777777" w:rsidR="00F014A0" w:rsidRPr="009E76C3" w:rsidRDefault="00F014A0" w:rsidP="00F014A0">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היזם יימנע מפרסום כל מידע הקשור לתוכנית באופן שעלול לפגוע בזכויות הקניין הרוחני </w:t>
      </w:r>
      <w:r w:rsidRPr="009E76C3">
        <w:rPr>
          <w:rFonts w:ascii="David" w:hAnsi="David" w:cs="David" w:hint="cs"/>
          <w:sz w:val="24"/>
          <w:szCs w:val="24"/>
          <w:rtl/>
        </w:rPr>
        <w:t>שלו ו/או ב</w:t>
      </w:r>
      <w:r w:rsidRPr="009E76C3">
        <w:rPr>
          <w:rFonts w:ascii="David" w:hAnsi="David" w:cs="David"/>
          <w:sz w:val="24"/>
          <w:szCs w:val="24"/>
          <w:rtl/>
        </w:rPr>
        <w:t>זכויות המשרד, או לשנותן.</w:t>
      </w:r>
    </w:p>
    <w:p w14:paraId="3C50EB3A" w14:textId="77777777" w:rsidR="00F014A0" w:rsidRPr="00B00C55" w:rsidRDefault="00F014A0" w:rsidP="00F014A0">
      <w:pPr>
        <w:numPr>
          <w:ilvl w:val="1"/>
          <w:numId w:val="117"/>
        </w:numPr>
        <w:spacing w:after="120" w:line="360" w:lineRule="auto"/>
        <w:ind w:right="0" w:hanging="294"/>
        <w:jc w:val="both"/>
        <w:rPr>
          <w:rFonts w:ascii="David" w:hAnsi="David" w:cs="David"/>
          <w:sz w:val="24"/>
          <w:szCs w:val="24"/>
          <w:rtl/>
        </w:rPr>
      </w:pPr>
      <w:r>
        <w:rPr>
          <w:rFonts w:ascii="David" w:hAnsi="David" w:cs="David" w:hint="cs"/>
          <w:sz w:val="24"/>
          <w:szCs w:val="24"/>
          <w:rtl/>
        </w:rPr>
        <w:t>היזם רשאי</w:t>
      </w:r>
      <w:r w:rsidRPr="00B00C55">
        <w:rPr>
          <w:rFonts w:ascii="David" w:hAnsi="David" w:cs="David"/>
          <w:sz w:val="24"/>
          <w:szCs w:val="24"/>
          <w:rtl/>
        </w:rPr>
        <w:t xml:space="preserve"> לפרסם את תוצאות המחקר, למעט במקרים שבהם פרסום המחקר עלול לגרום לפגיעה בביטחון המדינה או במקרים בהם הפרסום מכיל מידע סודי של המשרד</w:t>
      </w:r>
      <w:r w:rsidRPr="00B00C55">
        <w:rPr>
          <w:rFonts w:ascii="David" w:hAnsi="David" w:cs="David" w:hint="cs"/>
          <w:sz w:val="24"/>
          <w:szCs w:val="24"/>
          <w:rtl/>
        </w:rPr>
        <w:t xml:space="preserve"> או אם מדובר במידע רגיש כהגדרתו ב</w:t>
      </w:r>
      <w:hyperlink r:id="rId22" w:history="1">
        <w:r w:rsidRPr="00B00C55">
          <w:rPr>
            <w:rStyle w:val="Hyperlink"/>
            <w:rFonts w:ascii="David" w:hAnsi="David" w:cs="David"/>
            <w:sz w:val="24"/>
            <w:szCs w:val="24"/>
            <w:rtl/>
          </w:rPr>
          <w:t>חוק הגנת הפרטיות, התשמ"א-1981</w:t>
        </w:r>
      </w:hyperlink>
      <w:r w:rsidRPr="00B00C55">
        <w:rPr>
          <w:rFonts w:ascii="David" w:hAnsi="David" w:cs="David" w:hint="cs"/>
          <w:sz w:val="24"/>
          <w:szCs w:val="24"/>
          <w:u w:val="dotted"/>
          <w:rtl/>
        </w:rPr>
        <w:t>.</w:t>
      </w:r>
      <w:r w:rsidRPr="00B00C55">
        <w:rPr>
          <w:rFonts w:ascii="David" w:hAnsi="David" w:cs="David" w:hint="cs"/>
          <w:sz w:val="24"/>
          <w:szCs w:val="24"/>
          <w:rtl/>
        </w:rPr>
        <w:t xml:space="preserve"> </w:t>
      </w:r>
      <w:r>
        <w:rPr>
          <w:rFonts w:ascii="David" w:hAnsi="David" w:cs="David" w:hint="cs"/>
          <w:sz w:val="24"/>
          <w:szCs w:val="24"/>
          <w:rtl/>
        </w:rPr>
        <w:t>ב</w:t>
      </w:r>
      <w:r w:rsidRPr="00B00C55">
        <w:rPr>
          <w:rFonts w:ascii="David" w:hAnsi="David" w:cs="David" w:hint="eastAsia"/>
          <w:sz w:val="24"/>
          <w:szCs w:val="24"/>
          <w:rtl/>
        </w:rPr>
        <w:t>מקרים</w:t>
      </w:r>
      <w:r w:rsidRPr="00B00C55">
        <w:rPr>
          <w:rFonts w:ascii="David" w:hAnsi="David" w:cs="David"/>
          <w:sz w:val="24"/>
          <w:szCs w:val="24"/>
          <w:rtl/>
        </w:rPr>
        <w:t xml:space="preserve"> </w:t>
      </w:r>
      <w:r w:rsidRPr="00B00C55">
        <w:rPr>
          <w:rFonts w:ascii="David" w:hAnsi="David" w:cs="David" w:hint="eastAsia"/>
          <w:sz w:val="24"/>
          <w:szCs w:val="24"/>
          <w:rtl/>
        </w:rPr>
        <w:t>אלו</w:t>
      </w:r>
      <w:r w:rsidRPr="00B00C55">
        <w:rPr>
          <w:rFonts w:ascii="David" w:hAnsi="David" w:cs="David"/>
          <w:sz w:val="24"/>
          <w:szCs w:val="24"/>
          <w:rtl/>
        </w:rPr>
        <w:t xml:space="preserve"> </w:t>
      </w:r>
      <w:r w:rsidRPr="00B00C55">
        <w:rPr>
          <w:rFonts w:ascii="David" w:hAnsi="David" w:cs="David" w:hint="eastAsia"/>
          <w:sz w:val="24"/>
          <w:szCs w:val="24"/>
          <w:rtl/>
        </w:rPr>
        <w:t>יתבצע</w:t>
      </w:r>
      <w:r w:rsidRPr="00B00C55">
        <w:rPr>
          <w:rFonts w:ascii="David" w:hAnsi="David" w:cs="David"/>
          <w:sz w:val="24"/>
          <w:szCs w:val="24"/>
          <w:rtl/>
        </w:rPr>
        <w:t xml:space="preserve"> </w:t>
      </w:r>
      <w:r w:rsidRPr="00B00C55">
        <w:rPr>
          <w:rFonts w:ascii="David" w:hAnsi="David" w:cs="David" w:hint="eastAsia"/>
          <w:sz w:val="24"/>
          <w:szCs w:val="24"/>
          <w:rtl/>
        </w:rPr>
        <w:t>הפרסום</w:t>
      </w:r>
      <w:r w:rsidRPr="00B00C55">
        <w:rPr>
          <w:rFonts w:ascii="David" w:hAnsi="David" w:cs="David"/>
          <w:sz w:val="24"/>
          <w:szCs w:val="24"/>
          <w:rtl/>
        </w:rPr>
        <w:t xml:space="preserve"> </w:t>
      </w:r>
      <w:r w:rsidRPr="00B00C55">
        <w:rPr>
          <w:rFonts w:ascii="David" w:hAnsi="David" w:cs="David" w:hint="eastAsia"/>
          <w:sz w:val="24"/>
          <w:szCs w:val="24"/>
          <w:rtl/>
        </w:rPr>
        <w:t>על</w:t>
      </w:r>
      <w:r w:rsidRPr="00B00C55">
        <w:rPr>
          <w:rFonts w:ascii="David" w:hAnsi="David" w:cs="David"/>
          <w:sz w:val="24"/>
          <w:szCs w:val="24"/>
          <w:rtl/>
        </w:rPr>
        <w:t xml:space="preserve"> </w:t>
      </w:r>
      <w:r w:rsidRPr="00B00C55">
        <w:rPr>
          <w:rFonts w:ascii="David" w:hAnsi="David" w:cs="David" w:hint="eastAsia"/>
          <w:sz w:val="24"/>
          <w:szCs w:val="24"/>
          <w:rtl/>
        </w:rPr>
        <w:t>פי</w:t>
      </w:r>
      <w:r w:rsidRPr="00B00C55">
        <w:rPr>
          <w:rFonts w:ascii="David" w:hAnsi="David" w:cs="David"/>
          <w:sz w:val="24"/>
          <w:szCs w:val="24"/>
          <w:rtl/>
        </w:rPr>
        <w:t xml:space="preserve"> </w:t>
      </w:r>
      <w:r w:rsidRPr="00B00C55">
        <w:rPr>
          <w:rFonts w:ascii="David" w:hAnsi="David" w:cs="David" w:hint="eastAsia"/>
          <w:sz w:val="24"/>
          <w:szCs w:val="24"/>
          <w:rtl/>
        </w:rPr>
        <w:t>כל</w:t>
      </w:r>
      <w:r w:rsidRPr="00B00C55">
        <w:rPr>
          <w:rFonts w:ascii="David" w:hAnsi="David" w:cs="David"/>
          <w:sz w:val="24"/>
          <w:szCs w:val="24"/>
          <w:rtl/>
        </w:rPr>
        <w:t xml:space="preserve"> </w:t>
      </w:r>
      <w:r w:rsidRPr="00B00C55">
        <w:rPr>
          <w:rFonts w:ascii="David" w:hAnsi="David" w:cs="David" w:hint="eastAsia"/>
          <w:sz w:val="24"/>
          <w:szCs w:val="24"/>
          <w:rtl/>
        </w:rPr>
        <w:t>דין</w:t>
      </w:r>
      <w:r w:rsidRPr="00B00C55">
        <w:rPr>
          <w:rFonts w:ascii="David" w:hAnsi="David" w:cs="David"/>
          <w:sz w:val="24"/>
          <w:szCs w:val="24"/>
          <w:rtl/>
        </w:rPr>
        <w:t>.</w:t>
      </w:r>
    </w:p>
    <w:p w14:paraId="075CD156" w14:textId="77777777" w:rsidR="00F014A0" w:rsidRPr="00B00C55" w:rsidRDefault="00F014A0" w:rsidP="00F014A0">
      <w:pPr>
        <w:numPr>
          <w:ilvl w:val="2"/>
          <w:numId w:val="117"/>
        </w:numPr>
        <w:tabs>
          <w:tab w:val="clear" w:pos="1843"/>
          <w:tab w:val="num" w:pos="1587"/>
          <w:tab w:val="left" w:pos="8958"/>
        </w:tabs>
        <w:spacing w:after="120" w:line="360" w:lineRule="auto"/>
        <w:ind w:left="1161" w:right="0"/>
        <w:jc w:val="both"/>
        <w:rPr>
          <w:rFonts w:ascii="David" w:hAnsi="David" w:cs="David"/>
          <w:sz w:val="24"/>
          <w:szCs w:val="24"/>
        </w:rPr>
      </w:pPr>
      <w:r w:rsidRPr="00B00C55">
        <w:rPr>
          <w:rFonts w:ascii="David" w:hAnsi="David" w:cs="David"/>
          <w:sz w:val="24"/>
          <w:szCs w:val="24"/>
          <w:rtl/>
        </w:rPr>
        <w:t xml:space="preserve">תוכן הפרסום יימסר למשרד 30 יום לפחות טרם מועד הפרסום, על מנת לאפשר למשרד להיערך לפרסום. במקרה בו במהלך 30 ימי ההערכות </w:t>
      </w:r>
      <w:r w:rsidRPr="00B00C55">
        <w:rPr>
          <w:rFonts w:ascii="David" w:hAnsi="David" w:cs="David" w:hint="cs"/>
          <w:sz w:val="24"/>
          <w:szCs w:val="24"/>
          <w:rtl/>
        </w:rPr>
        <w:t>יקבע על פי כל דין</w:t>
      </w:r>
      <w:r w:rsidRPr="00B00C55">
        <w:rPr>
          <w:rFonts w:ascii="David" w:hAnsi="David" w:cs="David"/>
          <w:sz w:val="24"/>
          <w:szCs w:val="24"/>
          <w:rtl/>
        </w:rPr>
        <w:t xml:space="preserve"> כי תוכן הפרסום עלול לגרום לפגיעה בביטחון המדינה או</w:t>
      </w:r>
      <w:r w:rsidRPr="00B00C55">
        <w:rPr>
          <w:rFonts w:ascii="David" w:hAnsi="David" w:cs="David" w:hint="cs"/>
          <w:sz w:val="24"/>
          <w:szCs w:val="24"/>
          <w:rtl/>
        </w:rPr>
        <w:t xml:space="preserve"> שהמשרד יעריך כי </w:t>
      </w:r>
      <w:r w:rsidRPr="00B00C55">
        <w:rPr>
          <w:rFonts w:ascii="David" w:hAnsi="David" w:cs="David"/>
          <w:sz w:val="24"/>
          <w:szCs w:val="24"/>
          <w:rtl/>
        </w:rPr>
        <w:t>קיים בפרסום מידע סודי של המשרד</w:t>
      </w:r>
      <w:r w:rsidRPr="00B00C55">
        <w:rPr>
          <w:rFonts w:ascii="David" w:hAnsi="David" w:cs="David" w:hint="cs"/>
          <w:sz w:val="24"/>
          <w:szCs w:val="24"/>
          <w:rtl/>
        </w:rPr>
        <w:t xml:space="preserve"> או כי מדובר במידע רגיש כהגדרתו ב</w:t>
      </w:r>
      <w:hyperlink r:id="rId23" w:history="1">
        <w:r w:rsidRPr="00B00C55">
          <w:rPr>
            <w:rStyle w:val="Hyperlink"/>
            <w:rFonts w:ascii="David" w:hAnsi="David" w:cs="David"/>
            <w:sz w:val="24"/>
            <w:szCs w:val="24"/>
            <w:rtl/>
          </w:rPr>
          <w:t>חוק הגנת הפרטיות, התשמ"א-1981</w:t>
        </w:r>
      </w:hyperlink>
      <w:r w:rsidRPr="00B00C55">
        <w:rPr>
          <w:rFonts w:ascii="David" w:hAnsi="David" w:cs="David" w:hint="cs"/>
          <w:sz w:val="24"/>
          <w:szCs w:val="24"/>
          <w:rtl/>
        </w:rPr>
        <w:t>, י</w:t>
      </w:r>
      <w:r w:rsidRPr="00B00C55">
        <w:rPr>
          <w:rFonts w:ascii="David" w:hAnsi="David" w:cs="David"/>
          <w:sz w:val="24"/>
          <w:szCs w:val="24"/>
          <w:rtl/>
        </w:rPr>
        <w:t>בוצע הפרסום בכפוף ל</w:t>
      </w:r>
      <w:r w:rsidRPr="00B00C55">
        <w:rPr>
          <w:rFonts w:ascii="David" w:hAnsi="David" w:cs="David" w:hint="cs"/>
          <w:sz w:val="24"/>
          <w:szCs w:val="24"/>
          <w:rtl/>
        </w:rPr>
        <w:t>כל דין או ל</w:t>
      </w:r>
      <w:r w:rsidRPr="00B00C55">
        <w:rPr>
          <w:rFonts w:ascii="David" w:hAnsi="David" w:cs="David"/>
          <w:sz w:val="24"/>
          <w:szCs w:val="24"/>
          <w:rtl/>
        </w:rPr>
        <w:t>אישור המשרד</w:t>
      </w:r>
      <w:r w:rsidRPr="00B00C55">
        <w:rPr>
          <w:rFonts w:ascii="David" w:hAnsi="David" w:cs="David" w:hint="cs"/>
          <w:sz w:val="24"/>
          <w:szCs w:val="24"/>
          <w:rtl/>
        </w:rPr>
        <w:t>, לפי עניין.</w:t>
      </w:r>
      <w:r w:rsidRPr="00B00C55">
        <w:rPr>
          <w:rFonts w:ascii="David" w:hAnsi="David" w:cs="David"/>
          <w:sz w:val="24"/>
          <w:szCs w:val="24"/>
          <w:rtl/>
        </w:rPr>
        <w:t xml:space="preserve"> </w:t>
      </w:r>
    </w:p>
    <w:p w14:paraId="0ED78BBD" w14:textId="77777777" w:rsidR="00F014A0" w:rsidRPr="00B00C55" w:rsidRDefault="00F014A0" w:rsidP="00F014A0">
      <w:pPr>
        <w:numPr>
          <w:ilvl w:val="2"/>
          <w:numId w:val="117"/>
        </w:numPr>
        <w:tabs>
          <w:tab w:val="clear" w:pos="1843"/>
          <w:tab w:val="num" w:pos="1587"/>
          <w:tab w:val="left" w:pos="8958"/>
        </w:tabs>
        <w:spacing w:after="120" w:line="360" w:lineRule="auto"/>
        <w:ind w:left="1161" w:right="0"/>
        <w:jc w:val="both"/>
        <w:rPr>
          <w:rFonts w:ascii="David" w:hAnsi="David" w:cs="David"/>
          <w:sz w:val="24"/>
          <w:szCs w:val="24"/>
        </w:rPr>
      </w:pPr>
      <w:r w:rsidRPr="00B00C55">
        <w:rPr>
          <w:rFonts w:ascii="David" w:hAnsi="David" w:cs="David"/>
          <w:sz w:val="24"/>
          <w:szCs w:val="24"/>
          <w:rtl/>
        </w:rPr>
        <w:t>ככל וסבר המשרד כי</w:t>
      </w:r>
      <w:r w:rsidRPr="00B00C55">
        <w:rPr>
          <w:rFonts w:ascii="David" w:hAnsi="David" w:cs="David" w:hint="cs"/>
          <w:sz w:val="24"/>
          <w:szCs w:val="24"/>
          <w:rtl/>
        </w:rPr>
        <w:t xml:space="preserve"> תוכן ה</w:t>
      </w:r>
      <w:r w:rsidRPr="00B00C55">
        <w:rPr>
          <w:rFonts w:ascii="David" w:hAnsi="David" w:cs="David"/>
          <w:sz w:val="24"/>
          <w:szCs w:val="24"/>
          <w:rtl/>
        </w:rPr>
        <w:t xml:space="preserve">פרסום </w:t>
      </w:r>
      <w:r w:rsidRPr="00B00C55">
        <w:rPr>
          <w:rFonts w:ascii="David" w:hAnsi="David" w:cs="David" w:hint="cs"/>
          <w:sz w:val="24"/>
          <w:szCs w:val="24"/>
          <w:rtl/>
        </w:rPr>
        <w:t>עלול לחשוף</w:t>
      </w:r>
      <w:r w:rsidRPr="00B00C55">
        <w:rPr>
          <w:rFonts w:ascii="David" w:hAnsi="David" w:cs="David"/>
          <w:sz w:val="24"/>
          <w:szCs w:val="24"/>
          <w:rtl/>
        </w:rPr>
        <w:t xml:space="preserve"> מידע סודי של המשרד, יעביר המשרד הערותיו למוסד והצדדים ידונו בתום לב בביצוע השינויים המבוקשים, ככל שאין בהם לשנות את ממצאי המחקר. </w:t>
      </w:r>
    </w:p>
    <w:p w14:paraId="7E188DAD" w14:textId="77777777" w:rsidR="00F014A0" w:rsidRPr="00F140D8" w:rsidRDefault="00F014A0" w:rsidP="00F014A0">
      <w:pPr>
        <w:numPr>
          <w:ilvl w:val="1"/>
          <w:numId w:val="117"/>
        </w:numPr>
        <w:spacing w:after="120" w:line="360" w:lineRule="auto"/>
        <w:ind w:right="0" w:hanging="294"/>
        <w:jc w:val="both"/>
        <w:rPr>
          <w:rFonts w:ascii="David" w:hAnsi="David" w:cs="David"/>
          <w:sz w:val="24"/>
          <w:szCs w:val="24"/>
        </w:rPr>
      </w:pPr>
      <w:r>
        <w:rPr>
          <w:rFonts w:ascii="David" w:hAnsi="David" w:cs="David" w:hint="cs"/>
          <w:sz w:val="24"/>
          <w:szCs w:val="24"/>
          <w:rtl/>
        </w:rPr>
        <w:t xml:space="preserve">בכפוף לאמור לעיל, </w:t>
      </w:r>
      <w:r w:rsidRPr="00B00C55">
        <w:rPr>
          <w:rFonts w:ascii="David" w:hAnsi="David" w:cs="David"/>
          <w:sz w:val="24"/>
          <w:szCs w:val="24"/>
          <w:rtl/>
        </w:rPr>
        <w:t xml:space="preserve">אופן אישור הפרסום יקבע </w:t>
      </w:r>
      <w:r>
        <w:rPr>
          <w:rFonts w:ascii="David" w:hAnsi="David" w:cs="David" w:hint="cs"/>
          <w:sz w:val="24"/>
          <w:szCs w:val="24"/>
          <w:rtl/>
        </w:rPr>
        <w:t xml:space="preserve">ע"י הצדדים. במקרה של מחלוקת, החלטת המשרד היא שתקבע בעניין זה. </w:t>
      </w:r>
    </w:p>
    <w:p w14:paraId="0F0012A6" w14:textId="77777777" w:rsidR="00F014A0" w:rsidRPr="009E76C3" w:rsidRDefault="00F014A0" w:rsidP="00F014A0">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בכל פרסום פומבי שהוא, יאזכר היזם או כל גורם אחר מטעמו את מימון המשרד בנוסח הבא: "תוכנית זו מומנה על ידי משרד </w:t>
      </w:r>
      <w:r w:rsidRPr="009E76C3">
        <w:rPr>
          <w:rFonts w:ascii="David" w:hAnsi="David" w:cs="David" w:hint="eastAsia"/>
          <w:sz w:val="24"/>
          <w:szCs w:val="24"/>
          <w:rtl/>
        </w:rPr>
        <w:t>האנרגיה</w:t>
      </w:r>
      <w:r w:rsidRPr="009E76C3">
        <w:rPr>
          <w:rFonts w:ascii="David" w:hAnsi="David" w:cs="David"/>
          <w:sz w:val="24"/>
          <w:szCs w:val="24"/>
          <w:rtl/>
        </w:rPr>
        <w:t>".</w:t>
      </w:r>
    </w:p>
    <w:p w14:paraId="10D813E5" w14:textId="77777777" w:rsidR="00F014A0" w:rsidRPr="009E76C3" w:rsidRDefault="00F014A0" w:rsidP="00F014A0">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14:paraId="4C7FE466" w14:textId="77777777" w:rsidR="00F014A0" w:rsidRPr="009E76C3" w:rsidRDefault="00F014A0" w:rsidP="00F014A0">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היזם מתחייב להחתים כל מי שיקבל כל מידע או מסמך כאמור </w:t>
      </w:r>
      <w:r w:rsidRPr="00264C31">
        <w:rPr>
          <w:rFonts w:ascii="David" w:hAnsi="David" w:cs="David"/>
          <w:sz w:val="24"/>
          <w:szCs w:val="24"/>
          <w:rtl/>
        </w:rPr>
        <w:t xml:space="preserve">בסעיף </w:t>
      </w:r>
      <w:r w:rsidRPr="00264C31">
        <w:rPr>
          <w:rFonts w:ascii="David" w:hAnsi="David" w:cs="David" w:hint="cs"/>
          <w:sz w:val="24"/>
          <w:szCs w:val="24"/>
          <w:rtl/>
        </w:rPr>
        <w:t>ג</w:t>
      </w:r>
      <w:r w:rsidRPr="00264C31">
        <w:rPr>
          <w:rFonts w:ascii="David" w:hAnsi="David" w:cs="David"/>
          <w:sz w:val="24"/>
          <w:szCs w:val="24"/>
          <w:rtl/>
        </w:rPr>
        <w:t>'</w:t>
      </w:r>
      <w:r w:rsidRPr="009E76C3">
        <w:rPr>
          <w:rFonts w:ascii="David" w:hAnsi="David" w:cs="David"/>
          <w:sz w:val="24"/>
          <w:szCs w:val="24"/>
          <w:rtl/>
        </w:rPr>
        <w:t xml:space="preserve">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14:paraId="6169FD56" w14:textId="77777777" w:rsidR="00F014A0" w:rsidRPr="009E76C3" w:rsidRDefault="00F014A0" w:rsidP="00F014A0">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על אף האמור לעיל, יהיו הצדדים רשאים לפרסם מידע כללי על ביצוע התוכנית, כגון שם התוכנית, תיאור כללי שלה וסכום ההשקעה של המשרד.</w:t>
      </w:r>
    </w:p>
    <w:p w14:paraId="3A28B5BE" w14:textId="77777777" w:rsidR="00F014A0" w:rsidRPr="009E76C3" w:rsidRDefault="00F014A0" w:rsidP="00F014A0">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בכפוף לאמור בסעיף (</w:t>
      </w:r>
      <w:r>
        <w:rPr>
          <w:rFonts w:ascii="David" w:hAnsi="David" w:cs="David" w:hint="cs"/>
          <w:sz w:val="24"/>
          <w:szCs w:val="24"/>
          <w:rtl/>
        </w:rPr>
        <w:t>ג</w:t>
      </w:r>
      <w:r w:rsidRPr="009E76C3">
        <w:rPr>
          <w:rFonts w:ascii="David" w:hAnsi="David" w:cs="David"/>
          <w:sz w:val="24"/>
          <w:szCs w:val="24"/>
          <w:rtl/>
        </w:rPr>
        <w:t>) לעיל, לא תהיה מניעה ליזם להציג את התוכנית ופרטיה למשקיעים פוטנציאליים המתעניינים בהשקעה בתוכנית או במושא התוכנית.</w:t>
      </w:r>
    </w:p>
    <w:p w14:paraId="46D10A46" w14:textId="77777777" w:rsidR="00F014A0" w:rsidRPr="00757BA2"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rPr>
      </w:pPr>
      <w:r w:rsidRPr="00757BA2">
        <w:rPr>
          <w:rFonts w:ascii="David" w:hAnsi="David" w:cs="David"/>
          <w:b/>
          <w:bCs/>
          <w:sz w:val="24"/>
          <w:szCs w:val="24"/>
          <w:u w:val="single"/>
          <w:rtl/>
        </w:rPr>
        <w:t>זכויות קניין רוחני</w:t>
      </w:r>
    </w:p>
    <w:p w14:paraId="5C83E782" w14:textId="77777777" w:rsidR="00F014A0" w:rsidRPr="009E76C3" w:rsidRDefault="00F014A0" w:rsidP="00F014A0">
      <w:pPr>
        <w:numPr>
          <w:ilvl w:val="1"/>
          <w:numId w:val="116"/>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מוסכם בין הצדדים כדלקמן:</w:t>
      </w:r>
    </w:p>
    <w:p w14:paraId="4B555C63" w14:textId="77777777" w:rsidR="00F014A0" w:rsidRPr="00AE1E41" w:rsidRDefault="00F014A0" w:rsidP="00F014A0">
      <w:pPr>
        <w:numPr>
          <w:ilvl w:val="2"/>
          <w:numId w:val="116"/>
        </w:numPr>
        <w:spacing w:after="120" w:line="360" w:lineRule="auto"/>
        <w:ind w:right="0"/>
        <w:jc w:val="both"/>
        <w:rPr>
          <w:rFonts w:ascii="David" w:hAnsi="David" w:cs="David"/>
          <w:szCs w:val="24"/>
          <w:rtl/>
        </w:rPr>
      </w:pPr>
      <w:r w:rsidRPr="00AE1E41">
        <w:rPr>
          <w:rFonts w:ascii="David" w:hAnsi="David" w:cs="David"/>
          <w:szCs w:val="24"/>
          <w:rtl/>
        </w:rPr>
        <w:t>הבעלות בתוצר הידע תוקנה ליזם בכפוף לתנאי הסכם זה. העברת בעלות בתוצר ידע</w:t>
      </w:r>
      <w:r>
        <w:rPr>
          <w:rFonts w:ascii="David" w:hAnsi="David" w:cs="David" w:hint="cs"/>
          <w:szCs w:val="24"/>
          <w:rtl/>
        </w:rPr>
        <w:t>, או מתן רישיון שימוש בלעדי בתוצר הידע</w:t>
      </w:r>
      <w:r w:rsidRPr="00AE1E41">
        <w:rPr>
          <w:rFonts w:ascii="David" w:hAnsi="David" w:cs="David"/>
          <w:szCs w:val="24"/>
          <w:rtl/>
        </w:rPr>
        <w:t xml:space="preserve"> או רישומו על שם צד שלישי שאיננו היזם ייעשה רק באישור בכתב ומראש של המשרד בעקבות בקשה מנומקת (ראה נוסח הצהרת </w:t>
      </w:r>
      <w:r w:rsidRPr="000C1F06">
        <w:rPr>
          <w:rFonts w:ascii="David" w:hAnsi="David" w:cs="David"/>
          <w:szCs w:val="24"/>
          <w:rtl/>
        </w:rPr>
        <w:t>משקיע בנספח י</w:t>
      </w:r>
      <w:r w:rsidRPr="000C1F06">
        <w:rPr>
          <w:rFonts w:ascii="David" w:hAnsi="David" w:cs="David" w:hint="cs"/>
          <w:szCs w:val="24"/>
          <w:rtl/>
        </w:rPr>
        <w:t>ט</w:t>
      </w:r>
      <w:r w:rsidRPr="000C1F06">
        <w:rPr>
          <w:rFonts w:ascii="David" w:hAnsi="David" w:cs="David"/>
          <w:szCs w:val="24"/>
          <w:rtl/>
        </w:rPr>
        <w:t>'). המשרד</w:t>
      </w:r>
      <w:r w:rsidRPr="00AE1E41">
        <w:rPr>
          <w:rFonts w:ascii="David" w:hAnsi="David" w:cs="David"/>
          <w:szCs w:val="24"/>
          <w:rtl/>
        </w:rPr>
        <w:t xml:space="preserve"> ישקול את הפנייה בנושא, בכפוף למימוש זכויותיו על פי ההסכם ונספחיו, וידחה את הבקשה על הסף אם לדעתו קיים חשש לפגיעה בזכויות המדינה על פי ההסכם ובכלל זאת הבטחת החזר המענק בעקבות הצלחת הפרויקט וכן הבטחת יכולת ניצול הישגי הפרויקט לטובת המשק הישראלי ומדינת ישראל.</w:t>
      </w:r>
    </w:p>
    <w:p w14:paraId="24C62CF7" w14:textId="77777777" w:rsidR="00F014A0" w:rsidRPr="00AE1E41" w:rsidRDefault="00F014A0" w:rsidP="00F014A0">
      <w:pPr>
        <w:numPr>
          <w:ilvl w:val="2"/>
          <w:numId w:val="116"/>
        </w:numPr>
        <w:spacing w:after="120" w:line="360" w:lineRule="auto"/>
        <w:ind w:right="0"/>
        <w:jc w:val="both"/>
        <w:rPr>
          <w:rFonts w:ascii="David" w:hAnsi="David" w:cs="David"/>
          <w:szCs w:val="24"/>
          <w:rtl/>
        </w:rPr>
      </w:pPr>
      <w:r w:rsidRPr="00AE1E41">
        <w:rPr>
          <w:rFonts w:ascii="David" w:hAnsi="David"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w:t>
      </w:r>
      <w:r>
        <w:rPr>
          <w:rFonts w:ascii="David" w:hAnsi="David" w:cs="David" w:hint="cs"/>
          <w:szCs w:val="24"/>
          <w:rtl/>
        </w:rPr>
        <w:t xml:space="preserve"> </w:t>
      </w:r>
      <w:r w:rsidRPr="00AE1E41">
        <w:rPr>
          <w:rFonts w:ascii="David" w:hAnsi="David" w:cs="David"/>
          <w:szCs w:val="24"/>
          <w:rtl/>
        </w:rPr>
        <w:t>ועל כל ניצול מסחרי הנובע מהידע.</w:t>
      </w:r>
    </w:p>
    <w:p w14:paraId="61B7C1E4" w14:textId="77777777" w:rsidR="00F014A0" w:rsidRPr="00AE1E41" w:rsidRDefault="00F014A0" w:rsidP="00F014A0">
      <w:pPr>
        <w:numPr>
          <w:ilvl w:val="2"/>
          <w:numId w:val="116"/>
        </w:numPr>
        <w:spacing w:after="120" w:line="360" w:lineRule="auto"/>
        <w:ind w:right="0"/>
        <w:jc w:val="both"/>
        <w:rPr>
          <w:rFonts w:ascii="David" w:hAnsi="David" w:cs="David"/>
          <w:szCs w:val="24"/>
          <w:rtl/>
        </w:rPr>
      </w:pPr>
      <w:r w:rsidRPr="00AE1E41">
        <w:rPr>
          <w:rFonts w:ascii="David" w:hAnsi="David" w:cs="David"/>
          <w:szCs w:val="24"/>
          <w:rtl/>
        </w:rPr>
        <w:t>היזם יודיע למשרד ללא דיחוי על כל תוצר ידע, שעשוי להיות לו שימוש יישומי ושניתן להגן עליו באמצעות זכויות קניין רוחני</w:t>
      </w:r>
      <w:r>
        <w:rPr>
          <w:rFonts w:ascii="David" w:hAnsi="David" w:cs="David" w:hint="cs"/>
          <w:szCs w:val="24"/>
          <w:rtl/>
        </w:rPr>
        <w:t xml:space="preserve"> ו</w:t>
      </w:r>
      <w:r w:rsidRPr="00AE1E41">
        <w:rPr>
          <w:rFonts w:ascii="David" w:hAnsi="David" w:cs="David"/>
          <w:szCs w:val="24"/>
          <w:rtl/>
        </w:rPr>
        <w:t xml:space="preserve">ינקוט בכל אמצעי סביר להגן על זכויותיו בתוצר הידע </w:t>
      </w:r>
      <w:r>
        <w:rPr>
          <w:rFonts w:ascii="David" w:hAnsi="David" w:cs="David" w:hint="cs"/>
          <w:szCs w:val="24"/>
          <w:rtl/>
        </w:rPr>
        <w:t>וי</w:t>
      </w:r>
      <w:r w:rsidRPr="00AE1E41">
        <w:rPr>
          <w:rFonts w:ascii="David" w:hAnsi="David" w:cs="David"/>
          <w:szCs w:val="24"/>
          <w:rtl/>
        </w:rPr>
        <w:t>פעל לניצול יעיל של תוצר ידע זה</w:t>
      </w:r>
      <w:r>
        <w:rPr>
          <w:rFonts w:ascii="David" w:hAnsi="David" w:cs="David" w:hint="cs"/>
          <w:szCs w:val="24"/>
          <w:rtl/>
        </w:rPr>
        <w:t>.</w:t>
      </w:r>
      <w:r w:rsidRPr="00AE1E41">
        <w:rPr>
          <w:rFonts w:ascii="David" w:hAnsi="David" w:cs="David"/>
          <w:szCs w:val="24"/>
          <w:rtl/>
        </w:rPr>
        <w:t xml:space="preserve"> </w:t>
      </w:r>
      <w:r>
        <w:rPr>
          <w:rFonts w:ascii="David" w:hAnsi="David" w:cs="David" w:hint="cs"/>
          <w:szCs w:val="24"/>
          <w:rtl/>
        </w:rPr>
        <w:t>כן יודיע היזם למשרד על מתן רישיון שימוש בידע ובתוצר ידע וככל שיתבקש לעשות כן, ימציא למשרד את הרישיון וכל מסמך אחר הקשור אליו שיידרש ע"י המשרד.</w:t>
      </w:r>
    </w:p>
    <w:p w14:paraId="61963093" w14:textId="77777777" w:rsidR="00F014A0" w:rsidRPr="00AE1E41" w:rsidRDefault="00F014A0" w:rsidP="00F014A0">
      <w:pPr>
        <w:numPr>
          <w:ilvl w:val="2"/>
          <w:numId w:val="116"/>
        </w:numPr>
        <w:spacing w:after="120" w:line="360" w:lineRule="auto"/>
        <w:ind w:right="0"/>
        <w:jc w:val="both"/>
        <w:rPr>
          <w:rFonts w:ascii="David" w:hAnsi="David" w:cs="David"/>
          <w:szCs w:val="24"/>
          <w:rtl/>
        </w:rPr>
      </w:pPr>
      <w:r w:rsidRPr="00AE1E41">
        <w:rPr>
          <w:rFonts w:ascii="David" w:hAnsi="David" w:cs="David"/>
          <w:szCs w:val="24"/>
          <w:rtl/>
        </w:rPr>
        <w:t xml:space="preserve">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כן יבטיח 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תשלום תמלוגים למשרד כאמור בס"ק 1 לעיל וסעיף </w:t>
      </w:r>
      <w:r>
        <w:rPr>
          <w:rFonts w:ascii="David" w:hAnsi="David" w:cs="David" w:hint="cs"/>
          <w:szCs w:val="24"/>
          <w:rtl/>
        </w:rPr>
        <w:t>16</w:t>
      </w:r>
      <w:r w:rsidRPr="00AE1E41">
        <w:rPr>
          <w:rFonts w:ascii="David" w:hAnsi="David" w:cs="David"/>
          <w:szCs w:val="24"/>
          <w:rtl/>
        </w:rPr>
        <w:t xml:space="preserve"> ג' להלן. נוסח ההתחייבות של צד שלישי </w:t>
      </w:r>
      <w:r>
        <w:rPr>
          <w:rFonts w:ascii="David" w:hAnsi="David" w:cs="David"/>
          <w:szCs w:val="24"/>
          <w:rtl/>
        </w:rPr>
        <w:t>("הצהרת המשקיע")  מופיע בנספח י</w:t>
      </w:r>
      <w:r>
        <w:rPr>
          <w:rFonts w:ascii="David" w:hAnsi="David" w:cs="David" w:hint="cs"/>
          <w:szCs w:val="24"/>
          <w:rtl/>
        </w:rPr>
        <w:t>ט'</w:t>
      </w:r>
      <w:r w:rsidRPr="00AE1E41">
        <w:rPr>
          <w:rFonts w:ascii="David" w:hAnsi="David" w:cs="David"/>
          <w:szCs w:val="24"/>
          <w:rtl/>
        </w:rPr>
        <w:t xml:space="preserve"> (גם באנגלית)</w:t>
      </w:r>
      <w:r>
        <w:rPr>
          <w:rFonts w:ascii="David" w:hAnsi="David" w:cs="David" w:hint="cs"/>
          <w:szCs w:val="24"/>
          <w:rtl/>
        </w:rPr>
        <w:t>. אין בהוראות סעיף זה כדי לפגוע בזכות המדינה לפי סעיף 16 ב' להלן.</w:t>
      </w:r>
    </w:p>
    <w:p w14:paraId="59D2750E" w14:textId="77777777" w:rsidR="00F014A0" w:rsidRPr="00AE1E41" w:rsidRDefault="00F014A0" w:rsidP="00F014A0">
      <w:pPr>
        <w:numPr>
          <w:ilvl w:val="2"/>
          <w:numId w:val="116"/>
        </w:numPr>
        <w:spacing w:after="120" w:line="360" w:lineRule="auto"/>
        <w:ind w:right="0"/>
        <w:jc w:val="both"/>
        <w:rPr>
          <w:rFonts w:ascii="David" w:hAnsi="David" w:cs="David"/>
          <w:szCs w:val="24"/>
          <w:rtl/>
        </w:rPr>
      </w:pPr>
      <w:r w:rsidRPr="00AE1E41">
        <w:rPr>
          <w:rFonts w:ascii="David" w:hAnsi="David" w:cs="David"/>
          <w:szCs w:val="24"/>
          <w:rtl/>
        </w:rPr>
        <w:t xml:space="preserve">היזם יעשה כמיטב יכולתו לפעול למען אינטרס הציבור בישראל במימוש מטרות ותוצרי התוכנית, בשים לב לשוק הרלבנטי, בעת החלטה על היקף הרישיון ומידת בלעדיותו. </w:t>
      </w:r>
    </w:p>
    <w:p w14:paraId="79E18B60" w14:textId="77777777" w:rsidR="00F014A0" w:rsidRPr="00AE1E41" w:rsidRDefault="00F014A0" w:rsidP="00F014A0">
      <w:pPr>
        <w:numPr>
          <w:ilvl w:val="2"/>
          <w:numId w:val="116"/>
        </w:numPr>
        <w:spacing w:after="120" w:line="360" w:lineRule="auto"/>
        <w:ind w:right="0"/>
        <w:jc w:val="both"/>
        <w:rPr>
          <w:rFonts w:ascii="David" w:hAnsi="David" w:cs="David"/>
          <w:szCs w:val="24"/>
          <w:rtl/>
        </w:rPr>
      </w:pPr>
      <w:r w:rsidRPr="00AE1E41">
        <w:rPr>
          <w:rFonts w:ascii="David" w:hAnsi="David" w:cs="David"/>
          <w:szCs w:val="24"/>
          <w:rtl/>
        </w:rPr>
        <w:t>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w:t>
      </w:r>
    </w:p>
    <w:p w14:paraId="5CACD44A" w14:textId="77777777" w:rsidR="00F014A0" w:rsidRPr="00AE1E41" w:rsidRDefault="00F014A0" w:rsidP="00F014A0">
      <w:pPr>
        <w:numPr>
          <w:ilvl w:val="1"/>
          <w:numId w:val="116"/>
        </w:numPr>
        <w:tabs>
          <w:tab w:val="num" w:pos="851"/>
        </w:tabs>
        <w:spacing w:after="120" w:line="360" w:lineRule="auto"/>
        <w:ind w:right="0" w:hanging="436"/>
        <w:jc w:val="both"/>
        <w:rPr>
          <w:rFonts w:ascii="David" w:hAnsi="David" w:cs="David"/>
          <w:szCs w:val="24"/>
          <w:rtl/>
        </w:rPr>
      </w:pPr>
      <w:r w:rsidRPr="00AE1E41">
        <w:rPr>
          <w:rFonts w:ascii="David" w:hAnsi="David" w:cs="David"/>
          <w:szCs w:val="24"/>
          <w:rtl/>
        </w:rPr>
        <w:t xml:space="preserve">רישיון שימוש לא בלעדי בתוצר הידע ותוצרי התוכנית למדינה: </w:t>
      </w:r>
    </w:p>
    <w:p w14:paraId="6D5902CE" w14:textId="77777777" w:rsidR="00F014A0" w:rsidRPr="00AE1E41" w:rsidRDefault="00F014A0" w:rsidP="00F014A0">
      <w:pPr>
        <w:numPr>
          <w:ilvl w:val="2"/>
          <w:numId w:val="116"/>
        </w:numPr>
        <w:spacing w:after="120" w:line="360" w:lineRule="auto"/>
        <w:ind w:right="0"/>
        <w:jc w:val="both"/>
        <w:rPr>
          <w:rFonts w:ascii="David" w:hAnsi="David" w:cs="David"/>
          <w:szCs w:val="24"/>
          <w:rtl/>
        </w:rPr>
      </w:pPr>
      <w:r w:rsidRPr="00AE1E41">
        <w:rPr>
          <w:rFonts w:ascii="David" w:hAnsi="David" w:cs="David"/>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14:paraId="0ACD9692" w14:textId="77777777" w:rsidR="00F014A0" w:rsidRPr="00AF1791" w:rsidRDefault="00F014A0" w:rsidP="00F014A0">
      <w:pPr>
        <w:numPr>
          <w:ilvl w:val="2"/>
          <w:numId w:val="116"/>
        </w:numPr>
        <w:spacing w:after="120" w:line="360" w:lineRule="auto"/>
        <w:ind w:right="0"/>
        <w:jc w:val="both"/>
        <w:rPr>
          <w:rFonts w:ascii="David" w:hAnsi="David" w:cs="David"/>
          <w:szCs w:val="24"/>
        </w:rPr>
      </w:pPr>
      <w:r w:rsidRPr="00AF1791">
        <w:rPr>
          <w:rFonts w:ascii="David" w:hAnsi="David" w:cs="David"/>
          <w:szCs w:val="24"/>
          <w:rtl/>
        </w:rPr>
        <w:t>מדינת  ישראל תקבל, כתנאי מקדמי להעברת המענק,  ללא  תמורה, רשיון  לא  בלעדי, בלתי  חוזר ושאינו ניתן להעברה,  לעשות שימוש בו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r w:rsidRPr="00AF1791">
        <w:rPr>
          <w:rFonts w:ascii="David" w:hAnsi="David" w:cs="David"/>
          <w:szCs w:val="24"/>
        </w:rPr>
        <w:t>.</w:t>
      </w:r>
    </w:p>
    <w:p w14:paraId="0C160ABA" w14:textId="77777777" w:rsidR="00F014A0" w:rsidRPr="00AE1E41" w:rsidRDefault="00F014A0" w:rsidP="00F014A0">
      <w:pPr>
        <w:numPr>
          <w:ilvl w:val="2"/>
          <w:numId w:val="116"/>
        </w:numPr>
        <w:spacing w:after="120" w:line="360" w:lineRule="auto"/>
        <w:ind w:right="0"/>
        <w:jc w:val="both"/>
        <w:rPr>
          <w:rFonts w:ascii="David" w:hAnsi="David" w:cs="David"/>
          <w:szCs w:val="24"/>
          <w:rtl/>
        </w:rPr>
      </w:pPr>
      <w:r w:rsidRPr="00AE1E41">
        <w:rPr>
          <w:rFonts w:ascii="David" w:hAnsi="David" w:cs="David"/>
          <w:szCs w:val="24"/>
          <w:rtl/>
        </w:rPr>
        <w:t xml:space="preserve">הודיעה המדינה בהתאם לסעיף (2) לעיל, כי היא מעוניינת לעשות שימוש בתוצר הידע, יספק היזם למדינה את כל המידע, המסמכים, המדגמים והתרשימים שיסייעו </w:t>
      </w:r>
      <w:r>
        <w:rPr>
          <w:rFonts w:ascii="David" w:hAnsi="David" w:cs="David" w:hint="cs"/>
          <w:szCs w:val="24"/>
          <w:rtl/>
        </w:rPr>
        <w:t>בשימוש</w:t>
      </w:r>
      <w:r w:rsidRPr="00AE1E41">
        <w:rPr>
          <w:rFonts w:ascii="David" w:hAnsi="David" w:cs="David"/>
          <w:szCs w:val="24"/>
          <w:rtl/>
        </w:rPr>
        <w:t xml:space="preserve"> </w:t>
      </w:r>
      <w:r>
        <w:rPr>
          <w:rFonts w:ascii="David" w:hAnsi="David" w:cs="David" w:hint="cs"/>
          <w:szCs w:val="24"/>
          <w:rtl/>
        </w:rPr>
        <w:t>ב</w:t>
      </w:r>
      <w:r w:rsidRPr="00AE1E41">
        <w:rPr>
          <w:rFonts w:ascii="David" w:hAnsi="David" w:cs="David"/>
          <w:szCs w:val="24"/>
          <w:rtl/>
        </w:rPr>
        <w:t>תוצר הידע ויחתום על כל מסמך שיידרש על-ידי המשרד לרבות כתבי ויתור, כתבי העברה, יפוי כוח וכיוצ"ב</w:t>
      </w:r>
    </w:p>
    <w:p w14:paraId="44A63113" w14:textId="77777777" w:rsidR="00F014A0" w:rsidRPr="00DA7253" w:rsidRDefault="00F014A0" w:rsidP="00F014A0">
      <w:pPr>
        <w:numPr>
          <w:ilvl w:val="2"/>
          <w:numId w:val="116"/>
        </w:numPr>
        <w:spacing w:after="120" w:line="360" w:lineRule="auto"/>
        <w:ind w:right="0"/>
        <w:jc w:val="both"/>
        <w:rPr>
          <w:rFonts w:ascii="David" w:hAnsi="David" w:cs="David"/>
          <w:szCs w:val="24"/>
        </w:rPr>
      </w:pPr>
      <w:r w:rsidRPr="00AE1E41">
        <w:rPr>
          <w:rFonts w:ascii="David" w:hAnsi="David" w:cs="David"/>
          <w:szCs w:val="24"/>
          <w:rtl/>
        </w:rPr>
        <w:t>היזם או מי שיקבל רישיון שימוש מהיזם, ימשיך לפעול לצורך מימוש מטרות ותוצרי התוכנית (כהגדרתם בתוכנית העבודה) בישראל. היה ומסיבה כלשהי לא יעשה זאת היזם תוך זמן סביר ממועד סיום הפרויקט, תהא למדינה הזכות לפעול לצורך מימוש מטרות ותוצרי התוכנית, במקריים המנויים בס"ק 2 לעיל. לצורך מימוש זכותה זו, יעניק היזם למדינה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14:paraId="36B585E3" w14:textId="77777777" w:rsidR="00F014A0" w:rsidRPr="009E76C3" w:rsidRDefault="00F014A0" w:rsidP="00F014A0">
      <w:pPr>
        <w:numPr>
          <w:ilvl w:val="1"/>
          <w:numId w:val="116"/>
        </w:numPr>
        <w:tabs>
          <w:tab w:val="num" w:pos="851"/>
        </w:tabs>
        <w:spacing w:after="120" w:line="360" w:lineRule="auto"/>
        <w:ind w:right="0" w:hanging="436"/>
        <w:jc w:val="both"/>
        <w:rPr>
          <w:rFonts w:ascii="David" w:hAnsi="David" w:cs="David"/>
          <w:sz w:val="24"/>
          <w:szCs w:val="24"/>
        </w:rPr>
      </w:pPr>
      <w:r w:rsidRPr="00AF1791">
        <w:rPr>
          <w:rFonts w:ascii="David" w:hAnsi="David" w:cs="David" w:hint="eastAsia"/>
          <w:b/>
          <w:bCs/>
          <w:sz w:val="24"/>
          <w:szCs w:val="24"/>
          <w:rtl/>
        </w:rPr>
        <w:t>תמלוגים</w:t>
      </w:r>
      <w:r w:rsidRPr="00AF1791">
        <w:rPr>
          <w:rFonts w:ascii="David" w:hAnsi="David" w:cs="David"/>
          <w:b/>
          <w:bCs/>
          <w:sz w:val="24"/>
          <w:szCs w:val="24"/>
          <w:rtl/>
        </w:rPr>
        <w:t>:</w:t>
      </w:r>
      <w:r w:rsidRPr="009E76C3">
        <w:rPr>
          <w:rFonts w:ascii="David" w:hAnsi="David" w:cs="David" w:hint="cs"/>
          <w:sz w:val="24"/>
          <w:szCs w:val="24"/>
          <w:rtl/>
        </w:rPr>
        <w:t xml:space="preserve"> </w:t>
      </w:r>
      <w:r w:rsidRPr="009E76C3">
        <w:rPr>
          <w:rFonts w:ascii="David" w:hAnsi="David" w:cs="David"/>
          <w:sz w:val="24"/>
          <w:szCs w:val="24"/>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6CDE2317" w14:textId="77777777" w:rsidR="00F014A0" w:rsidRPr="002E6799" w:rsidRDefault="00F014A0" w:rsidP="00F014A0">
      <w:pPr>
        <w:numPr>
          <w:ilvl w:val="1"/>
          <w:numId w:val="116"/>
        </w:numPr>
        <w:tabs>
          <w:tab w:val="num" w:pos="851"/>
        </w:tabs>
        <w:spacing w:after="120" w:line="360" w:lineRule="auto"/>
        <w:ind w:right="0" w:hanging="436"/>
        <w:jc w:val="both"/>
        <w:rPr>
          <w:rFonts w:ascii="David" w:hAnsi="David" w:cs="David"/>
          <w:sz w:val="24"/>
          <w:szCs w:val="24"/>
        </w:rPr>
      </w:pPr>
      <w:r w:rsidRPr="002E6799">
        <w:rPr>
          <w:rFonts w:ascii="David" w:hAnsi="David" w:cs="David"/>
          <w:sz w:val="24"/>
          <w:szCs w:val="24"/>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w:t>
      </w:r>
      <w:r w:rsidRPr="002E6799">
        <w:rPr>
          <w:rFonts w:ascii="David" w:hAnsi="David" w:cs="David" w:hint="cs"/>
          <w:sz w:val="24"/>
          <w:szCs w:val="24"/>
          <w:rtl/>
        </w:rPr>
        <w:t>ף</w:t>
      </w:r>
      <w:r w:rsidRPr="002E6799">
        <w:rPr>
          <w:rFonts w:ascii="David" w:hAnsi="David" w:cs="David"/>
          <w:sz w:val="24"/>
          <w:szCs w:val="24"/>
          <w:rtl/>
        </w:rPr>
        <w:t xml:space="preserve"> 16 (א) (5), </w:t>
      </w:r>
      <w:r w:rsidRPr="002E6799">
        <w:rPr>
          <w:rFonts w:ascii="David" w:hAnsi="David" w:cs="David" w:hint="cs"/>
          <w:sz w:val="24"/>
          <w:szCs w:val="24"/>
          <w:rtl/>
        </w:rPr>
        <w:t xml:space="preserve">וסעיף 16 (ב) </w:t>
      </w:r>
      <w:r>
        <w:rPr>
          <w:rFonts w:ascii="David" w:hAnsi="David" w:cs="David" w:hint="cs"/>
          <w:sz w:val="24"/>
          <w:szCs w:val="24"/>
          <w:rtl/>
        </w:rPr>
        <w:t>ו-</w:t>
      </w:r>
      <w:r w:rsidRPr="002E6799">
        <w:rPr>
          <w:rFonts w:ascii="David" w:hAnsi="David" w:cs="David" w:hint="cs"/>
          <w:sz w:val="24"/>
          <w:szCs w:val="24"/>
          <w:rtl/>
        </w:rPr>
        <w:t xml:space="preserve">(ג) </w:t>
      </w:r>
      <w:r w:rsidRPr="002E6799">
        <w:rPr>
          <w:rFonts w:ascii="David" w:hAnsi="David" w:cs="David"/>
          <w:sz w:val="24"/>
          <w:szCs w:val="24"/>
          <w:rtl/>
        </w:rPr>
        <w:t>לא יהי</w:t>
      </w:r>
      <w:r w:rsidRPr="002E6799">
        <w:rPr>
          <w:rFonts w:ascii="David" w:hAnsi="David" w:cs="David" w:hint="cs"/>
          <w:sz w:val="24"/>
          <w:szCs w:val="24"/>
          <w:rtl/>
        </w:rPr>
        <w:t>ו</w:t>
      </w:r>
      <w:r w:rsidRPr="002E6799">
        <w:rPr>
          <w:rFonts w:ascii="David" w:hAnsi="David" w:cs="David"/>
          <w:sz w:val="24"/>
          <w:szCs w:val="24"/>
          <w:rtl/>
        </w:rPr>
        <w:t xml:space="preserve"> מוגבל</w:t>
      </w:r>
      <w:r w:rsidRPr="002E6799">
        <w:rPr>
          <w:rFonts w:ascii="David" w:hAnsi="David" w:cs="David" w:hint="cs"/>
          <w:sz w:val="24"/>
          <w:szCs w:val="24"/>
          <w:rtl/>
        </w:rPr>
        <w:t>ים</w:t>
      </w:r>
      <w:r w:rsidRPr="002E6799">
        <w:rPr>
          <w:rFonts w:ascii="David" w:hAnsi="David" w:cs="David"/>
          <w:sz w:val="24"/>
          <w:szCs w:val="24"/>
          <w:rtl/>
        </w:rPr>
        <w:t xml:space="preserve"> בזמן.</w:t>
      </w:r>
    </w:p>
    <w:p w14:paraId="20F50A17"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אחריות היזם לעובדיו ולנזקים</w:t>
      </w:r>
    </w:p>
    <w:p w14:paraId="7390DB03" w14:textId="77777777" w:rsidR="00F014A0" w:rsidRPr="009E76C3" w:rsidRDefault="00F014A0" w:rsidP="00F014A0">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משמש כקבלן עצמאי לצורך ביצוע התוכנית, ועליו תחול האחריות הבלעדית בגין כל אובדן או נזק אשר ייגרם למישהו, לרבות עובדים של היזם והפועלים בשמו, בשל או בקשר לביצוע התוכנית.</w:t>
      </w:r>
    </w:p>
    <w:p w14:paraId="172EE6F2" w14:textId="77777777" w:rsidR="00F014A0" w:rsidRPr="009E76C3" w:rsidRDefault="00F014A0" w:rsidP="00F014A0">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14:paraId="7D5E9845" w14:textId="77777777" w:rsidR="00F014A0" w:rsidRPr="009E76C3" w:rsidRDefault="00F014A0" w:rsidP="00F014A0">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לשלמם בהתאם לכל דין ונוהג. </w:t>
      </w:r>
    </w:p>
    <w:p w14:paraId="31047E69" w14:textId="77777777" w:rsidR="00F014A0" w:rsidRPr="009E76C3" w:rsidRDefault="00F014A0" w:rsidP="00F014A0">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כל האנשים שיועסקו על ידי היזם בתפקיד כלשהו, יועסקו על חשבונו ועליו בלבד תחול האחריות לגבי תביעותיהם הנובעות מיחסיו אתם.</w:t>
      </w:r>
    </w:p>
    <w:p w14:paraId="147258FD" w14:textId="77777777" w:rsidR="00F014A0" w:rsidRPr="009E76C3" w:rsidRDefault="00F014A0" w:rsidP="00F014A0">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האנשים המועסקים ע"י היזם לצרכי התוכנית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14:paraId="01CCA965" w14:textId="77777777" w:rsidR="00F014A0" w:rsidRPr="009E76C3" w:rsidRDefault="00F014A0" w:rsidP="00F014A0">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238B461C" w14:textId="77777777" w:rsidR="00F014A0" w:rsidRPr="009E76C3" w:rsidRDefault="00F014A0" w:rsidP="00F014A0">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יישא לבדו באחריות בגין כל פגיעה, הפסד, אובדן או נזק שייגרמו</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 xml:space="preserve">מכל סיבה שהיא, </w:t>
      </w:r>
      <w:r w:rsidRPr="009E76C3">
        <w:rPr>
          <w:rFonts w:ascii="David" w:hAnsi="David" w:cs="David"/>
          <w:sz w:val="24"/>
          <w:szCs w:val="24"/>
          <w:rtl/>
        </w:rPr>
        <w:t>כתוצאה ישירה או עקיפה מהפעלתו של הסכם זה.</w:t>
      </w:r>
    </w:p>
    <w:p w14:paraId="310D5F6A" w14:textId="77777777" w:rsidR="00F014A0" w:rsidRPr="009E76C3" w:rsidRDefault="00F014A0" w:rsidP="00F014A0">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לשפות את המשרד על כל נזק, תשלום או הוצאה שייגרמו לו מכל סיבה שהיא, לרבות כתוצאה מהגשת תביעה כנגד המשרד, הנובעים מרשלנותו של היזם או מי מטעמו, במעשה או במחדל, כתוצאה ישירה או עקיפה מהפעלתו של הסכם זה, מיד עם קבלת הודעה על כך מאת המשרד ובלבד שתינתן ליזם אפשרות סבירה והוגנת להתגונן מפני דרישה זו של המשרד</w:t>
      </w:r>
      <w:r>
        <w:rPr>
          <w:rFonts w:ascii="David" w:hAnsi="David" w:cs="David" w:hint="cs"/>
          <w:sz w:val="24"/>
          <w:szCs w:val="24"/>
          <w:rtl/>
        </w:rPr>
        <w:t>.</w:t>
      </w:r>
    </w:p>
    <w:p w14:paraId="69123BAC" w14:textId="77777777" w:rsidR="00F014A0" w:rsidRDefault="00F014A0" w:rsidP="00F014A0">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למרות האמור לעיל, מוסכם בזאת כי היזם לא יישא באחריות למימוש או יישום תוצרי המחקר א</w:t>
      </w:r>
      <w:r>
        <w:rPr>
          <w:rFonts w:ascii="David" w:hAnsi="David" w:cs="David" w:hint="cs"/>
          <w:sz w:val="24"/>
          <w:szCs w:val="24"/>
          <w:rtl/>
        </w:rPr>
        <w:t>ו</w:t>
      </w:r>
      <w:r w:rsidRPr="009E76C3">
        <w:rPr>
          <w:rFonts w:ascii="David" w:hAnsi="David" w:cs="David"/>
          <w:sz w:val="24"/>
          <w:szCs w:val="24"/>
          <w:rtl/>
        </w:rPr>
        <w:t xml:space="preserve"> על ידי המשרד או על ידי צ</w:t>
      </w:r>
      <w:r>
        <w:rPr>
          <w:rFonts w:ascii="David" w:hAnsi="David" w:cs="David" w:hint="cs"/>
          <w:sz w:val="24"/>
          <w:szCs w:val="24"/>
          <w:rtl/>
        </w:rPr>
        <w:t>ד</w:t>
      </w:r>
      <w:r w:rsidRPr="009E76C3">
        <w:rPr>
          <w:rFonts w:ascii="David" w:hAnsi="David" w:cs="David"/>
          <w:sz w:val="24"/>
          <w:szCs w:val="24"/>
          <w:rtl/>
        </w:rPr>
        <w:t xml:space="preserve"> ג'.</w:t>
      </w:r>
    </w:p>
    <w:p w14:paraId="7B883156" w14:textId="77777777" w:rsidR="00F014A0" w:rsidRDefault="00F014A0" w:rsidP="00F014A0">
      <w:pPr>
        <w:pStyle w:val="af5"/>
        <w:numPr>
          <w:ilvl w:val="1"/>
          <w:numId w:val="123"/>
        </w:numPr>
        <w:tabs>
          <w:tab w:val="left" w:pos="8958"/>
        </w:tabs>
        <w:spacing w:line="360" w:lineRule="auto"/>
        <w:ind w:right="0"/>
        <w:jc w:val="both"/>
        <w:rPr>
          <w:rFonts w:ascii="David" w:eastAsiaTheme="minorHAnsi" w:hAnsi="David"/>
          <w:szCs w:val="24"/>
          <w:lang w:eastAsia="en-US"/>
        </w:rPr>
      </w:pPr>
      <w:r w:rsidRPr="007D4A00">
        <w:rPr>
          <w:rFonts w:ascii="David" w:eastAsiaTheme="minorHAnsi" w:hAnsi="David"/>
          <w:szCs w:val="24"/>
          <w:rtl/>
          <w:lang w:eastAsia="en-US"/>
        </w:rPr>
        <w:t>בהתקשרות לביצוע מחקר בסיסי או יישומי לא תוטל על מוסד המחקר או החוקר, אחריות או חובת שיפוי בגין נזק שנגרם כתוצאה מיישום של תוצאות המחקר על ידי המשרד או על ידי צד ג'. במקרה של רשלנות</w:t>
      </w:r>
      <w:r>
        <w:rPr>
          <w:rFonts w:ascii="David" w:eastAsiaTheme="minorHAnsi" w:hAnsi="David" w:hint="cs"/>
          <w:szCs w:val="24"/>
          <w:rtl/>
          <w:lang w:eastAsia="en-US"/>
        </w:rPr>
        <w:t xml:space="preserve">, במעשה או מחדל, </w:t>
      </w:r>
      <w:r w:rsidRPr="007D4A00">
        <w:rPr>
          <w:rFonts w:ascii="David" w:eastAsiaTheme="minorHAnsi" w:hAnsi="David"/>
          <w:szCs w:val="24"/>
          <w:rtl/>
          <w:lang w:eastAsia="en-US"/>
        </w:rPr>
        <w:t xml:space="preserve">בביצוע המחקר, תוטל על מוסד המחקר או החוקר אחריות וחובת שיפוי כלפי המדינה. </w:t>
      </w:r>
    </w:p>
    <w:p w14:paraId="32D9BA1D" w14:textId="77777777" w:rsidR="00F014A0" w:rsidRPr="00674267" w:rsidRDefault="00F014A0" w:rsidP="00F014A0">
      <w:pPr>
        <w:pStyle w:val="af5"/>
        <w:tabs>
          <w:tab w:val="left" w:pos="8958"/>
        </w:tabs>
        <w:ind w:left="747"/>
        <w:jc w:val="both"/>
        <w:rPr>
          <w:rFonts w:ascii="David" w:eastAsiaTheme="minorHAnsi" w:hAnsi="David"/>
          <w:szCs w:val="24"/>
          <w:lang w:eastAsia="en-US"/>
        </w:rPr>
      </w:pPr>
    </w:p>
    <w:p w14:paraId="65C5A667" w14:textId="77777777" w:rsidR="00F014A0" w:rsidRPr="009E76C3" w:rsidRDefault="00F014A0" w:rsidP="00F014A0">
      <w:pPr>
        <w:keepNext/>
        <w:numPr>
          <w:ilvl w:val="0"/>
          <w:numId w:val="76"/>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 xml:space="preserve">ביטוח </w:t>
      </w:r>
    </w:p>
    <w:p w14:paraId="6A8D9C46" w14:textId="77777777" w:rsidR="00F014A0" w:rsidRDefault="00F014A0" w:rsidP="00F014A0">
      <w:pPr>
        <w:pStyle w:val="af5"/>
        <w:numPr>
          <w:ilvl w:val="1"/>
          <w:numId w:val="133"/>
        </w:numPr>
        <w:tabs>
          <w:tab w:val="left" w:pos="8958"/>
        </w:tabs>
        <w:spacing w:line="360" w:lineRule="auto"/>
        <w:ind w:right="0"/>
        <w:jc w:val="both"/>
        <w:rPr>
          <w:rFonts w:ascii="David" w:hAnsi="David"/>
          <w:szCs w:val="24"/>
        </w:rPr>
      </w:pPr>
      <w:r w:rsidRPr="005343F9">
        <w:rPr>
          <w:rFonts w:ascii="David" w:hAnsi="David" w:hint="cs"/>
          <w:szCs w:val="24"/>
          <w:rtl/>
        </w:rPr>
        <w:t xml:space="preserve">היזם מתחייב לבצע ולקיים את הביטוחים המפורטים בזה לטובתו ולטובת מדינת ישראל </w:t>
      </w:r>
      <w:r w:rsidRPr="005343F9">
        <w:rPr>
          <w:rFonts w:ascii="David" w:hAnsi="David"/>
          <w:szCs w:val="24"/>
          <w:rtl/>
        </w:rPr>
        <w:t>–</w:t>
      </w:r>
      <w:r w:rsidRPr="005343F9">
        <w:rPr>
          <w:rFonts w:ascii="David" w:hAnsi="David" w:hint="cs"/>
          <w:szCs w:val="24"/>
          <w:rtl/>
        </w:rPr>
        <w:t xml:space="preserve"> משרד האנרגיה, ולהציגם למשרד האנרגיה כאשר הם כוללים את הכיסויים והתנאים הנדרשים כמפורט להלן, </w:t>
      </w:r>
      <w:r w:rsidRPr="00C8157A">
        <w:rPr>
          <w:rFonts w:ascii="David" w:eastAsiaTheme="minorHAnsi" w:hAnsi="David"/>
          <w:szCs w:val="24"/>
          <w:rtl/>
          <w:lang w:eastAsia="en-US"/>
        </w:rPr>
        <w:t>וכאשר</w:t>
      </w:r>
      <w:r w:rsidRPr="00C30831">
        <w:rPr>
          <w:rFonts w:ascii="David" w:hAnsi="David"/>
          <w:szCs w:val="24"/>
          <w:rtl/>
        </w:rPr>
        <w:t xml:space="preserve"> גבולות האחריות הנקובים בהם לא יפחתו מהמצוין להלן:</w:t>
      </w:r>
    </w:p>
    <w:p w14:paraId="55B127FC" w14:textId="77777777" w:rsidR="00F014A0" w:rsidRPr="00C8157A" w:rsidRDefault="00F014A0" w:rsidP="00F014A0">
      <w:pPr>
        <w:pStyle w:val="af5"/>
        <w:numPr>
          <w:ilvl w:val="1"/>
          <w:numId w:val="133"/>
        </w:numPr>
        <w:tabs>
          <w:tab w:val="left" w:pos="8958"/>
        </w:tabs>
        <w:spacing w:line="360" w:lineRule="auto"/>
        <w:ind w:right="0"/>
        <w:jc w:val="both"/>
        <w:rPr>
          <w:rFonts w:ascii="David" w:hAnsi="David"/>
          <w:szCs w:val="24"/>
          <w:rtl/>
        </w:rPr>
      </w:pPr>
      <w:r w:rsidRPr="00C8157A">
        <w:rPr>
          <w:rFonts w:hint="cs"/>
          <w:b/>
          <w:bCs/>
          <w:u w:val="single"/>
          <w:rtl/>
        </w:rPr>
        <w:t xml:space="preserve"> </w:t>
      </w:r>
      <w:r w:rsidRPr="0001479B">
        <w:rPr>
          <w:rFonts w:hint="cs"/>
          <w:b/>
          <w:bCs/>
          <w:sz w:val="22"/>
          <w:szCs w:val="24"/>
          <w:u w:val="single"/>
          <w:rtl/>
        </w:rPr>
        <w:t>ביטוח חבות מעבידים</w:t>
      </w:r>
    </w:p>
    <w:p w14:paraId="0857C05F" w14:textId="77777777" w:rsidR="00F014A0" w:rsidRPr="005343F9" w:rsidRDefault="00F014A0" w:rsidP="00F014A0">
      <w:pPr>
        <w:numPr>
          <w:ilvl w:val="0"/>
          <w:numId w:val="132"/>
        </w:numPr>
        <w:spacing w:after="0" w:line="360" w:lineRule="auto"/>
        <w:jc w:val="both"/>
        <w:rPr>
          <w:rFonts w:ascii="David" w:hAnsi="David" w:cs="David"/>
          <w:sz w:val="24"/>
          <w:szCs w:val="24"/>
          <w:rtl/>
        </w:rPr>
      </w:pPr>
      <w:r w:rsidRPr="005343F9">
        <w:rPr>
          <w:rFonts w:ascii="David" w:hAnsi="David" w:cs="David" w:hint="cs"/>
          <w:sz w:val="24"/>
          <w:szCs w:val="24"/>
          <w:rtl/>
        </w:rPr>
        <w:t>היזם יבטח את אחריותו החוקית כלפי עובדיו בביטוח חבות המעבידים בכל תחומי מדינת ישראל והשטחים המוחזקים.</w:t>
      </w:r>
    </w:p>
    <w:p w14:paraId="297BBD7A" w14:textId="77777777" w:rsidR="00F014A0" w:rsidRPr="005343F9" w:rsidRDefault="00F014A0" w:rsidP="00F014A0">
      <w:pPr>
        <w:numPr>
          <w:ilvl w:val="0"/>
          <w:numId w:val="132"/>
        </w:numPr>
        <w:spacing w:after="0" w:line="360" w:lineRule="auto"/>
        <w:jc w:val="both"/>
        <w:rPr>
          <w:rFonts w:ascii="David" w:hAnsi="David" w:cs="David"/>
          <w:sz w:val="24"/>
          <w:szCs w:val="24"/>
          <w:rtl/>
        </w:rPr>
      </w:pPr>
      <w:r w:rsidRPr="005343F9">
        <w:rPr>
          <w:rFonts w:ascii="David" w:hAnsi="David" w:cs="David" w:hint="cs"/>
          <w:sz w:val="24"/>
          <w:szCs w:val="24"/>
          <w:rtl/>
        </w:rPr>
        <w:t xml:space="preserve">גבול האחריות לא יפחתו מסך - 20,000,000 ₪  לעובד,  למקרה ולשנת ביטוח.   </w:t>
      </w:r>
    </w:p>
    <w:p w14:paraId="0B20B74F" w14:textId="77777777" w:rsidR="00F014A0" w:rsidRPr="005343F9" w:rsidRDefault="00F014A0" w:rsidP="00F014A0">
      <w:pPr>
        <w:numPr>
          <w:ilvl w:val="0"/>
          <w:numId w:val="132"/>
        </w:numPr>
        <w:spacing w:after="0" w:line="360" w:lineRule="auto"/>
        <w:jc w:val="both"/>
        <w:rPr>
          <w:rFonts w:ascii="David" w:hAnsi="David" w:cs="David"/>
          <w:sz w:val="24"/>
          <w:szCs w:val="24"/>
        </w:rPr>
      </w:pPr>
      <w:r w:rsidRPr="005343F9">
        <w:rPr>
          <w:rFonts w:ascii="David" w:hAnsi="David" w:cs="David" w:hint="cs"/>
          <w:sz w:val="24"/>
          <w:szCs w:val="24"/>
          <w:rtl/>
        </w:rPr>
        <w:t>הביטוח יורחב לכסות את חבותו של היזם כלפי קבלנים, קבלני משנה ועובדיהם היה ויחשב כמעבידם.</w:t>
      </w:r>
    </w:p>
    <w:p w14:paraId="0124F7D8" w14:textId="77777777" w:rsidR="00F014A0" w:rsidRPr="005343F9" w:rsidRDefault="00F014A0" w:rsidP="00F014A0">
      <w:pPr>
        <w:numPr>
          <w:ilvl w:val="0"/>
          <w:numId w:val="132"/>
        </w:numPr>
        <w:spacing w:after="0" w:line="360" w:lineRule="auto"/>
        <w:jc w:val="both"/>
        <w:rPr>
          <w:rFonts w:ascii="David" w:hAnsi="David" w:cs="David"/>
          <w:sz w:val="24"/>
          <w:szCs w:val="24"/>
          <w:rtl/>
        </w:rPr>
      </w:pPr>
      <w:r w:rsidRPr="005343F9">
        <w:rPr>
          <w:rFonts w:ascii="David" w:hAnsi="David" w:cs="David" w:hint="cs"/>
          <w:sz w:val="24"/>
          <w:szCs w:val="24"/>
          <w:rtl/>
        </w:rPr>
        <w:t xml:space="preserve">הביטוח על פי הפוליסה יורחב לשפות את מדינת ישראל </w:t>
      </w:r>
      <w:r w:rsidRPr="005343F9">
        <w:rPr>
          <w:rFonts w:ascii="David" w:hAnsi="David" w:cs="David"/>
          <w:sz w:val="24"/>
          <w:szCs w:val="24"/>
          <w:rtl/>
        </w:rPr>
        <w:t>–</w:t>
      </w:r>
      <w:r w:rsidRPr="005343F9">
        <w:rPr>
          <w:rFonts w:ascii="David" w:hAnsi="David" w:cs="David" w:hint="cs"/>
          <w:sz w:val="24"/>
          <w:szCs w:val="24"/>
          <w:rtl/>
        </w:rPr>
        <w:t xml:space="preserve"> משרד האנרגיה היה ונטען לעניין קרות תאונת עבודה/ מחלת מקצוע כלשהי כי הם נושאים בחבות מעביד כלשהם כלפי מי מעובדי היזם, קבלנים קבלני משנה ועובדיהם שבשירותו.</w:t>
      </w:r>
    </w:p>
    <w:p w14:paraId="0244B80B" w14:textId="77777777" w:rsidR="00F014A0" w:rsidRPr="005343F9" w:rsidRDefault="00F014A0" w:rsidP="00F014A0">
      <w:pPr>
        <w:pStyle w:val="af5"/>
        <w:numPr>
          <w:ilvl w:val="1"/>
          <w:numId w:val="133"/>
        </w:numPr>
        <w:tabs>
          <w:tab w:val="left" w:pos="8958"/>
        </w:tabs>
        <w:spacing w:line="360" w:lineRule="auto"/>
        <w:ind w:right="0"/>
        <w:jc w:val="both"/>
        <w:rPr>
          <w:rFonts w:ascii="David" w:hAnsi="David"/>
          <w:b/>
          <w:bCs/>
          <w:szCs w:val="24"/>
          <w:rtl/>
        </w:rPr>
      </w:pPr>
      <w:r w:rsidRPr="005343F9">
        <w:rPr>
          <w:rFonts w:ascii="David" w:hAnsi="David" w:hint="cs"/>
          <w:b/>
          <w:bCs/>
          <w:szCs w:val="24"/>
          <w:u w:val="single"/>
          <w:rtl/>
        </w:rPr>
        <w:t>ביטוח אחריות כלפי צד שלישי</w:t>
      </w:r>
    </w:p>
    <w:p w14:paraId="215535AC" w14:textId="77777777" w:rsidR="00F014A0" w:rsidRPr="006306BF" w:rsidRDefault="00F014A0" w:rsidP="00F014A0">
      <w:pPr>
        <w:numPr>
          <w:ilvl w:val="0"/>
          <w:numId w:val="134"/>
        </w:numPr>
        <w:spacing w:after="0" w:line="360" w:lineRule="auto"/>
        <w:jc w:val="both"/>
        <w:rPr>
          <w:rFonts w:ascii="David" w:hAnsi="David" w:cs="David"/>
          <w:sz w:val="24"/>
          <w:szCs w:val="24"/>
        </w:rPr>
      </w:pPr>
      <w:r w:rsidRPr="006306BF">
        <w:rPr>
          <w:rFonts w:ascii="David" w:hAnsi="David" w:cs="David"/>
          <w:szCs w:val="24"/>
          <w:rtl/>
        </w:rPr>
        <w:t>היזם יבטח את אחריותו החוקית על פי דיני מדינת ישראל בביטוח אחריות כלפי צד שלישי גוף ורכוש בגין כל פעילותו בכל תחומי מדינת ישראל  והשטחים המוחזקים;</w:t>
      </w:r>
    </w:p>
    <w:p w14:paraId="5CF8C4E2" w14:textId="77777777" w:rsidR="00F014A0" w:rsidRDefault="00F014A0" w:rsidP="00F014A0">
      <w:pPr>
        <w:numPr>
          <w:ilvl w:val="0"/>
          <w:numId w:val="134"/>
        </w:numPr>
        <w:spacing w:after="0" w:line="360" w:lineRule="auto"/>
        <w:jc w:val="both"/>
        <w:rPr>
          <w:rFonts w:ascii="David" w:hAnsi="David" w:cs="David"/>
          <w:sz w:val="24"/>
          <w:szCs w:val="24"/>
        </w:rPr>
      </w:pPr>
      <w:r w:rsidRPr="006306BF">
        <w:rPr>
          <w:rFonts w:ascii="David" w:hAnsi="David" w:cs="David" w:hint="cs"/>
          <w:sz w:val="24"/>
          <w:szCs w:val="24"/>
          <w:rtl/>
        </w:rPr>
        <w:t xml:space="preserve">גבול האחריות למקרה ולשנה לא יפחת מ 4,000,000 ₪ </w:t>
      </w:r>
    </w:p>
    <w:p w14:paraId="4EA608E6" w14:textId="77777777" w:rsidR="00F014A0" w:rsidRDefault="00F014A0" w:rsidP="00F014A0">
      <w:pPr>
        <w:numPr>
          <w:ilvl w:val="0"/>
          <w:numId w:val="134"/>
        </w:numPr>
        <w:spacing w:after="0" w:line="360" w:lineRule="auto"/>
        <w:jc w:val="both"/>
        <w:rPr>
          <w:rFonts w:ascii="David" w:hAnsi="David" w:cs="David"/>
          <w:sz w:val="24"/>
          <w:szCs w:val="24"/>
        </w:rPr>
      </w:pPr>
      <w:r w:rsidRPr="006306BF">
        <w:rPr>
          <w:rFonts w:ascii="David" w:hAnsi="David" w:cs="David" w:hint="cs"/>
          <w:sz w:val="24"/>
          <w:szCs w:val="24"/>
          <w:rtl/>
        </w:rPr>
        <w:t xml:space="preserve">בפוליסה ייכלל סעיף אחריות צולבת - </w:t>
      </w:r>
      <w:r w:rsidRPr="006306BF">
        <w:rPr>
          <w:rFonts w:ascii="David" w:hAnsi="David" w:cs="David" w:hint="cs"/>
          <w:sz w:val="24"/>
          <w:szCs w:val="24"/>
        </w:rPr>
        <w:t>C</w:t>
      </w:r>
      <w:r w:rsidRPr="006306BF">
        <w:rPr>
          <w:rFonts w:ascii="David" w:hAnsi="David" w:cs="David"/>
          <w:sz w:val="24"/>
          <w:szCs w:val="24"/>
        </w:rPr>
        <w:t>ross  Liability</w:t>
      </w:r>
      <w:r w:rsidRPr="006306BF">
        <w:rPr>
          <w:rFonts w:ascii="David" w:hAnsi="David" w:cs="David" w:hint="cs"/>
          <w:sz w:val="24"/>
          <w:szCs w:val="24"/>
          <w:rtl/>
        </w:rPr>
        <w:t xml:space="preserve"> .</w:t>
      </w:r>
    </w:p>
    <w:p w14:paraId="52B04C33" w14:textId="77777777" w:rsidR="00F014A0" w:rsidRDefault="00F014A0" w:rsidP="00F014A0">
      <w:pPr>
        <w:numPr>
          <w:ilvl w:val="0"/>
          <w:numId w:val="134"/>
        </w:numPr>
        <w:spacing w:after="0" w:line="360" w:lineRule="auto"/>
        <w:jc w:val="both"/>
        <w:rPr>
          <w:rFonts w:ascii="David" w:hAnsi="David" w:cs="David"/>
          <w:sz w:val="24"/>
          <w:szCs w:val="24"/>
        </w:rPr>
      </w:pPr>
      <w:r w:rsidRPr="006306BF">
        <w:rPr>
          <w:rFonts w:ascii="David" w:hAnsi="David" w:cs="David" w:hint="cs"/>
          <w:sz w:val="24"/>
          <w:szCs w:val="24"/>
          <w:rtl/>
        </w:rPr>
        <w:t>הביטוח יורחב לכסות את חבותו של היזם כלפי צד שלישי בגין פעילותם של קבלנים וקבלני משנה ועובדיהם.</w:t>
      </w:r>
    </w:p>
    <w:p w14:paraId="506828E7" w14:textId="77777777" w:rsidR="00F014A0" w:rsidRPr="00641901" w:rsidRDefault="00F014A0" w:rsidP="00F014A0">
      <w:pPr>
        <w:numPr>
          <w:ilvl w:val="0"/>
          <w:numId w:val="134"/>
        </w:numPr>
        <w:spacing w:after="0" w:line="360" w:lineRule="auto"/>
        <w:jc w:val="both"/>
        <w:rPr>
          <w:rFonts w:ascii="David" w:hAnsi="David" w:cs="David"/>
          <w:sz w:val="24"/>
          <w:szCs w:val="24"/>
          <w:rtl/>
        </w:rPr>
      </w:pPr>
      <w:r w:rsidRPr="006306BF">
        <w:rPr>
          <w:rFonts w:ascii="David" w:hAnsi="David" w:cs="David" w:hint="cs"/>
          <w:sz w:val="24"/>
          <w:szCs w:val="24"/>
          <w:rtl/>
        </w:rPr>
        <w:t xml:space="preserve">הביטוח על פי הפוליסה יורחב לשפות את מדינת ישראל </w:t>
      </w:r>
      <w:r w:rsidRPr="006306BF">
        <w:rPr>
          <w:rFonts w:ascii="David" w:hAnsi="David" w:cs="David"/>
          <w:sz w:val="24"/>
          <w:szCs w:val="24"/>
          <w:rtl/>
        </w:rPr>
        <w:t>–</w:t>
      </w:r>
      <w:r>
        <w:rPr>
          <w:rFonts w:ascii="David" w:hAnsi="David" w:cs="David" w:hint="cs"/>
          <w:sz w:val="24"/>
          <w:szCs w:val="24"/>
          <w:rtl/>
        </w:rPr>
        <w:t xml:space="preserve"> משרד האנרגיה ככל שייחשבו </w:t>
      </w:r>
      <w:r w:rsidRPr="006306BF">
        <w:rPr>
          <w:rFonts w:ascii="David" w:hAnsi="David" w:cs="David" w:hint="cs"/>
          <w:sz w:val="24"/>
          <w:szCs w:val="24"/>
          <w:rtl/>
        </w:rPr>
        <w:t>אחראים למעשי ו/או מחדלי היזם וכל הפועלים מטעמו</w:t>
      </w:r>
      <w:r>
        <w:rPr>
          <w:rFonts w:ascii="David" w:hAnsi="David" w:cs="David" w:hint="cs"/>
          <w:sz w:val="24"/>
          <w:szCs w:val="24"/>
          <w:rtl/>
        </w:rPr>
        <w:t>.</w:t>
      </w:r>
    </w:p>
    <w:p w14:paraId="46F600BB" w14:textId="77777777" w:rsidR="00F014A0" w:rsidRDefault="00F014A0" w:rsidP="00F014A0">
      <w:pPr>
        <w:pStyle w:val="af5"/>
        <w:numPr>
          <w:ilvl w:val="1"/>
          <w:numId w:val="133"/>
        </w:numPr>
        <w:tabs>
          <w:tab w:val="left" w:pos="8958"/>
        </w:tabs>
        <w:spacing w:line="360" w:lineRule="auto"/>
        <w:ind w:right="0"/>
        <w:jc w:val="both"/>
        <w:rPr>
          <w:rFonts w:ascii="David" w:hAnsi="David"/>
          <w:szCs w:val="24"/>
        </w:rPr>
      </w:pPr>
      <w:r w:rsidRPr="005343F9">
        <w:rPr>
          <w:rFonts w:ascii="David" w:hAnsi="David" w:hint="cs"/>
          <w:b/>
          <w:bCs/>
          <w:szCs w:val="24"/>
          <w:u w:val="single"/>
          <w:rtl/>
        </w:rPr>
        <w:t>ביטוח אחריות מקצועית</w:t>
      </w:r>
    </w:p>
    <w:p w14:paraId="6686E577" w14:textId="77777777" w:rsidR="00F014A0" w:rsidRDefault="00F014A0" w:rsidP="00F014A0">
      <w:pPr>
        <w:numPr>
          <w:ilvl w:val="0"/>
          <w:numId w:val="135"/>
        </w:numPr>
        <w:spacing w:after="0" w:line="360" w:lineRule="auto"/>
        <w:jc w:val="both"/>
        <w:rPr>
          <w:rFonts w:ascii="David" w:hAnsi="David" w:cs="David"/>
          <w:sz w:val="24"/>
          <w:szCs w:val="24"/>
        </w:rPr>
      </w:pPr>
      <w:r w:rsidRPr="000A0BB5">
        <w:rPr>
          <w:rFonts w:ascii="David" w:hAnsi="David" w:cs="David" w:hint="cs"/>
          <w:sz w:val="24"/>
          <w:szCs w:val="24"/>
          <w:rtl/>
        </w:rPr>
        <w:t>היזם יבטח את אחריותו המקצועית בביטוח אחריות מקצועית.</w:t>
      </w:r>
    </w:p>
    <w:p w14:paraId="601DF6C5" w14:textId="77777777" w:rsidR="00F014A0" w:rsidRDefault="00F014A0" w:rsidP="00F014A0">
      <w:pPr>
        <w:numPr>
          <w:ilvl w:val="0"/>
          <w:numId w:val="135"/>
        </w:numPr>
        <w:spacing w:after="0" w:line="360" w:lineRule="auto"/>
        <w:jc w:val="both"/>
        <w:rPr>
          <w:rFonts w:ascii="David" w:hAnsi="David" w:cs="David"/>
          <w:sz w:val="24"/>
          <w:szCs w:val="24"/>
        </w:rPr>
      </w:pPr>
      <w:r w:rsidRPr="000A0BB5">
        <w:rPr>
          <w:rFonts w:ascii="David" w:hAnsi="David" w:cs="David" w:hint="cs"/>
          <w:sz w:val="24"/>
          <w:szCs w:val="24"/>
          <w:rtl/>
        </w:rPr>
        <w:t>הפוליסה תכסה נזק מהפרת חובה מקצועית של היזם,</w:t>
      </w:r>
      <w:r>
        <w:rPr>
          <w:rFonts w:ascii="David" w:hAnsi="David" w:cs="David" w:hint="cs"/>
          <w:sz w:val="24"/>
          <w:szCs w:val="24"/>
          <w:rtl/>
        </w:rPr>
        <w:t xml:space="preserve">  עובדיו ובגין כל הפועלים מטעמו </w:t>
      </w:r>
      <w:r w:rsidRPr="000A0BB5">
        <w:rPr>
          <w:rFonts w:ascii="David" w:hAnsi="David" w:cs="David" w:hint="cs"/>
          <w:sz w:val="24"/>
          <w:szCs w:val="24"/>
          <w:rtl/>
        </w:rPr>
        <w:t>ואשר אירע כתוצאה ממעשה, רשלנות, לרבות מחדל</w:t>
      </w:r>
      <w:r>
        <w:rPr>
          <w:rFonts w:ascii="David" w:hAnsi="David" w:cs="David" w:hint="cs"/>
          <w:sz w:val="24"/>
          <w:szCs w:val="24"/>
          <w:rtl/>
        </w:rPr>
        <w:t>, טעות או השמטה, מצג בלתי נכון,</w:t>
      </w:r>
      <w:r w:rsidRPr="000A0BB5">
        <w:rPr>
          <w:rFonts w:ascii="David" w:hAnsi="David" w:cs="David" w:hint="cs"/>
          <w:sz w:val="24"/>
          <w:szCs w:val="24"/>
          <w:rtl/>
        </w:rPr>
        <w:t xml:space="preserve"> הצהרה  רשלנית שנעשו בתום לב , בכל הקשור בביצוע פרויקטי חלוץ והדגמה בנושאי אנרגיה, </w:t>
      </w:r>
      <w:r>
        <w:rPr>
          <w:rFonts w:ascii="David" w:hAnsi="David" w:cs="David" w:hint="cs"/>
          <w:sz w:val="24"/>
          <w:szCs w:val="24"/>
          <w:rtl/>
        </w:rPr>
        <w:t>תחבורה נקייה, רשת החשמל</w:t>
      </w:r>
      <w:r w:rsidRPr="000A0BB5">
        <w:rPr>
          <w:rFonts w:ascii="David" w:hAnsi="David" w:cs="David" w:hint="cs"/>
          <w:sz w:val="24"/>
          <w:szCs w:val="24"/>
          <w:rtl/>
        </w:rPr>
        <w:t>, מים ואנרגיה, התייעלות אנרגטית, כריה וחציבה בתחום_____________(יש למלא)</w:t>
      </w:r>
      <w:r>
        <w:rPr>
          <w:rFonts w:ascii="David" w:hAnsi="David" w:cs="David" w:hint="cs"/>
          <w:sz w:val="24"/>
          <w:szCs w:val="24"/>
          <w:rtl/>
        </w:rPr>
        <w:t xml:space="preserve"> </w:t>
      </w:r>
      <w:r w:rsidRPr="000A0BB5">
        <w:rPr>
          <w:rFonts w:ascii="David" w:hAnsi="David" w:cs="David" w:hint="cs"/>
          <w:sz w:val="24"/>
          <w:szCs w:val="24"/>
          <w:rtl/>
        </w:rPr>
        <w:t xml:space="preserve">עבור משרד האנרגיה, בהתאם לקול קורא ולהסכם  עם מדינת ישראל </w:t>
      </w:r>
      <w:r w:rsidRPr="000A0BB5">
        <w:rPr>
          <w:rFonts w:ascii="David" w:hAnsi="David" w:cs="David"/>
          <w:sz w:val="24"/>
          <w:szCs w:val="24"/>
          <w:rtl/>
        </w:rPr>
        <w:t>–</w:t>
      </w:r>
      <w:r w:rsidRPr="000A0BB5">
        <w:rPr>
          <w:rFonts w:ascii="David" w:hAnsi="David" w:cs="David" w:hint="cs"/>
          <w:sz w:val="24"/>
          <w:szCs w:val="24"/>
          <w:rtl/>
        </w:rPr>
        <w:t xml:space="preserve"> משרד האנרגיה</w:t>
      </w:r>
      <w:r>
        <w:rPr>
          <w:rFonts w:ascii="David" w:hAnsi="David" w:cs="David" w:hint="cs"/>
          <w:sz w:val="24"/>
          <w:szCs w:val="24"/>
          <w:rtl/>
        </w:rPr>
        <w:t>.</w:t>
      </w:r>
    </w:p>
    <w:p w14:paraId="7890DD06" w14:textId="77777777" w:rsidR="00F014A0" w:rsidRDefault="00F014A0" w:rsidP="00F014A0">
      <w:pPr>
        <w:numPr>
          <w:ilvl w:val="0"/>
          <w:numId w:val="135"/>
        </w:numPr>
        <w:spacing w:after="0" w:line="360" w:lineRule="auto"/>
        <w:jc w:val="both"/>
        <w:rPr>
          <w:rFonts w:ascii="David" w:hAnsi="David" w:cs="David"/>
          <w:sz w:val="24"/>
          <w:szCs w:val="24"/>
        </w:rPr>
      </w:pPr>
      <w:r w:rsidRPr="00D670FE">
        <w:rPr>
          <w:rFonts w:ascii="David" w:hAnsi="David" w:cs="David" w:hint="cs"/>
          <w:sz w:val="24"/>
          <w:szCs w:val="24"/>
          <w:rtl/>
        </w:rPr>
        <w:t xml:space="preserve">גבול האחריות למקרה ולשנה לא יפחת מ  4,000,000 ₪ . </w:t>
      </w:r>
    </w:p>
    <w:p w14:paraId="687C19E0" w14:textId="77777777" w:rsidR="00F014A0" w:rsidRPr="00D670FE" w:rsidRDefault="00F014A0" w:rsidP="00F014A0">
      <w:pPr>
        <w:numPr>
          <w:ilvl w:val="0"/>
          <w:numId w:val="135"/>
        </w:numPr>
        <w:spacing w:after="0" w:line="360" w:lineRule="auto"/>
        <w:jc w:val="both"/>
        <w:rPr>
          <w:rFonts w:ascii="David" w:hAnsi="David" w:cs="David"/>
          <w:sz w:val="24"/>
          <w:szCs w:val="24"/>
          <w:rtl/>
        </w:rPr>
      </w:pPr>
      <w:r w:rsidRPr="00D670FE">
        <w:rPr>
          <w:rFonts w:ascii="David" w:hAnsi="David" w:cs="David" w:hint="cs"/>
          <w:sz w:val="24"/>
          <w:szCs w:val="24"/>
          <w:rtl/>
        </w:rPr>
        <w:t>הכיסוי על פי הפוליסה יורחב לכלול את ההרחבות הבאות:</w:t>
      </w:r>
    </w:p>
    <w:p w14:paraId="7BF99963" w14:textId="77777777" w:rsidR="00F014A0" w:rsidRPr="00D670FE" w:rsidRDefault="00F014A0" w:rsidP="00F014A0">
      <w:pPr>
        <w:pStyle w:val="af5"/>
        <w:numPr>
          <w:ilvl w:val="0"/>
          <w:numId w:val="136"/>
        </w:numPr>
        <w:spacing w:line="360" w:lineRule="auto"/>
        <w:jc w:val="both"/>
        <w:rPr>
          <w:rFonts w:ascii="David" w:hAnsi="David"/>
          <w:szCs w:val="24"/>
          <w:rtl/>
        </w:rPr>
      </w:pPr>
      <w:r w:rsidRPr="00D670FE">
        <w:rPr>
          <w:rFonts w:ascii="David" w:hAnsi="David" w:hint="cs"/>
          <w:szCs w:val="24"/>
          <w:rtl/>
        </w:rPr>
        <w:t>מרמה ואי יושר עובדים;</w:t>
      </w:r>
    </w:p>
    <w:p w14:paraId="317E6433" w14:textId="77777777" w:rsidR="00F014A0" w:rsidRPr="00D670FE" w:rsidRDefault="00F014A0" w:rsidP="00F014A0">
      <w:pPr>
        <w:pStyle w:val="af5"/>
        <w:numPr>
          <w:ilvl w:val="0"/>
          <w:numId w:val="136"/>
        </w:numPr>
        <w:spacing w:line="360" w:lineRule="auto"/>
        <w:jc w:val="both"/>
        <w:rPr>
          <w:rFonts w:ascii="David" w:hAnsi="David"/>
          <w:szCs w:val="24"/>
          <w:rtl/>
        </w:rPr>
      </w:pPr>
      <w:r w:rsidRPr="00D670FE">
        <w:rPr>
          <w:rFonts w:ascii="David" w:hAnsi="David" w:hint="cs"/>
          <w:szCs w:val="24"/>
          <w:rtl/>
        </w:rPr>
        <w:t>אבדן מסמכים לרבות אובדן השימוש ו/או עיכוב עקב מקרה ביטוח;</w:t>
      </w:r>
    </w:p>
    <w:p w14:paraId="58D6CE78" w14:textId="77777777" w:rsidR="00F014A0" w:rsidRPr="00D670FE" w:rsidRDefault="00F014A0" w:rsidP="00F014A0">
      <w:pPr>
        <w:pStyle w:val="af5"/>
        <w:numPr>
          <w:ilvl w:val="0"/>
          <w:numId w:val="136"/>
        </w:numPr>
        <w:spacing w:line="360" w:lineRule="auto"/>
        <w:jc w:val="both"/>
        <w:rPr>
          <w:rFonts w:ascii="David" w:hAnsi="David"/>
          <w:szCs w:val="24"/>
          <w:rtl/>
        </w:rPr>
      </w:pPr>
      <w:r w:rsidRPr="00D670FE">
        <w:rPr>
          <w:rFonts w:ascii="David" w:hAnsi="David" w:hint="cs"/>
          <w:szCs w:val="24"/>
          <w:rtl/>
        </w:rPr>
        <w:t xml:space="preserve">אחריות צולבת, אולם הפוליסה לא תכסה את תביעות היזם כלפי מדינת ישראל </w:t>
      </w:r>
      <w:r w:rsidRPr="00D670FE">
        <w:rPr>
          <w:rFonts w:ascii="David" w:hAnsi="David"/>
          <w:szCs w:val="24"/>
          <w:rtl/>
        </w:rPr>
        <w:t>–</w:t>
      </w:r>
      <w:r w:rsidRPr="00D670FE">
        <w:rPr>
          <w:rFonts w:ascii="David" w:hAnsi="David" w:hint="cs"/>
          <w:szCs w:val="24"/>
          <w:rtl/>
        </w:rPr>
        <w:t xml:space="preserve"> משרד האנרגיה;</w:t>
      </w:r>
    </w:p>
    <w:p w14:paraId="43BBB88C" w14:textId="77777777" w:rsidR="00F014A0" w:rsidRPr="00D670FE" w:rsidRDefault="00F014A0" w:rsidP="00F014A0">
      <w:pPr>
        <w:pStyle w:val="af5"/>
        <w:numPr>
          <w:ilvl w:val="0"/>
          <w:numId w:val="136"/>
        </w:numPr>
        <w:spacing w:line="360" w:lineRule="auto"/>
        <w:jc w:val="both"/>
        <w:rPr>
          <w:rFonts w:ascii="David" w:hAnsi="David"/>
          <w:szCs w:val="24"/>
          <w:rtl/>
        </w:rPr>
      </w:pPr>
      <w:r w:rsidRPr="00D670FE">
        <w:rPr>
          <w:rFonts w:ascii="David" w:hAnsi="David" w:hint="cs"/>
          <w:szCs w:val="24"/>
          <w:rtl/>
        </w:rPr>
        <w:t>הארכת תקופת הגילוי לפחות 6 חודשים.</w:t>
      </w:r>
    </w:p>
    <w:p w14:paraId="13A39C5E" w14:textId="77777777" w:rsidR="00F014A0" w:rsidRPr="0001291A" w:rsidRDefault="00F014A0" w:rsidP="00F014A0">
      <w:pPr>
        <w:numPr>
          <w:ilvl w:val="0"/>
          <w:numId w:val="135"/>
        </w:numPr>
        <w:spacing w:after="0" w:line="360" w:lineRule="auto"/>
        <w:jc w:val="both"/>
        <w:rPr>
          <w:rFonts w:ascii="David" w:hAnsi="David" w:cs="David"/>
          <w:sz w:val="24"/>
          <w:szCs w:val="24"/>
          <w:rtl/>
        </w:rPr>
      </w:pPr>
      <w:r w:rsidRPr="005343F9">
        <w:rPr>
          <w:rFonts w:ascii="David" w:hAnsi="David" w:cs="David" w:hint="cs"/>
          <w:sz w:val="24"/>
          <w:szCs w:val="24"/>
          <w:rtl/>
        </w:rPr>
        <w:t>הביטוח יורחב לשפות את מדינת ישראל - משרד האנרגיה ככל שייחשבו אחראים למעשי ו/או מחדלי היזם וכל הפועלים מטעמו.</w:t>
      </w:r>
    </w:p>
    <w:p w14:paraId="06B27CE5" w14:textId="77777777" w:rsidR="00F014A0" w:rsidRPr="005343F9" w:rsidRDefault="00F014A0" w:rsidP="00F014A0">
      <w:pPr>
        <w:pStyle w:val="af5"/>
        <w:numPr>
          <w:ilvl w:val="1"/>
          <w:numId w:val="133"/>
        </w:numPr>
        <w:tabs>
          <w:tab w:val="left" w:pos="8958"/>
        </w:tabs>
        <w:spacing w:line="360" w:lineRule="auto"/>
        <w:ind w:right="0"/>
        <w:jc w:val="both"/>
        <w:rPr>
          <w:rFonts w:ascii="David" w:hAnsi="David"/>
          <w:b/>
          <w:bCs/>
          <w:szCs w:val="24"/>
          <w:u w:val="single"/>
          <w:rtl/>
        </w:rPr>
      </w:pPr>
      <w:r w:rsidRPr="005343F9">
        <w:rPr>
          <w:rFonts w:ascii="David" w:hAnsi="David" w:hint="cs"/>
          <w:b/>
          <w:bCs/>
          <w:szCs w:val="24"/>
          <w:u w:val="single"/>
          <w:rtl/>
        </w:rPr>
        <w:t>כללי</w:t>
      </w:r>
    </w:p>
    <w:p w14:paraId="086E2042" w14:textId="77777777" w:rsidR="00F014A0" w:rsidRPr="005343F9" w:rsidRDefault="00F014A0" w:rsidP="00F014A0">
      <w:pPr>
        <w:spacing w:after="0" w:line="360" w:lineRule="auto"/>
        <w:ind w:firstLine="720"/>
        <w:jc w:val="both"/>
        <w:rPr>
          <w:rFonts w:ascii="David" w:hAnsi="David" w:cs="David"/>
          <w:b/>
          <w:bCs/>
          <w:sz w:val="24"/>
          <w:szCs w:val="24"/>
          <w:u w:val="single"/>
          <w:rtl/>
        </w:rPr>
      </w:pPr>
      <w:r w:rsidRPr="005343F9">
        <w:rPr>
          <w:rFonts w:ascii="David" w:hAnsi="David" w:cs="David" w:hint="cs"/>
          <w:sz w:val="24"/>
          <w:szCs w:val="24"/>
          <w:rtl/>
        </w:rPr>
        <w:t>בכל פוליסות הביטוח הנדרשות מהיזם יכללו התנאים הבאים:</w:t>
      </w:r>
    </w:p>
    <w:p w14:paraId="03D826E6" w14:textId="77777777" w:rsidR="00F014A0" w:rsidRDefault="00F014A0" w:rsidP="00F014A0">
      <w:pPr>
        <w:numPr>
          <w:ilvl w:val="0"/>
          <w:numId w:val="137"/>
        </w:numPr>
        <w:spacing w:after="0" w:line="360" w:lineRule="auto"/>
        <w:jc w:val="both"/>
        <w:rPr>
          <w:rFonts w:ascii="David" w:hAnsi="David" w:cs="David"/>
          <w:sz w:val="24"/>
          <w:szCs w:val="24"/>
        </w:rPr>
      </w:pPr>
      <w:r w:rsidRPr="005343F9">
        <w:rPr>
          <w:rFonts w:ascii="David" w:hAnsi="David" w:cs="David" w:hint="cs"/>
          <w:sz w:val="24"/>
          <w:szCs w:val="24"/>
          <w:rtl/>
        </w:rPr>
        <w:t xml:space="preserve">לשם המבוטח יתווספו כמבוטחים  נוספים :  </w:t>
      </w:r>
      <w:r w:rsidRPr="005343F9">
        <w:rPr>
          <w:rFonts w:ascii="David" w:hAnsi="David" w:cs="David" w:hint="cs"/>
          <w:b/>
          <w:bCs/>
          <w:sz w:val="24"/>
          <w:szCs w:val="24"/>
          <w:rtl/>
        </w:rPr>
        <w:t xml:space="preserve">מדינת ישראל </w:t>
      </w:r>
      <w:r w:rsidRPr="005343F9">
        <w:rPr>
          <w:rFonts w:ascii="David" w:hAnsi="David" w:cs="David"/>
          <w:b/>
          <w:bCs/>
          <w:sz w:val="24"/>
          <w:szCs w:val="24"/>
          <w:rtl/>
        </w:rPr>
        <w:t>–</w:t>
      </w:r>
      <w:r w:rsidRPr="005343F9">
        <w:rPr>
          <w:rFonts w:ascii="David" w:hAnsi="David" w:cs="David" w:hint="cs"/>
          <w:b/>
          <w:bCs/>
          <w:sz w:val="24"/>
          <w:szCs w:val="24"/>
          <w:rtl/>
        </w:rPr>
        <w:t xml:space="preserve"> משרד האנרגיה, </w:t>
      </w:r>
      <w:r w:rsidRPr="005343F9">
        <w:rPr>
          <w:rFonts w:ascii="David" w:hAnsi="David" w:cs="David" w:hint="cs"/>
          <w:sz w:val="24"/>
          <w:szCs w:val="24"/>
          <w:rtl/>
        </w:rPr>
        <w:t xml:space="preserve">בכפוף </w:t>
      </w:r>
      <w:r w:rsidRPr="005343F9">
        <w:rPr>
          <w:rFonts w:ascii="David" w:hAnsi="David" w:cs="David"/>
          <w:sz w:val="24"/>
          <w:szCs w:val="24"/>
        </w:rPr>
        <w:t xml:space="preserve"> </w:t>
      </w:r>
      <w:r w:rsidRPr="005343F9">
        <w:rPr>
          <w:rFonts w:ascii="David" w:hAnsi="David" w:cs="David" w:hint="cs"/>
          <w:sz w:val="24"/>
          <w:szCs w:val="24"/>
          <w:rtl/>
        </w:rPr>
        <w:t xml:space="preserve">להרחבי השיפוי כמפורט לעיל. </w:t>
      </w:r>
    </w:p>
    <w:p w14:paraId="1658EB65" w14:textId="77777777" w:rsidR="00F014A0" w:rsidRDefault="00F014A0" w:rsidP="00F014A0">
      <w:pPr>
        <w:numPr>
          <w:ilvl w:val="0"/>
          <w:numId w:val="137"/>
        </w:numPr>
        <w:spacing w:after="0" w:line="360" w:lineRule="auto"/>
        <w:jc w:val="both"/>
        <w:rPr>
          <w:rFonts w:ascii="David" w:hAnsi="David" w:cs="David"/>
          <w:sz w:val="24"/>
          <w:szCs w:val="24"/>
        </w:rPr>
      </w:pPr>
      <w:r w:rsidRPr="00261BAA">
        <w:rPr>
          <w:rFonts w:ascii="David" w:hAnsi="David"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 בירושלים.</w:t>
      </w:r>
    </w:p>
    <w:p w14:paraId="6C4B511D" w14:textId="77777777" w:rsidR="00F014A0" w:rsidRDefault="00F014A0" w:rsidP="00F014A0">
      <w:pPr>
        <w:numPr>
          <w:ilvl w:val="0"/>
          <w:numId w:val="137"/>
        </w:numPr>
        <w:spacing w:after="0" w:line="360" w:lineRule="auto"/>
        <w:jc w:val="both"/>
        <w:rPr>
          <w:rFonts w:ascii="David" w:hAnsi="David" w:cs="David"/>
          <w:sz w:val="24"/>
          <w:szCs w:val="24"/>
        </w:rPr>
      </w:pPr>
      <w:r w:rsidRPr="00261BAA">
        <w:rPr>
          <w:rFonts w:ascii="David" w:hAnsi="David" w:cs="David" w:hint="cs"/>
          <w:sz w:val="24"/>
          <w:szCs w:val="24"/>
          <w:rtl/>
        </w:rPr>
        <w:t xml:space="preserve">המבטח מוותר על כל זכות שיבוב/תחלוף, תביעה, חזרה או השתתפות כלפי מדינת ישראל </w:t>
      </w:r>
      <w:r w:rsidRPr="00261BAA">
        <w:rPr>
          <w:rFonts w:ascii="David" w:hAnsi="David" w:cs="David"/>
          <w:sz w:val="24"/>
          <w:szCs w:val="24"/>
          <w:rtl/>
        </w:rPr>
        <w:t>–</w:t>
      </w:r>
      <w:r w:rsidRPr="00261BAA">
        <w:rPr>
          <w:rFonts w:ascii="David" w:hAnsi="David" w:cs="David" w:hint="cs"/>
          <w:sz w:val="24"/>
          <w:szCs w:val="24"/>
          <w:rtl/>
        </w:rPr>
        <w:t xml:space="preserve"> משרד האנרגיה ועובדיהם,  ובלבד שהוויתור לא יחול  לטובת אדם  שגרם לנזק מתוך כוונת זדון.</w:t>
      </w:r>
    </w:p>
    <w:p w14:paraId="2073B40F" w14:textId="77777777" w:rsidR="00F014A0" w:rsidRDefault="00F014A0" w:rsidP="00F014A0">
      <w:pPr>
        <w:numPr>
          <w:ilvl w:val="0"/>
          <w:numId w:val="137"/>
        </w:numPr>
        <w:spacing w:after="0" w:line="360" w:lineRule="auto"/>
        <w:jc w:val="both"/>
        <w:rPr>
          <w:rFonts w:ascii="David" w:hAnsi="David" w:cs="David"/>
          <w:sz w:val="24"/>
          <w:szCs w:val="24"/>
        </w:rPr>
      </w:pPr>
      <w:r w:rsidRPr="00261BAA">
        <w:rPr>
          <w:rFonts w:ascii="David" w:hAnsi="David" w:cs="David" w:hint="cs"/>
          <w:sz w:val="24"/>
          <w:szCs w:val="24"/>
          <w:rtl/>
        </w:rPr>
        <w:t>היזם יהיה אחראי בלעדית כלפי המבטח לתשלום דמי הביטוח עבור כל הפוליסות ולמילוי כל החובות המוטלות על המבוטח על פי תנאי הפוליסות.</w:t>
      </w:r>
    </w:p>
    <w:p w14:paraId="11CF53EE" w14:textId="77777777" w:rsidR="00F014A0" w:rsidRDefault="00F014A0" w:rsidP="00F014A0">
      <w:pPr>
        <w:numPr>
          <w:ilvl w:val="0"/>
          <w:numId w:val="137"/>
        </w:numPr>
        <w:spacing w:after="0" w:line="360" w:lineRule="auto"/>
        <w:jc w:val="both"/>
        <w:rPr>
          <w:rFonts w:ascii="David" w:hAnsi="David" w:cs="David"/>
          <w:sz w:val="24"/>
          <w:szCs w:val="24"/>
        </w:rPr>
      </w:pPr>
      <w:r w:rsidRPr="00261BAA">
        <w:rPr>
          <w:rFonts w:ascii="David" w:hAnsi="David" w:cs="David" w:hint="cs"/>
          <w:sz w:val="24"/>
          <w:szCs w:val="24"/>
          <w:rtl/>
        </w:rPr>
        <w:t>ההשתתפויות העצמיות הנקובות בכל פוליסה ופוליסה תחולנה בלעדית על היזם.</w:t>
      </w:r>
    </w:p>
    <w:p w14:paraId="59D398F1" w14:textId="77777777" w:rsidR="00F014A0" w:rsidRDefault="00F014A0" w:rsidP="00F014A0">
      <w:pPr>
        <w:numPr>
          <w:ilvl w:val="0"/>
          <w:numId w:val="137"/>
        </w:numPr>
        <w:spacing w:after="0" w:line="360" w:lineRule="auto"/>
        <w:jc w:val="both"/>
        <w:rPr>
          <w:rFonts w:ascii="David" w:hAnsi="David" w:cs="David"/>
          <w:sz w:val="24"/>
          <w:szCs w:val="24"/>
        </w:rPr>
      </w:pPr>
      <w:r w:rsidRPr="00844EE1">
        <w:rPr>
          <w:rFonts w:ascii="David" w:hAnsi="David"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59F3A55" w14:textId="77777777" w:rsidR="00F014A0" w:rsidRDefault="00F014A0" w:rsidP="00F014A0">
      <w:pPr>
        <w:numPr>
          <w:ilvl w:val="0"/>
          <w:numId w:val="137"/>
        </w:numPr>
        <w:spacing w:after="0" w:line="360" w:lineRule="auto"/>
        <w:jc w:val="both"/>
        <w:rPr>
          <w:rFonts w:ascii="David" w:hAnsi="David" w:cs="David"/>
          <w:sz w:val="24"/>
          <w:szCs w:val="24"/>
        </w:rPr>
      </w:pPr>
      <w:r w:rsidRPr="00844EE1">
        <w:rPr>
          <w:rFonts w:ascii="David" w:hAnsi="David" w:cs="David" w:hint="cs"/>
          <w:sz w:val="24"/>
          <w:szCs w:val="24"/>
          <w:rtl/>
        </w:rPr>
        <w:t>תנאי הכיסוי של הפוליסות חבות מעבידים ואחריות כל</w:t>
      </w:r>
      <w:r>
        <w:rPr>
          <w:rFonts w:ascii="David" w:hAnsi="David" w:cs="David" w:hint="cs"/>
          <w:sz w:val="24"/>
          <w:szCs w:val="24"/>
          <w:rtl/>
        </w:rPr>
        <w:t>פי צד שלישי לא יפחתו מהמקובל על</w:t>
      </w:r>
      <w:r w:rsidRPr="00844EE1">
        <w:rPr>
          <w:rFonts w:ascii="David" w:hAnsi="David" w:cs="David" w:hint="cs"/>
          <w:sz w:val="24"/>
          <w:szCs w:val="24"/>
          <w:rtl/>
        </w:rPr>
        <w:t xml:space="preserve"> פי תנאי "פוליסות נוסח ביט", בכפוף להרחבת הכיסויים המתחייבים על פי הנדרש לעיל.</w:t>
      </w:r>
    </w:p>
    <w:p w14:paraId="688D8E1E" w14:textId="77777777" w:rsidR="00F014A0" w:rsidRPr="00641901" w:rsidRDefault="00F014A0" w:rsidP="00F014A0">
      <w:pPr>
        <w:numPr>
          <w:ilvl w:val="0"/>
          <w:numId w:val="137"/>
        </w:numPr>
        <w:spacing w:after="0" w:line="360" w:lineRule="auto"/>
        <w:jc w:val="both"/>
        <w:rPr>
          <w:rFonts w:ascii="David" w:hAnsi="David" w:cs="David"/>
          <w:sz w:val="24"/>
          <w:szCs w:val="24"/>
        </w:rPr>
      </w:pPr>
      <w:r w:rsidRPr="00844EE1">
        <w:rPr>
          <w:rFonts w:ascii="David" w:hAnsi="David" w:cs="David" w:hint="cs"/>
          <w:sz w:val="24"/>
          <w:szCs w:val="24"/>
          <w:rtl/>
        </w:rPr>
        <w:t>חריג כוונה ו/או רשלנות רבתי מבוטל ככל שקיים בכל הפוליסות המבוטחות.</w:t>
      </w:r>
    </w:p>
    <w:p w14:paraId="1991FA6E" w14:textId="77777777" w:rsidR="00F014A0" w:rsidRDefault="00F014A0" w:rsidP="00F014A0">
      <w:pPr>
        <w:pStyle w:val="af5"/>
        <w:numPr>
          <w:ilvl w:val="1"/>
          <w:numId w:val="133"/>
        </w:numPr>
        <w:tabs>
          <w:tab w:val="left" w:pos="8958"/>
        </w:tabs>
        <w:spacing w:line="360" w:lineRule="auto"/>
        <w:ind w:right="0"/>
        <w:jc w:val="both"/>
        <w:rPr>
          <w:rFonts w:ascii="David" w:hAnsi="David"/>
          <w:szCs w:val="24"/>
        </w:rPr>
      </w:pPr>
      <w:r w:rsidRPr="005343F9">
        <w:rPr>
          <w:rFonts w:ascii="David" w:hAnsi="David"/>
          <w:szCs w:val="24"/>
          <w:rtl/>
        </w:rPr>
        <w:t xml:space="preserve">היזם מתחייב בכל תקופת ההתקשרות החוזית עם מדינת ישראל – </w:t>
      </w:r>
      <w:r w:rsidRPr="005343F9">
        <w:rPr>
          <w:rFonts w:ascii="David" w:hAnsi="David" w:hint="cs"/>
          <w:szCs w:val="24"/>
          <w:rtl/>
        </w:rPr>
        <w:t>משרד האנרגיה</w:t>
      </w:r>
      <w:r w:rsidRPr="005343F9">
        <w:rPr>
          <w:rFonts w:ascii="David" w:hAnsi="David"/>
          <w:szCs w:val="24"/>
          <w:rtl/>
        </w:rPr>
        <w:t xml:space="preserve">, וכל עוד אחריותו </w:t>
      </w:r>
      <w:r w:rsidRPr="00DA0508">
        <w:rPr>
          <w:rFonts w:ascii="David" w:hAnsi="David"/>
          <w:szCs w:val="24"/>
          <w:rtl/>
        </w:rPr>
        <w:t>קיימת, להח</w:t>
      </w:r>
      <w:r>
        <w:rPr>
          <w:rFonts w:ascii="David" w:hAnsi="David"/>
          <w:szCs w:val="24"/>
          <w:rtl/>
        </w:rPr>
        <w:t>זיק בתוקף את פוליסות הביטוח.</w:t>
      </w:r>
      <w:r>
        <w:rPr>
          <w:rFonts w:ascii="David" w:hAnsi="David" w:hint="cs"/>
          <w:szCs w:val="24"/>
          <w:rtl/>
        </w:rPr>
        <w:t xml:space="preserve"> </w:t>
      </w:r>
      <w:r w:rsidRPr="00DA0508">
        <w:rPr>
          <w:rFonts w:ascii="David" w:hAnsi="David"/>
          <w:szCs w:val="24"/>
          <w:rtl/>
        </w:rPr>
        <w:t>היזם מתחייב כי פוליסות הביטוח תחודשנה על ידה מדי תקו</w:t>
      </w:r>
      <w:r>
        <w:rPr>
          <w:rFonts w:ascii="David" w:hAnsi="David"/>
          <w:szCs w:val="24"/>
          <w:rtl/>
        </w:rPr>
        <w:t>פת ביטוח, כל עוד ההסכם עם מדינת</w:t>
      </w:r>
      <w:r w:rsidRPr="00DA0508">
        <w:rPr>
          <w:rFonts w:ascii="David" w:hAnsi="David" w:hint="cs"/>
          <w:szCs w:val="24"/>
          <w:rtl/>
        </w:rPr>
        <w:t xml:space="preserve"> </w:t>
      </w:r>
      <w:r w:rsidRPr="00DA0508">
        <w:rPr>
          <w:rFonts w:ascii="David" w:hAnsi="David"/>
          <w:szCs w:val="24"/>
          <w:rtl/>
        </w:rPr>
        <w:t xml:space="preserve">ישראל –   </w:t>
      </w:r>
      <w:r w:rsidRPr="00DA0508">
        <w:rPr>
          <w:rFonts w:ascii="David" w:hAnsi="David" w:hint="cs"/>
          <w:szCs w:val="24"/>
          <w:rtl/>
        </w:rPr>
        <w:t xml:space="preserve">משרד האנרגיה </w:t>
      </w:r>
      <w:r w:rsidRPr="00DA0508">
        <w:rPr>
          <w:rFonts w:ascii="David" w:hAnsi="David"/>
          <w:szCs w:val="24"/>
          <w:rtl/>
        </w:rPr>
        <w:t>בתוקף.</w:t>
      </w:r>
    </w:p>
    <w:p w14:paraId="10410629" w14:textId="77777777" w:rsidR="00F014A0" w:rsidRDefault="00F014A0" w:rsidP="00F014A0">
      <w:pPr>
        <w:pStyle w:val="af5"/>
        <w:numPr>
          <w:ilvl w:val="1"/>
          <w:numId w:val="133"/>
        </w:numPr>
        <w:tabs>
          <w:tab w:val="left" w:pos="8958"/>
        </w:tabs>
        <w:spacing w:line="360" w:lineRule="auto"/>
        <w:ind w:right="0"/>
        <w:jc w:val="both"/>
        <w:rPr>
          <w:rFonts w:ascii="David" w:hAnsi="David"/>
          <w:szCs w:val="24"/>
        </w:rPr>
      </w:pPr>
      <w:r w:rsidRPr="00784E41">
        <w:rPr>
          <w:rFonts w:ascii="David" w:hAnsi="David"/>
          <w:szCs w:val="24"/>
          <w:rtl/>
        </w:rPr>
        <w:t xml:space="preserve">אישורים בחתימתו של המבטח על קיום הביטוחים, יומצא על ידי היזם </w:t>
      </w:r>
      <w:r w:rsidRPr="00784E41">
        <w:rPr>
          <w:rFonts w:ascii="David" w:hAnsi="David" w:hint="cs"/>
          <w:szCs w:val="24"/>
          <w:rtl/>
        </w:rPr>
        <w:t xml:space="preserve">למשרד האנרגיה </w:t>
      </w:r>
      <w:r>
        <w:rPr>
          <w:rFonts w:ascii="David" w:hAnsi="David"/>
          <w:szCs w:val="24"/>
          <w:rtl/>
        </w:rPr>
        <w:t>עד למועד</w:t>
      </w:r>
      <w:r w:rsidRPr="00784E41">
        <w:rPr>
          <w:rFonts w:ascii="David" w:hAnsi="David" w:hint="cs"/>
          <w:szCs w:val="24"/>
          <w:rtl/>
        </w:rPr>
        <w:t xml:space="preserve"> </w:t>
      </w:r>
      <w:r w:rsidRPr="00784E41">
        <w:rPr>
          <w:rFonts w:ascii="David" w:hAnsi="David"/>
          <w:szCs w:val="24"/>
          <w:rtl/>
        </w:rPr>
        <w:t xml:space="preserve">חתימת ההסכם;  היזם  מתחייב להציג את האישורים חתומים בחתימת המבטח אודות חידוש הפוליסות </w:t>
      </w:r>
      <w:r w:rsidRPr="00784E41">
        <w:rPr>
          <w:rFonts w:ascii="David" w:hAnsi="David" w:hint="cs"/>
          <w:szCs w:val="24"/>
          <w:rtl/>
        </w:rPr>
        <w:t>למשרד האנרגיה</w:t>
      </w:r>
      <w:r w:rsidRPr="00784E41">
        <w:rPr>
          <w:rFonts w:ascii="David" w:hAnsi="David"/>
          <w:szCs w:val="24"/>
          <w:rtl/>
        </w:rPr>
        <w:t xml:space="preserve">  לכל המאוחר שבועיים לפני תום תקופת הביטוח;  </w:t>
      </w:r>
    </w:p>
    <w:p w14:paraId="29960F37" w14:textId="77777777" w:rsidR="00F014A0" w:rsidRPr="00784E41" w:rsidRDefault="00F014A0" w:rsidP="00F014A0">
      <w:pPr>
        <w:pStyle w:val="af5"/>
        <w:numPr>
          <w:ilvl w:val="1"/>
          <w:numId w:val="133"/>
        </w:numPr>
        <w:tabs>
          <w:tab w:val="left" w:pos="8958"/>
        </w:tabs>
        <w:spacing w:line="360" w:lineRule="auto"/>
        <w:ind w:right="0"/>
        <w:jc w:val="both"/>
        <w:rPr>
          <w:rFonts w:ascii="David" w:hAnsi="David"/>
          <w:szCs w:val="24"/>
        </w:rPr>
      </w:pPr>
      <w:r w:rsidRPr="00784E41">
        <w:rPr>
          <w:rFonts w:ascii="David" w:hAnsi="David"/>
          <w:b/>
          <w:bCs/>
          <w:szCs w:val="24"/>
          <w:rtl/>
        </w:rPr>
        <w:t>מובהר בזאת כי אישורי הביטוח שיוצגו אינם באים לצמצם את התחייבויות היזם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w:t>
      </w:r>
      <w:r>
        <w:rPr>
          <w:rFonts w:ascii="David" w:hAnsi="David"/>
          <w:b/>
          <w:bCs/>
          <w:szCs w:val="24"/>
          <w:rtl/>
        </w:rPr>
        <w:t xml:space="preserve"> הן אלו המופיעות לעיל בנספח זה.</w:t>
      </w:r>
      <w:r>
        <w:rPr>
          <w:rFonts w:ascii="David" w:hAnsi="David" w:hint="cs"/>
          <w:b/>
          <w:bCs/>
          <w:szCs w:val="24"/>
          <w:rtl/>
        </w:rPr>
        <w:t xml:space="preserve"> </w:t>
      </w:r>
      <w:r w:rsidRPr="00784E41">
        <w:rPr>
          <w:rFonts w:ascii="David" w:hAnsi="David"/>
          <w:b/>
          <w:bCs/>
          <w:szCs w:val="24"/>
          <w:rtl/>
        </w:rPr>
        <w:t>על היזם</w:t>
      </w:r>
      <w:r w:rsidRPr="00784E41">
        <w:rPr>
          <w:rFonts w:ascii="David" w:hAnsi="David"/>
          <w:szCs w:val="24"/>
          <w:rtl/>
        </w:rPr>
        <w:t xml:space="preserve"> </w:t>
      </w:r>
      <w:r w:rsidRPr="00784E41">
        <w:rPr>
          <w:rFonts w:ascii="David" w:hAnsi="David"/>
          <w:b/>
          <w:bCs/>
          <w:szCs w:val="24"/>
          <w:rtl/>
        </w:rPr>
        <w:t>יהיה ללמוד דרישות אלה ובמידת הצורך להיעזר באנשי ביטוח מטעמה, על מנת להבין את הדרישות וליישמן בביטוחיו ללא הסתייגויות.</w:t>
      </w:r>
    </w:p>
    <w:p w14:paraId="7CD26CEB" w14:textId="77777777" w:rsidR="00F014A0" w:rsidRDefault="00F014A0" w:rsidP="00F014A0">
      <w:pPr>
        <w:pStyle w:val="af5"/>
        <w:numPr>
          <w:ilvl w:val="1"/>
          <w:numId w:val="133"/>
        </w:numPr>
        <w:tabs>
          <w:tab w:val="left" w:pos="8958"/>
        </w:tabs>
        <w:spacing w:line="360" w:lineRule="auto"/>
        <w:ind w:right="0"/>
        <w:jc w:val="both"/>
        <w:rPr>
          <w:rFonts w:ascii="David" w:hAnsi="David"/>
          <w:szCs w:val="24"/>
        </w:rPr>
      </w:pPr>
      <w:r w:rsidRPr="00784E41">
        <w:rPr>
          <w:rFonts w:ascii="David" w:hAnsi="David"/>
          <w:szCs w:val="24"/>
          <w:rtl/>
        </w:rPr>
        <w:t xml:space="preserve">מדינת ישראל – </w:t>
      </w:r>
      <w:r w:rsidRPr="00784E41">
        <w:rPr>
          <w:rFonts w:ascii="David" w:hAnsi="David" w:hint="cs"/>
          <w:szCs w:val="24"/>
          <w:rtl/>
        </w:rPr>
        <w:t xml:space="preserve">משרד האנרגיה </w:t>
      </w:r>
      <w:r w:rsidRPr="00784E41">
        <w:rPr>
          <w:rFonts w:ascii="David" w:hAnsi="David"/>
          <w:szCs w:val="24"/>
          <w:rtl/>
        </w:rPr>
        <w:t>שומר לעצמו את הזכות לקבל</w:t>
      </w:r>
      <w:r>
        <w:rPr>
          <w:rFonts w:ascii="David" w:hAnsi="David"/>
          <w:szCs w:val="24"/>
          <w:rtl/>
        </w:rPr>
        <w:t xml:space="preserve"> מהיזם בכל עת את העתקי הפוליסות</w:t>
      </w:r>
      <w:r>
        <w:rPr>
          <w:rFonts w:ascii="David" w:hAnsi="David" w:hint="cs"/>
          <w:szCs w:val="24"/>
          <w:rtl/>
        </w:rPr>
        <w:t xml:space="preserve"> </w:t>
      </w:r>
      <w:r w:rsidRPr="00784E41">
        <w:rPr>
          <w:rFonts w:ascii="David" w:hAnsi="David"/>
          <w:szCs w:val="24"/>
          <w:rtl/>
        </w:rPr>
        <w:t xml:space="preserve">במלואן או בחלקן, במקרה של גילוי נסיבות העלולות להביא לתביעה בפוליסות ו/או על מנת שתוכל לבחון את עמידת </w:t>
      </w:r>
      <w:r w:rsidRPr="00784E41">
        <w:rPr>
          <w:rFonts w:ascii="David" w:hAnsi="David" w:hint="cs"/>
          <w:szCs w:val="24"/>
          <w:rtl/>
        </w:rPr>
        <w:t xml:space="preserve"> </w:t>
      </w:r>
      <w:r w:rsidRPr="00784E41">
        <w:rPr>
          <w:rFonts w:ascii="David" w:hAnsi="David"/>
          <w:szCs w:val="24"/>
          <w:rtl/>
        </w:rPr>
        <w:t xml:space="preserve">היזם בסעיפי סעיף זה ו/או מכל סיבה אחרת,  והיזם יעביר את העתקי  הפוליסות במלואן או בחלקן כאמור מיד עם קבלת הדרישה. </w:t>
      </w:r>
      <w:r w:rsidRPr="00784E41">
        <w:rPr>
          <w:rFonts w:ascii="David" w:hAnsi="David" w:hint="cs"/>
          <w:szCs w:val="24"/>
          <w:rtl/>
        </w:rPr>
        <w:t xml:space="preserve"> </w:t>
      </w:r>
      <w:r w:rsidRPr="00784E41">
        <w:rPr>
          <w:rFonts w:ascii="David" w:hAnsi="David"/>
          <w:szCs w:val="24"/>
          <w:rtl/>
        </w:rPr>
        <w:t>היזם מתחייב ל</w:t>
      </w:r>
      <w:r>
        <w:rPr>
          <w:rFonts w:ascii="David" w:hAnsi="David"/>
          <w:szCs w:val="24"/>
          <w:rtl/>
        </w:rPr>
        <w:t>בצע כל שינוי או תיקון שיידרש על</w:t>
      </w:r>
      <w:r>
        <w:rPr>
          <w:rFonts w:ascii="David" w:hAnsi="David" w:hint="cs"/>
          <w:szCs w:val="24"/>
          <w:rtl/>
        </w:rPr>
        <w:t xml:space="preserve"> </w:t>
      </w:r>
      <w:r w:rsidRPr="00784E41">
        <w:rPr>
          <w:rFonts w:ascii="David" w:hAnsi="David"/>
          <w:szCs w:val="24"/>
          <w:rtl/>
        </w:rPr>
        <w:t xml:space="preserve">מנת להתאים את הפוליסות </w:t>
      </w:r>
      <w:r w:rsidRPr="00784E41">
        <w:rPr>
          <w:rFonts w:ascii="David" w:hAnsi="David" w:hint="cs"/>
          <w:szCs w:val="24"/>
          <w:rtl/>
        </w:rPr>
        <w:t xml:space="preserve"> </w:t>
      </w:r>
      <w:r w:rsidRPr="00784E41">
        <w:rPr>
          <w:rFonts w:ascii="David" w:hAnsi="David"/>
          <w:szCs w:val="24"/>
          <w:rtl/>
        </w:rPr>
        <w:t>להתחייבויותיו על פי הוראות סעי</w:t>
      </w:r>
      <w:r>
        <w:rPr>
          <w:rFonts w:ascii="David" w:hAnsi="David" w:hint="cs"/>
          <w:szCs w:val="24"/>
          <w:rtl/>
        </w:rPr>
        <w:t>פים</w:t>
      </w:r>
      <w:r w:rsidRPr="00784E41">
        <w:rPr>
          <w:rFonts w:ascii="David" w:hAnsi="David"/>
          <w:szCs w:val="24"/>
          <w:rtl/>
        </w:rPr>
        <w:t xml:space="preserve"> א </w:t>
      </w:r>
      <w:r>
        <w:rPr>
          <w:rFonts w:ascii="David" w:hAnsi="David"/>
          <w:szCs w:val="24"/>
          <w:rtl/>
        </w:rPr>
        <w:t>–</w:t>
      </w:r>
      <w:r>
        <w:rPr>
          <w:rFonts w:ascii="David" w:hAnsi="David" w:hint="cs"/>
          <w:szCs w:val="24"/>
          <w:rtl/>
        </w:rPr>
        <w:t xml:space="preserve"> ה </w:t>
      </w:r>
      <w:r w:rsidRPr="00784E41">
        <w:rPr>
          <w:rFonts w:ascii="David" w:hAnsi="David"/>
          <w:szCs w:val="24"/>
          <w:rtl/>
        </w:rPr>
        <w:t>שבנספח זה.</w:t>
      </w:r>
    </w:p>
    <w:p w14:paraId="2FA97F90" w14:textId="77777777" w:rsidR="00F014A0" w:rsidRDefault="00F014A0" w:rsidP="00F014A0">
      <w:pPr>
        <w:pStyle w:val="af5"/>
        <w:numPr>
          <w:ilvl w:val="1"/>
          <w:numId w:val="133"/>
        </w:numPr>
        <w:tabs>
          <w:tab w:val="left" w:pos="8958"/>
        </w:tabs>
        <w:spacing w:line="360" w:lineRule="auto"/>
        <w:ind w:right="0"/>
        <w:jc w:val="both"/>
        <w:rPr>
          <w:rFonts w:ascii="David" w:hAnsi="David"/>
          <w:szCs w:val="24"/>
        </w:rPr>
      </w:pPr>
      <w:r w:rsidRPr="00AD1E95">
        <w:rPr>
          <w:rFonts w:ascii="David" w:hAnsi="David"/>
          <w:szCs w:val="24"/>
          <w:rtl/>
        </w:rPr>
        <w:t xml:space="preserve">היזם מצהיר ומתחייב כי זכות  מדינת ישראל – </w:t>
      </w:r>
      <w:r w:rsidRPr="00AD1E95">
        <w:rPr>
          <w:rFonts w:ascii="David" w:hAnsi="David" w:hint="cs"/>
          <w:szCs w:val="24"/>
          <w:rtl/>
        </w:rPr>
        <w:t>משרד האנרגיה</w:t>
      </w:r>
      <w:r w:rsidRPr="00AD1E95">
        <w:rPr>
          <w:rFonts w:ascii="David" w:hAnsi="David"/>
          <w:szCs w:val="24"/>
          <w:rtl/>
        </w:rPr>
        <w:t xml:space="preserve">, לעריכת הבדיקה ולדרישת השינויים כמפורט לעיל אינן מטילות על מדינת ישראל – </w:t>
      </w:r>
      <w:r w:rsidRPr="00AD1E95">
        <w:rPr>
          <w:rFonts w:ascii="David" w:hAnsi="David" w:hint="cs"/>
          <w:szCs w:val="24"/>
          <w:rtl/>
        </w:rPr>
        <w:t>משרד האנרגיה</w:t>
      </w:r>
      <w:r w:rsidRPr="00AD1E95">
        <w:rPr>
          <w:rFonts w:ascii="David" w:hAnsi="David"/>
          <w:szCs w:val="24"/>
          <w:rtl/>
        </w:rPr>
        <w:t>, או</w:t>
      </w:r>
      <w:r w:rsidRPr="00AD1E95">
        <w:rPr>
          <w:rFonts w:ascii="David" w:hAnsi="David" w:hint="cs"/>
          <w:szCs w:val="24"/>
        </w:rPr>
        <w:t xml:space="preserve"> </w:t>
      </w:r>
      <w:r w:rsidRPr="00AD1E95">
        <w:rPr>
          <w:rFonts w:ascii="David" w:hAnsi="David"/>
          <w:szCs w:val="24"/>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היזם לפי ההסכם, וזאת בי</w:t>
      </w:r>
      <w:r>
        <w:rPr>
          <w:rFonts w:ascii="David" w:hAnsi="David"/>
          <w:szCs w:val="24"/>
          <w:rtl/>
        </w:rPr>
        <w:t>ן אם נדרשו התאמות</w:t>
      </w:r>
      <w:r>
        <w:rPr>
          <w:rFonts w:ascii="David" w:hAnsi="David" w:hint="cs"/>
          <w:szCs w:val="24"/>
          <w:rtl/>
        </w:rPr>
        <w:t xml:space="preserve"> </w:t>
      </w:r>
      <w:r w:rsidRPr="00AD1E95">
        <w:rPr>
          <w:rFonts w:ascii="David" w:hAnsi="David"/>
          <w:szCs w:val="24"/>
          <w:rtl/>
        </w:rPr>
        <w:t xml:space="preserve">ובין אם לאו, בין אם נבדקו ובין אם לאו. </w:t>
      </w:r>
    </w:p>
    <w:p w14:paraId="148F8B76" w14:textId="77777777" w:rsidR="00F014A0" w:rsidRPr="00525E02" w:rsidRDefault="00F014A0" w:rsidP="00F014A0">
      <w:pPr>
        <w:pStyle w:val="af5"/>
        <w:numPr>
          <w:ilvl w:val="1"/>
          <w:numId w:val="133"/>
        </w:numPr>
        <w:tabs>
          <w:tab w:val="left" w:pos="8958"/>
        </w:tabs>
        <w:spacing w:line="360" w:lineRule="auto"/>
        <w:ind w:right="0"/>
        <w:jc w:val="both"/>
        <w:rPr>
          <w:rFonts w:ascii="David" w:hAnsi="David"/>
          <w:szCs w:val="24"/>
        </w:rPr>
      </w:pPr>
      <w:r w:rsidRPr="00384A3C">
        <w:rPr>
          <w:rFonts w:ascii="David" w:hAnsi="David"/>
          <w:b/>
          <w:bCs/>
          <w:szCs w:val="24"/>
          <w:rtl/>
        </w:rPr>
        <w:t>למען הסר כל ספק מוסכם בזה כי הביטוחים הנדרשים בנספח זה, גבולות האחריות ותנאי  הכיסוי הם בבחינת דרישה מינימלית המוטלת על היזם, ואין בהם משום אישור המדינה או מי מטעמה להיקף וגודל הסיכון לביטוח ועליו לבחון את חשיפתו לסיכונים רכוש וחבות לרבות גוף ורכוש ולקבוע</w:t>
      </w:r>
      <w:r>
        <w:rPr>
          <w:rFonts w:ascii="David" w:hAnsi="David" w:hint="cs"/>
          <w:b/>
          <w:bCs/>
          <w:szCs w:val="24"/>
          <w:rtl/>
        </w:rPr>
        <w:t xml:space="preserve"> </w:t>
      </w:r>
      <w:r w:rsidRPr="00384A3C">
        <w:rPr>
          <w:rFonts w:ascii="David" w:hAnsi="David"/>
          <w:b/>
          <w:bCs/>
          <w:szCs w:val="24"/>
          <w:rtl/>
        </w:rPr>
        <w:t>את הביטוחים הנחוצים לרבות היקף הכיסויים, וגבולות האחריות בהתאם לכך.</w:t>
      </w:r>
    </w:p>
    <w:p w14:paraId="61E5E0AB" w14:textId="77777777" w:rsidR="00F014A0" w:rsidRDefault="00F014A0" w:rsidP="00F014A0">
      <w:pPr>
        <w:pStyle w:val="af5"/>
        <w:numPr>
          <w:ilvl w:val="1"/>
          <w:numId w:val="133"/>
        </w:numPr>
        <w:tabs>
          <w:tab w:val="left" w:pos="8958"/>
        </w:tabs>
        <w:spacing w:line="360" w:lineRule="auto"/>
        <w:ind w:right="0"/>
        <w:jc w:val="both"/>
        <w:rPr>
          <w:rFonts w:ascii="David" w:hAnsi="David"/>
          <w:szCs w:val="24"/>
        </w:rPr>
      </w:pPr>
      <w:r w:rsidRPr="00525E02">
        <w:rPr>
          <w:rFonts w:ascii="David" w:hAnsi="David"/>
          <w:szCs w:val="24"/>
          <w:rtl/>
        </w:rPr>
        <w:t>אין בכל האמור בסעיפי הביטוח כדי לפטור את היזם מכל חובה החלה עליה על פי דין ועל פי ההסכם</w:t>
      </w:r>
      <w:r>
        <w:rPr>
          <w:rFonts w:ascii="David" w:hAnsi="David" w:hint="cs"/>
          <w:szCs w:val="24"/>
          <w:rtl/>
        </w:rPr>
        <w:t xml:space="preserve"> </w:t>
      </w:r>
      <w:r w:rsidRPr="00525E02">
        <w:rPr>
          <w:rFonts w:ascii="David" w:hAnsi="David"/>
          <w:szCs w:val="24"/>
          <w:rtl/>
        </w:rPr>
        <w:t xml:space="preserve">ואין לפרש את האמור כוויתור של מדינת ישראל – </w:t>
      </w:r>
      <w:r w:rsidRPr="00525E02">
        <w:rPr>
          <w:rFonts w:ascii="David" w:hAnsi="David" w:hint="cs"/>
          <w:szCs w:val="24"/>
          <w:rtl/>
        </w:rPr>
        <w:t>משרד האנרגיה</w:t>
      </w:r>
      <w:r w:rsidRPr="00525E02">
        <w:rPr>
          <w:rFonts w:ascii="David" w:hAnsi="David"/>
          <w:szCs w:val="24"/>
          <w:rtl/>
        </w:rPr>
        <w:t>, על כל זכות או סעד המוקנים להם על פי כל דין ועל פי הסכם זה.</w:t>
      </w:r>
    </w:p>
    <w:p w14:paraId="4AE8DFCE" w14:textId="77777777" w:rsidR="00F014A0" w:rsidRDefault="00F014A0" w:rsidP="00F014A0">
      <w:pPr>
        <w:pStyle w:val="af5"/>
        <w:numPr>
          <w:ilvl w:val="1"/>
          <w:numId w:val="133"/>
        </w:numPr>
        <w:tabs>
          <w:tab w:val="left" w:pos="8958"/>
        </w:tabs>
        <w:spacing w:line="360" w:lineRule="auto"/>
        <w:ind w:right="0"/>
        <w:jc w:val="both"/>
        <w:rPr>
          <w:rFonts w:ascii="David" w:hAnsi="David"/>
          <w:szCs w:val="24"/>
        </w:rPr>
      </w:pPr>
      <w:r>
        <w:rPr>
          <w:rFonts w:ascii="David" w:hAnsi="David" w:hint="cs"/>
          <w:szCs w:val="24"/>
          <w:rtl/>
        </w:rPr>
        <w:t>אי עמידה בתנאי נספח זה מהווה הפרה יסודית של הסכם זה.</w:t>
      </w:r>
    </w:p>
    <w:p w14:paraId="62DEB9F3" w14:textId="77777777" w:rsidR="00F014A0" w:rsidRPr="007C33CF" w:rsidRDefault="00F014A0" w:rsidP="00F014A0">
      <w:pPr>
        <w:pStyle w:val="af5"/>
        <w:tabs>
          <w:tab w:val="left" w:pos="8958"/>
        </w:tabs>
        <w:ind w:left="747"/>
        <w:jc w:val="both"/>
        <w:rPr>
          <w:rFonts w:ascii="David" w:hAnsi="David"/>
          <w:szCs w:val="24"/>
        </w:rPr>
      </w:pPr>
    </w:p>
    <w:p w14:paraId="1590907F" w14:textId="77777777" w:rsidR="00F014A0" w:rsidRPr="004D045C" w:rsidRDefault="00F014A0" w:rsidP="00F014A0">
      <w:pPr>
        <w:numPr>
          <w:ilvl w:val="0"/>
          <w:numId w:val="76"/>
        </w:numPr>
        <w:tabs>
          <w:tab w:val="num" w:pos="425"/>
        </w:tabs>
        <w:spacing w:after="120" w:line="360" w:lineRule="auto"/>
        <w:ind w:left="425" w:right="0" w:hanging="425"/>
        <w:jc w:val="both"/>
        <w:rPr>
          <w:rFonts w:ascii="David" w:hAnsi="David" w:cs="David"/>
          <w:sz w:val="24"/>
          <w:szCs w:val="24"/>
          <w:u w:val="single"/>
        </w:rPr>
      </w:pPr>
      <w:r w:rsidRPr="004D045C">
        <w:rPr>
          <w:rFonts w:ascii="David" w:hAnsi="David" w:cs="David"/>
          <w:b/>
          <w:bCs/>
          <w:sz w:val="24"/>
          <w:szCs w:val="24"/>
          <w:u w:val="single"/>
          <w:rtl/>
        </w:rPr>
        <w:t>הנחיות טרם חתימה על הסכם ההתקשרות עם הספק</w:t>
      </w:r>
    </w:p>
    <w:p w14:paraId="66041D38" w14:textId="77777777" w:rsidR="00F014A0" w:rsidRPr="00A267A4" w:rsidRDefault="00F014A0" w:rsidP="00F014A0">
      <w:pPr>
        <w:pStyle w:val="20"/>
        <w:ind w:left="737" w:right="0"/>
        <w:rPr>
          <w:lang w:eastAsia="he-IL"/>
        </w:rPr>
      </w:pPr>
      <w:r>
        <w:rPr>
          <w:rFonts w:hint="cs"/>
          <w:rtl/>
          <w:lang w:eastAsia="he-IL"/>
        </w:rPr>
        <w:t>המשרד יוודא</w:t>
      </w:r>
      <w:r w:rsidRPr="00A267A4">
        <w:rPr>
          <w:rtl/>
          <w:lang w:eastAsia="he-IL"/>
        </w:rPr>
        <w:t xml:space="preserve"> </w:t>
      </w:r>
      <w:r w:rsidRPr="00A267A4">
        <w:rPr>
          <w:rFonts w:hint="eastAsia"/>
          <w:rtl/>
          <w:lang w:eastAsia="he-IL"/>
        </w:rPr>
        <w:t>קבלת</w:t>
      </w:r>
      <w:r w:rsidRPr="00A267A4">
        <w:rPr>
          <w:rtl/>
          <w:lang w:eastAsia="he-IL"/>
        </w:rPr>
        <w:t xml:space="preserve"> </w:t>
      </w:r>
      <w:r w:rsidRPr="00A267A4">
        <w:rPr>
          <w:rFonts w:hint="eastAsia"/>
          <w:rtl/>
          <w:lang w:eastAsia="he-IL"/>
        </w:rPr>
        <w:t>אישור</w:t>
      </w:r>
      <w:r w:rsidRPr="00A267A4">
        <w:rPr>
          <w:rtl/>
          <w:lang w:eastAsia="he-IL"/>
        </w:rPr>
        <w:t xml:space="preserve"> </w:t>
      </w:r>
      <w:r w:rsidRPr="00A267A4">
        <w:rPr>
          <w:rFonts w:hint="eastAsia"/>
          <w:rtl/>
          <w:lang w:eastAsia="he-IL"/>
        </w:rPr>
        <w:t>ביטוח</w:t>
      </w:r>
      <w:r w:rsidRPr="00A267A4">
        <w:rPr>
          <w:rtl/>
          <w:lang w:eastAsia="he-IL"/>
        </w:rPr>
        <w:t xml:space="preserve"> </w:t>
      </w:r>
      <w:r w:rsidRPr="00A267A4">
        <w:rPr>
          <w:rFonts w:hint="eastAsia"/>
          <w:rtl/>
          <w:lang w:eastAsia="he-IL"/>
        </w:rPr>
        <w:t>מהספק</w:t>
      </w:r>
      <w:r w:rsidRPr="00A267A4">
        <w:rPr>
          <w:rtl/>
          <w:lang w:eastAsia="he-IL"/>
        </w:rPr>
        <w:t xml:space="preserve"> </w:t>
      </w:r>
      <w:r w:rsidRPr="00A267A4">
        <w:rPr>
          <w:rFonts w:hint="eastAsia"/>
          <w:rtl/>
          <w:lang w:eastAsia="he-IL"/>
        </w:rPr>
        <w:t>וכן</w:t>
      </w:r>
      <w:r w:rsidRPr="00A267A4">
        <w:rPr>
          <w:rtl/>
          <w:lang w:eastAsia="he-IL"/>
        </w:rPr>
        <w:t xml:space="preserve"> </w:t>
      </w:r>
      <w:r w:rsidRPr="00A267A4">
        <w:rPr>
          <w:rFonts w:hint="eastAsia"/>
          <w:rtl/>
          <w:lang w:eastAsia="he-IL"/>
        </w:rPr>
        <w:t>את</w:t>
      </w:r>
      <w:r w:rsidRPr="00A267A4">
        <w:rPr>
          <w:rtl/>
          <w:lang w:eastAsia="he-IL"/>
        </w:rPr>
        <w:t xml:space="preserve"> </w:t>
      </w:r>
      <w:r w:rsidRPr="00A267A4">
        <w:rPr>
          <w:rFonts w:hint="eastAsia"/>
          <w:rtl/>
          <w:lang w:eastAsia="he-IL"/>
        </w:rPr>
        <w:t>התאמתו</w:t>
      </w:r>
      <w:r w:rsidRPr="00A267A4">
        <w:rPr>
          <w:rtl/>
          <w:lang w:eastAsia="he-IL"/>
        </w:rPr>
        <w:t xml:space="preserve"> </w:t>
      </w:r>
      <w:r w:rsidRPr="00A267A4">
        <w:rPr>
          <w:rFonts w:hint="eastAsia"/>
          <w:rtl/>
          <w:lang w:eastAsia="he-IL"/>
        </w:rPr>
        <w:t>לדרישות</w:t>
      </w:r>
      <w:r>
        <w:rPr>
          <w:rFonts w:hint="cs"/>
          <w:rtl/>
          <w:lang w:eastAsia="he-IL"/>
        </w:rPr>
        <w:t xml:space="preserve"> </w:t>
      </w:r>
      <w:r w:rsidRPr="00A267A4">
        <w:rPr>
          <w:rFonts w:hint="eastAsia"/>
          <w:rtl/>
          <w:lang w:eastAsia="he-IL"/>
        </w:rPr>
        <w:t>הביטוח</w:t>
      </w:r>
      <w:r w:rsidRPr="00A267A4">
        <w:rPr>
          <w:rtl/>
          <w:lang w:eastAsia="he-IL"/>
        </w:rPr>
        <w:t>, כפי שנוסחו בהסכם ההתקשרות. במקרה שבו נמצאו שינויים באישור הביטוח, שצירף הספק, תפעל הוועדה לבצע בדיקה של נספח הביטוח באמצעות אחראי הביטוח במשרד, בהתאם לקריטריונים המפורטים ב</w:t>
      </w:r>
      <w:hyperlink r:id="rId24" w:history="1">
        <w:r w:rsidRPr="00A267A4">
          <w:rPr>
            <w:rtl/>
            <w:lang w:eastAsia="he-IL"/>
          </w:rPr>
          <w:t>מסמך הנחיות</w:t>
        </w:r>
      </w:hyperlink>
      <w:r w:rsidRPr="00A267A4">
        <w:rPr>
          <w:rtl/>
          <w:lang w:eastAsia="he-IL"/>
        </w:rPr>
        <w:t>, ותאשר</w:t>
      </w:r>
      <w:r>
        <w:rPr>
          <w:rFonts w:hint="cs"/>
          <w:rtl/>
          <w:lang w:eastAsia="he-IL"/>
        </w:rPr>
        <w:t xml:space="preserve"> או </w:t>
      </w:r>
      <w:r w:rsidRPr="00A267A4">
        <w:rPr>
          <w:rtl/>
          <w:lang w:eastAsia="he-IL"/>
        </w:rPr>
        <w:t>תדחה את השינויים בהתאם.</w:t>
      </w:r>
    </w:p>
    <w:p w14:paraId="46E1D951" w14:textId="77777777" w:rsidR="00F014A0" w:rsidRDefault="00F014A0" w:rsidP="00F014A0">
      <w:pPr>
        <w:pStyle w:val="20"/>
        <w:ind w:left="737" w:right="0"/>
        <w:rPr>
          <w:lang w:eastAsia="he-IL"/>
        </w:rPr>
      </w:pPr>
      <w:r w:rsidRPr="00A267A4">
        <w:rPr>
          <w:rFonts w:hint="eastAsia"/>
          <w:rtl/>
          <w:lang w:eastAsia="he-IL"/>
        </w:rPr>
        <w:t>במקרה</w:t>
      </w:r>
      <w:r w:rsidRPr="00A267A4">
        <w:rPr>
          <w:rtl/>
          <w:lang w:eastAsia="he-IL"/>
        </w:rPr>
        <w:t xml:space="preserve"> </w:t>
      </w:r>
      <w:r w:rsidRPr="00A267A4">
        <w:rPr>
          <w:rFonts w:hint="eastAsia"/>
          <w:rtl/>
          <w:lang w:eastAsia="he-IL"/>
        </w:rPr>
        <w:t>הצורך</w:t>
      </w:r>
      <w:r w:rsidRPr="00A267A4">
        <w:rPr>
          <w:rtl/>
          <w:lang w:eastAsia="he-IL"/>
        </w:rPr>
        <w:t xml:space="preserve">, </w:t>
      </w:r>
      <w:r w:rsidRPr="00A267A4">
        <w:rPr>
          <w:rFonts w:hint="eastAsia"/>
          <w:rtl/>
          <w:lang w:eastAsia="he-IL"/>
        </w:rPr>
        <w:t>יפנה</w:t>
      </w:r>
      <w:r w:rsidRPr="00A267A4">
        <w:rPr>
          <w:rtl/>
          <w:lang w:eastAsia="he-IL"/>
        </w:rPr>
        <w:t xml:space="preserve"> </w:t>
      </w:r>
      <w:r w:rsidRPr="00A267A4">
        <w:rPr>
          <w:rFonts w:hint="eastAsia"/>
          <w:rtl/>
          <w:lang w:eastAsia="he-IL"/>
        </w:rPr>
        <w:t>אחראי</w:t>
      </w:r>
      <w:r w:rsidRPr="00A267A4">
        <w:rPr>
          <w:rtl/>
          <w:lang w:eastAsia="he-IL"/>
        </w:rPr>
        <w:t xml:space="preserve"> </w:t>
      </w:r>
      <w:r w:rsidRPr="00A267A4">
        <w:rPr>
          <w:rFonts w:hint="eastAsia"/>
          <w:rtl/>
          <w:lang w:eastAsia="he-IL"/>
        </w:rPr>
        <w:t>הביטוח</w:t>
      </w:r>
      <w:r w:rsidRPr="00A267A4">
        <w:rPr>
          <w:rtl/>
          <w:lang w:eastAsia="he-IL"/>
        </w:rPr>
        <w:t xml:space="preserve"> </w:t>
      </w:r>
      <w:r w:rsidRPr="00A267A4">
        <w:rPr>
          <w:rFonts w:hint="eastAsia"/>
          <w:rtl/>
          <w:lang w:eastAsia="he-IL"/>
        </w:rPr>
        <w:t>לנציגי</w:t>
      </w:r>
      <w:r w:rsidRPr="00A267A4">
        <w:rPr>
          <w:rtl/>
          <w:lang w:eastAsia="he-IL"/>
        </w:rPr>
        <w:t xml:space="preserve"> </w:t>
      </w:r>
      <w:r w:rsidRPr="00A267A4">
        <w:rPr>
          <w:rFonts w:hint="eastAsia"/>
          <w:rtl/>
          <w:lang w:eastAsia="he-IL"/>
        </w:rPr>
        <w:t>ענבל</w:t>
      </w:r>
      <w:r w:rsidRPr="00A267A4">
        <w:rPr>
          <w:rtl/>
          <w:lang w:eastAsia="he-IL"/>
        </w:rPr>
        <w:t xml:space="preserve"> </w:t>
      </w:r>
      <w:r w:rsidRPr="00A267A4">
        <w:rPr>
          <w:rFonts w:hint="eastAsia"/>
          <w:rtl/>
          <w:lang w:eastAsia="he-IL"/>
        </w:rPr>
        <w:t>להתייעצות</w:t>
      </w:r>
      <w:r w:rsidRPr="00A267A4">
        <w:rPr>
          <w:rtl/>
          <w:lang w:eastAsia="he-IL"/>
        </w:rPr>
        <w:t xml:space="preserve"> </w:t>
      </w:r>
      <w:r w:rsidRPr="00A267A4">
        <w:rPr>
          <w:rFonts w:hint="eastAsia"/>
          <w:rtl/>
          <w:lang w:eastAsia="he-IL"/>
        </w:rPr>
        <w:t>בנוגע</w:t>
      </w:r>
      <w:r w:rsidRPr="00A267A4">
        <w:rPr>
          <w:rtl/>
          <w:lang w:eastAsia="he-IL"/>
        </w:rPr>
        <w:t xml:space="preserve"> </w:t>
      </w:r>
      <w:r w:rsidRPr="00A267A4">
        <w:rPr>
          <w:rFonts w:hint="eastAsia"/>
          <w:rtl/>
          <w:lang w:eastAsia="he-IL"/>
        </w:rPr>
        <w:t>לאישור</w:t>
      </w:r>
      <w:r>
        <w:rPr>
          <w:rFonts w:hint="cs"/>
          <w:rtl/>
          <w:lang w:eastAsia="he-IL"/>
        </w:rPr>
        <w:t xml:space="preserve"> או </w:t>
      </w:r>
      <w:r w:rsidRPr="00A267A4">
        <w:rPr>
          <w:rtl/>
          <w:lang w:eastAsia="he-IL"/>
        </w:rPr>
        <w:t xml:space="preserve">דחיית </w:t>
      </w:r>
      <w:r w:rsidRPr="00A267A4">
        <w:rPr>
          <w:rFonts w:hint="eastAsia"/>
          <w:rtl/>
          <w:lang w:eastAsia="he-IL"/>
        </w:rPr>
        <w:t>השינויים</w:t>
      </w:r>
      <w:r w:rsidRPr="00A267A4">
        <w:rPr>
          <w:rtl/>
          <w:lang w:eastAsia="he-IL"/>
        </w:rPr>
        <w:t xml:space="preserve"> </w:t>
      </w:r>
      <w:r w:rsidRPr="00A267A4">
        <w:rPr>
          <w:rFonts w:hint="eastAsia"/>
          <w:rtl/>
          <w:lang w:eastAsia="he-IL"/>
        </w:rPr>
        <w:t>המבוקשים</w:t>
      </w:r>
      <w:r w:rsidRPr="00A267A4">
        <w:rPr>
          <w:rtl/>
          <w:lang w:eastAsia="he-IL"/>
        </w:rPr>
        <w:t>.</w:t>
      </w:r>
    </w:p>
    <w:p w14:paraId="615AC873" w14:textId="77777777" w:rsidR="00F014A0" w:rsidRDefault="00F014A0" w:rsidP="00F014A0">
      <w:pPr>
        <w:pStyle w:val="20"/>
        <w:numPr>
          <w:ilvl w:val="0"/>
          <w:numId w:val="0"/>
        </w:numPr>
        <w:ind w:left="737"/>
        <w:rPr>
          <w:rtl/>
          <w:lang w:eastAsia="he-IL"/>
        </w:rPr>
      </w:pPr>
    </w:p>
    <w:p w14:paraId="72C8BD50" w14:textId="77777777" w:rsidR="00F014A0" w:rsidRPr="005343F9" w:rsidRDefault="00F014A0" w:rsidP="00F014A0">
      <w:pPr>
        <w:numPr>
          <w:ilvl w:val="0"/>
          <w:numId w:val="76"/>
        </w:numPr>
        <w:tabs>
          <w:tab w:val="num" w:pos="425"/>
        </w:tabs>
        <w:spacing w:after="120" w:line="360" w:lineRule="auto"/>
        <w:ind w:left="425" w:right="0" w:hanging="425"/>
        <w:jc w:val="both"/>
        <w:rPr>
          <w:rFonts w:ascii="David" w:hAnsi="David" w:cs="David"/>
          <w:sz w:val="24"/>
          <w:szCs w:val="24"/>
          <w:u w:val="single"/>
        </w:rPr>
      </w:pPr>
      <w:r>
        <w:rPr>
          <w:rFonts w:ascii="David" w:hAnsi="David" w:cs="David"/>
          <w:b/>
          <w:bCs/>
          <w:sz w:val="24"/>
          <w:szCs w:val="24"/>
          <w:u w:val="single"/>
          <w:rtl/>
        </w:rPr>
        <w:t>הפסקה בטרם עת של ביצוע התוכ</w:t>
      </w:r>
      <w:r w:rsidRPr="009425A4">
        <w:rPr>
          <w:rFonts w:ascii="David" w:hAnsi="David" w:cs="David"/>
          <w:b/>
          <w:bCs/>
          <w:sz w:val="24"/>
          <w:szCs w:val="24"/>
          <w:u w:val="single"/>
          <w:rtl/>
        </w:rPr>
        <w:t>ני</w:t>
      </w:r>
      <w:r w:rsidRPr="009425A4">
        <w:rPr>
          <w:rFonts w:ascii="David" w:hAnsi="David" w:cs="David" w:hint="cs"/>
          <w:b/>
          <w:bCs/>
          <w:sz w:val="24"/>
          <w:szCs w:val="24"/>
          <w:u w:val="single"/>
          <w:rtl/>
        </w:rPr>
        <w:t>ת</w:t>
      </w:r>
    </w:p>
    <w:p w14:paraId="1A13A897" w14:textId="77777777" w:rsidR="00F014A0" w:rsidRDefault="00F014A0" w:rsidP="00F014A0">
      <w:pPr>
        <w:pStyle w:val="20"/>
        <w:ind w:left="737" w:right="0"/>
        <w:rPr>
          <w:lang w:eastAsia="he-IL"/>
        </w:rPr>
      </w:pPr>
      <w:r w:rsidRPr="009E76C3">
        <w:rPr>
          <w:rtl/>
          <w:lang w:eastAsia="he-IL"/>
        </w:rPr>
        <w:t xml:space="preserve">במקרה בו מי מהצדדים יגיע למסקנה שהתוכנית אינה מתקדמת כמצופה, ושקיימות סיבות המצדיקות את הפסקתה, יהיה עליו להודיע מיד על כך, בכתב, לצד השני, בהודעה מנומקת. מיד עם מתן הודעה כאמור, יחדל היזם מהוצאת הוצאות הקשורות לתוכנית. </w:t>
      </w:r>
    </w:p>
    <w:p w14:paraId="7F376C83" w14:textId="77777777" w:rsidR="00F014A0" w:rsidRDefault="00F014A0" w:rsidP="00F014A0">
      <w:pPr>
        <w:pStyle w:val="20"/>
        <w:ind w:left="737" w:right="0"/>
        <w:rPr>
          <w:lang w:eastAsia="he-IL"/>
        </w:rPr>
      </w:pPr>
      <w:r w:rsidRPr="008E418E">
        <w:rPr>
          <w:rtl/>
          <w:lang w:eastAsia="he-IL"/>
        </w:rPr>
        <w:t>היה ופנה היזם למשרד בהודעה כאמור בס"ק א', יחדל הוא מיד מהוצאת כל הוצאה הקשורה לתוכנית. המשרד יבדוק את ההודעה המנומקת האמורה, וישיב החלטתו ליזם בכתב.</w:t>
      </w:r>
    </w:p>
    <w:p w14:paraId="0C4ADE9F" w14:textId="22E712FB" w:rsidR="00F014A0" w:rsidRPr="008E418E" w:rsidRDefault="00F014A0" w:rsidP="00F014A0">
      <w:pPr>
        <w:pStyle w:val="20"/>
        <w:ind w:left="737" w:right="0"/>
        <w:rPr>
          <w:rtl/>
          <w:lang w:eastAsia="he-IL"/>
        </w:rPr>
      </w:pPr>
      <w:r w:rsidRPr="008E418E">
        <w:rPr>
          <w:rtl/>
          <w:lang w:eastAsia="he-IL"/>
        </w:rPr>
        <w:t xml:space="preserve">היה ונציג המשרד יאשר בפני היזם את הפסקת התוכנית, בעקבות פנייה כאמור בס"ק (א), יעביר היזם למשרד דו"ח מדעי סופי המסכם את התוכנית ואת נסיבות הפסקתה, וכן דו"ח כספי סופי, שישקף את כל ההוצאות שהוצאו עד הפסקת התוכנית כאמור. דוחות אלו יימסרו למשרד תוך 30 ימים מיום קבלת אישור נציג המשרד להפסקת התוכנית. הדוחות ייבדקו על ידי המשרד, ולאחר אישור הממונה לדוחות אלו, </w:t>
      </w:r>
      <w:r w:rsidRPr="008E418E">
        <w:rPr>
          <w:rFonts w:hint="cs"/>
          <w:rtl/>
          <w:lang w:eastAsia="he-IL"/>
        </w:rPr>
        <w:t>וככל שוועדת המכרזים אישרה</w:t>
      </w:r>
      <w:r w:rsidRPr="008E418E">
        <w:rPr>
          <w:rtl/>
          <w:lang w:eastAsia="he-IL"/>
        </w:rPr>
        <w:t xml:space="preserve"> העברת תשלום ליזם, תיחשב התוכנית כמבוטלת סופית. </w:t>
      </w:r>
    </w:p>
    <w:p w14:paraId="2F4B2526" w14:textId="77777777" w:rsidR="00F014A0" w:rsidRPr="008E418E" w:rsidRDefault="00F014A0" w:rsidP="00F014A0">
      <w:pPr>
        <w:pStyle w:val="20"/>
        <w:ind w:left="737" w:right="0"/>
        <w:rPr>
          <w:lang w:eastAsia="he-IL"/>
        </w:rPr>
      </w:pPr>
      <w:r w:rsidRPr="008E418E">
        <w:rPr>
          <w:rFonts w:hint="cs"/>
          <w:rtl/>
          <w:lang w:eastAsia="he-IL"/>
        </w:rPr>
        <w:t xml:space="preserve">למשרד שמורה הזכות לבקש את החזר השקעת המשרד במקרים של ביטול ההסכם או הפסקת הפרויקט או הפרת ההסכם. המשרד שומר לעצמו את הזכות שלא לבקש החזר בגין תשלומים שבוצעו במקרים בהם התקבלה חוות דעת שנבדקה ואושרה ע"י הגורם המקצועי במשרד במסגרתה הוסבר כי הפסקת הפרויקט נעשה בשל קושי אובייקטיבי שלא ניתן היה לצפותו מראש, לרבות קושי טכנולוגי, והכל </w:t>
      </w:r>
      <w:r w:rsidRPr="00A4112F">
        <w:rPr>
          <w:rFonts w:hint="cs"/>
          <w:rtl/>
          <w:lang w:eastAsia="he-IL"/>
        </w:rPr>
        <w:t>בכפוף לאישור ועדת המכרזים.</w:t>
      </w:r>
    </w:p>
    <w:p w14:paraId="70DCDCCC" w14:textId="77777777" w:rsidR="00F014A0" w:rsidRPr="00A4112F" w:rsidRDefault="00F014A0" w:rsidP="00F014A0">
      <w:pPr>
        <w:pStyle w:val="20"/>
        <w:ind w:left="737" w:right="0"/>
        <w:rPr>
          <w:lang w:eastAsia="he-IL"/>
        </w:rPr>
      </w:pPr>
      <w:r w:rsidRPr="00A4112F">
        <w:rPr>
          <w:rtl/>
          <w:lang w:eastAsia="he-IL"/>
        </w:rPr>
        <w:t>אין באמור בסעיף זה כדי לפגוע בזכויות המשרד על-פי סעיף 16 להסכם או בכל זכות אחרת העומדת לו.</w:t>
      </w:r>
    </w:p>
    <w:p w14:paraId="640F6E93" w14:textId="77777777" w:rsidR="00F014A0" w:rsidRDefault="00F014A0" w:rsidP="00F014A0">
      <w:pPr>
        <w:pStyle w:val="20"/>
        <w:numPr>
          <w:ilvl w:val="0"/>
          <w:numId w:val="0"/>
        </w:numPr>
        <w:ind w:left="737"/>
        <w:rPr>
          <w:lang w:eastAsia="he-IL"/>
        </w:rPr>
      </w:pPr>
    </w:p>
    <w:p w14:paraId="3F11EFF8"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הפרת הוראות ההסכם</w:t>
      </w:r>
      <w:r w:rsidRPr="009E76C3">
        <w:rPr>
          <w:rFonts w:ascii="David" w:hAnsi="David" w:cs="David"/>
          <w:b/>
          <w:bCs/>
          <w:sz w:val="24"/>
          <w:szCs w:val="24"/>
          <w:rtl/>
        </w:rPr>
        <w:t xml:space="preserve"> </w:t>
      </w:r>
    </w:p>
    <w:p w14:paraId="2E2FCC85" w14:textId="77777777" w:rsidR="00F014A0" w:rsidRPr="009E76C3" w:rsidRDefault="00F014A0" w:rsidP="00F014A0">
      <w:pPr>
        <w:numPr>
          <w:ilvl w:val="0"/>
          <w:numId w:val="78"/>
        </w:numPr>
        <w:spacing w:after="20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יהיה המשרד חייב בתשלום כלשהו ליזם, לרבות התחייבויות אשר לא ניתן לחזור מהן, מבלי לגרוע מזכויות המשרד כאמור בהסכם זה ועל פי כל דין.</w:t>
      </w:r>
    </w:p>
    <w:p w14:paraId="7AC5D278" w14:textId="77777777" w:rsidR="00F014A0" w:rsidRDefault="00F014A0" w:rsidP="00F014A0">
      <w:pPr>
        <w:numPr>
          <w:ilvl w:val="0"/>
          <w:numId w:val="78"/>
        </w:numPr>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יובהר כי במקרה של הפרת ההסכם רשאי המשרד להורות על השבת המקדמה, כולה או חלקה, וזאת חלף או בנוסף למימוש ערבות ביצוע.</w:t>
      </w:r>
    </w:p>
    <w:p w14:paraId="122842BA" w14:textId="77777777" w:rsidR="00F014A0" w:rsidRPr="007C33CF" w:rsidRDefault="00F014A0" w:rsidP="00F014A0">
      <w:pPr>
        <w:spacing w:after="200" w:line="360" w:lineRule="auto"/>
        <w:ind w:left="720"/>
        <w:contextualSpacing/>
        <w:jc w:val="both"/>
        <w:rPr>
          <w:rFonts w:ascii="David" w:eastAsia="Times New Roman" w:hAnsi="David" w:cs="David"/>
          <w:sz w:val="24"/>
          <w:szCs w:val="24"/>
          <w:lang w:eastAsia="he-IL"/>
        </w:rPr>
      </w:pPr>
    </w:p>
    <w:p w14:paraId="7B731598" w14:textId="77777777" w:rsidR="00F014A0" w:rsidRPr="00114271" w:rsidRDefault="00F014A0" w:rsidP="00F014A0">
      <w:pPr>
        <w:spacing w:after="200" w:line="360" w:lineRule="auto"/>
        <w:ind w:left="720"/>
        <w:contextualSpacing/>
        <w:jc w:val="both"/>
        <w:rPr>
          <w:rFonts w:ascii="David" w:eastAsia="Times New Roman" w:hAnsi="David" w:cs="David"/>
          <w:sz w:val="24"/>
          <w:szCs w:val="24"/>
          <w:lang w:eastAsia="he-IL"/>
        </w:rPr>
      </w:pPr>
    </w:p>
    <w:p w14:paraId="0910692D"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ערבות</w:t>
      </w:r>
    </w:p>
    <w:p w14:paraId="559F87B0" w14:textId="77777777" w:rsidR="00F014A0" w:rsidRPr="009E76C3" w:rsidRDefault="00F014A0" w:rsidP="00F014A0">
      <w:pPr>
        <w:numPr>
          <w:ilvl w:val="0"/>
          <w:numId w:val="79"/>
        </w:numPr>
        <w:spacing w:after="200" w:line="360" w:lineRule="auto"/>
        <w:contextualSpacing/>
        <w:jc w:val="both"/>
        <w:rPr>
          <w:rFonts w:ascii="David" w:eastAsia="Times New Roman" w:hAnsi="David" w:cs="David"/>
          <w:sz w:val="24"/>
          <w:szCs w:val="24"/>
          <w:u w:val="single"/>
          <w:lang w:eastAsia="he-IL"/>
        </w:rPr>
      </w:pPr>
      <w:r w:rsidRPr="009E76C3">
        <w:rPr>
          <w:rFonts w:ascii="David" w:eastAsia="Times New Roman" w:hAnsi="David" w:cs="David"/>
          <w:sz w:val="24"/>
          <w:szCs w:val="24"/>
          <w:rtl/>
          <w:lang w:eastAsia="he-IL"/>
        </w:rPr>
        <w:t xml:space="preserve">להבטחת התחייבויותיו לפי חוזה זה מוסר היזם למשרד, עם חתימת החוזה, ערבות בנקאית או ערבות חברת ביטוח בלתי מותנית שתוצא לבקשתו (שמו יופיע בבקשה) ע"ס </w:t>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rtl/>
          <w:lang w:eastAsia="he-IL"/>
        </w:rPr>
        <w:t xml:space="preserve"> ₪ (</w:t>
      </w:r>
      <w:r>
        <w:rPr>
          <w:rFonts w:ascii="David" w:eastAsia="Times New Roman" w:hAnsi="David" w:cs="David" w:hint="cs"/>
          <w:sz w:val="24"/>
          <w:szCs w:val="24"/>
          <w:rtl/>
          <w:lang w:eastAsia="he-IL"/>
        </w:rPr>
        <w:t>2</w:t>
      </w:r>
      <w:r w:rsidRPr="009E76C3">
        <w:rPr>
          <w:rFonts w:ascii="David" w:eastAsia="Times New Roman" w:hAnsi="David" w:cs="David"/>
          <w:sz w:val="24"/>
          <w:szCs w:val="24"/>
          <w:rtl/>
          <w:lang w:eastAsia="he-IL"/>
        </w:rPr>
        <w:t>.5% מהיקף ההשקעה). הערבות תהיה בתוקף לפחות 90 יום לאחר גמר תקופת ההסכם (להלן – "</w:t>
      </w:r>
      <w:r w:rsidRPr="009E76C3">
        <w:rPr>
          <w:rFonts w:ascii="David" w:eastAsia="Times New Roman" w:hAnsi="David" w:cs="David"/>
          <w:b/>
          <w:bCs/>
          <w:sz w:val="24"/>
          <w:szCs w:val="24"/>
          <w:rtl/>
          <w:lang w:eastAsia="he-IL"/>
        </w:rPr>
        <w:t>הערבות</w:t>
      </w:r>
      <w:r w:rsidRPr="009E76C3">
        <w:rPr>
          <w:rFonts w:ascii="David" w:eastAsia="Times New Roman" w:hAnsi="David" w:cs="David"/>
          <w:sz w:val="24"/>
          <w:szCs w:val="24"/>
          <w:rtl/>
          <w:lang w:eastAsia="he-IL"/>
        </w:rPr>
        <w:t>"). מסירת הערבות תהיה תנאי מוקדם לכניסת ההתקשרות לתוקף.</w:t>
      </w:r>
    </w:p>
    <w:p w14:paraId="64254872" w14:textId="77777777" w:rsidR="00F014A0" w:rsidRPr="00674267" w:rsidRDefault="00F014A0" w:rsidP="00F014A0">
      <w:pPr>
        <w:numPr>
          <w:ilvl w:val="0"/>
          <w:numId w:val="79"/>
        </w:numPr>
        <w:tabs>
          <w:tab w:val="num" w:pos="1701"/>
        </w:tabs>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במידה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והיזם מעוניין</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ב</w:t>
      </w:r>
      <w:r w:rsidRPr="009E76C3">
        <w:rPr>
          <w:rFonts w:ascii="David" w:eastAsia="Times New Roman" w:hAnsi="David" w:cs="David"/>
          <w:sz w:val="24"/>
          <w:szCs w:val="24"/>
          <w:rtl/>
          <w:lang w:eastAsia="he-IL"/>
        </w:rPr>
        <w:t xml:space="preserve">מקדמה, יגיש היזם ערבות </w:t>
      </w:r>
      <w:r>
        <w:rPr>
          <w:rFonts w:ascii="David" w:eastAsia="Times New Roman" w:hAnsi="David" w:cs="David" w:hint="cs"/>
          <w:sz w:val="24"/>
          <w:szCs w:val="24"/>
          <w:rtl/>
          <w:lang w:eastAsia="he-IL"/>
        </w:rPr>
        <w:t>מקדמה</w:t>
      </w:r>
      <w:r w:rsidRPr="009E76C3">
        <w:rPr>
          <w:rFonts w:ascii="David" w:eastAsia="Times New Roman" w:hAnsi="David" w:cs="David"/>
          <w:sz w:val="24"/>
          <w:szCs w:val="24"/>
          <w:rtl/>
          <w:lang w:eastAsia="he-IL"/>
        </w:rPr>
        <w:t xml:space="preserve"> בשיעור של </w:t>
      </w:r>
      <w:r>
        <w:rPr>
          <w:rFonts w:ascii="David" w:eastAsia="Times New Roman" w:hAnsi="David" w:cs="David" w:hint="cs"/>
          <w:sz w:val="24"/>
          <w:szCs w:val="24"/>
          <w:rtl/>
          <w:lang w:eastAsia="he-IL"/>
        </w:rPr>
        <w:t>5%</w:t>
      </w:r>
      <w:r w:rsidRPr="009E76C3">
        <w:rPr>
          <w:rFonts w:ascii="David" w:eastAsia="Times New Roman" w:hAnsi="David" w:cs="David"/>
          <w:sz w:val="24"/>
          <w:szCs w:val="24"/>
          <w:rtl/>
          <w:lang w:eastAsia="he-IL"/>
        </w:rPr>
        <w:t xml:space="preserve"> מגובה ההשקעה המוסכם.</w:t>
      </w:r>
      <w:r w:rsidRPr="000D42CB">
        <w:rPr>
          <w:rFonts w:ascii="David" w:hAnsi="David" w:cs="David" w:hint="cs"/>
          <w:sz w:val="24"/>
          <w:szCs w:val="24"/>
          <w:rtl/>
        </w:rPr>
        <w:t xml:space="preserve"> </w:t>
      </w:r>
      <w:r w:rsidRPr="000D42CB">
        <w:rPr>
          <w:rFonts w:ascii="David" w:eastAsia="Times New Roman" w:hAnsi="David" w:cs="David"/>
          <w:sz w:val="24"/>
          <w:szCs w:val="24"/>
          <w:rtl/>
          <w:lang w:eastAsia="he-IL"/>
        </w:rPr>
        <w:t>המקדמה תקוזז משני התשלומים הראשונים להם יהיה זכאי היזם בשנה הראשונה.</w:t>
      </w:r>
      <w:r>
        <w:rPr>
          <w:rFonts w:ascii="David" w:eastAsia="Times New Roman" w:hAnsi="David" w:cs="David" w:hint="cs"/>
          <w:sz w:val="24"/>
          <w:szCs w:val="24"/>
          <w:rtl/>
          <w:lang w:eastAsia="he-IL"/>
        </w:rPr>
        <w:t xml:space="preserve"> הערבות </w:t>
      </w:r>
      <w:r w:rsidRPr="00B32F6E">
        <w:rPr>
          <w:rFonts w:ascii="David" w:eastAsia="Times New Roman" w:hAnsi="David" w:cs="David"/>
          <w:sz w:val="24"/>
          <w:szCs w:val="24"/>
          <w:rtl/>
          <w:lang w:eastAsia="he-IL"/>
        </w:rPr>
        <w:t>תוחזר ליזם לאחר שתקוזז במלואה מהתשלומים העוקבים</w:t>
      </w:r>
      <w:r>
        <w:rPr>
          <w:rFonts w:ascii="David" w:eastAsia="Times New Roman" w:hAnsi="David" w:cs="David" w:hint="cs"/>
          <w:sz w:val="24"/>
          <w:szCs w:val="24"/>
          <w:rtl/>
          <w:lang w:eastAsia="he-IL"/>
        </w:rPr>
        <w:t>.</w:t>
      </w:r>
    </w:p>
    <w:p w14:paraId="055931A2" w14:textId="77777777" w:rsidR="00F014A0" w:rsidRPr="009E76C3" w:rsidRDefault="00F014A0" w:rsidP="00F014A0">
      <w:pPr>
        <w:numPr>
          <w:ilvl w:val="0"/>
          <w:numId w:val="79"/>
        </w:numPr>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אם הוארכה תקופת ההסכם, יהיה היזם אחראי להאריך את תוקף הערבות מעת לעת, בהתאם להארכת תקופת ההסכם ובכפוף לסעיף א'. הארכת הערבות תיעשה לפחות </w:t>
      </w:r>
      <w:r>
        <w:rPr>
          <w:rFonts w:ascii="David" w:eastAsia="Times New Roman" w:hAnsi="David" w:cs="David" w:hint="cs"/>
          <w:sz w:val="24"/>
          <w:szCs w:val="24"/>
          <w:rtl/>
          <w:lang w:eastAsia="he-IL"/>
        </w:rPr>
        <w:t>30 יום</w:t>
      </w:r>
      <w:r w:rsidRPr="009E76C3">
        <w:rPr>
          <w:rFonts w:ascii="David" w:eastAsia="Times New Roman" w:hAnsi="David" w:cs="David"/>
          <w:sz w:val="24"/>
          <w:szCs w:val="24"/>
          <w:rtl/>
          <w:lang w:eastAsia="he-IL"/>
        </w:rPr>
        <w:t xml:space="preserve"> לפני תום תוקפה. לא האריך היזם את תוקף הערבות או לא הגדילה ע"פ דרישת המשרד, יהיה המשרד רשאי לחלט את הערבות ללא כל התראה מוקדמת, גם אם היזם מילא אחר יתר מחויבויותיו.</w:t>
      </w:r>
    </w:p>
    <w:p w14:paraId="49D1BCC3" w14:textId="77777777" w:rsidR="00F014A0" w:rsidRPr="009E76C3" w:rsidRDefault="00F014A0" w:rsidP="00F014A0">
      <w:pPr>
        <w:numPr>
          <w:ilvl w:val="0"/>
          <w:numId w:val="79"/>
        </w:numPr>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בכל מקרה שבו לדעת המשרד הפר היזם או לא קיים תנאי מתנאי הסכם זה ו/או לא תיקן המעוות עפ"י דרישת המשרד, 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w:t>
      </w:r>
    </w:p>
    <w:p w14:paraId="0E43656D" w14:textId="77777777" w:rsidR="00F014A0" w:rsidRPr="009E76C3" w:rsidRDefault="00F014A0" w:rsidP="00F014A0">
      <w:pPr>
        <w:numPr>
          <w:ilvl w:val="0"/>
          <w:numId w:val="79"/>
        </w:numPr>
        <w:spacing w:after="20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הערבות תהיה ניתנת לחילוט ע"י המשרד גם לצורך גביית תשלום פיצויים למשרד עקב הפרת ההסכם ע"י היזם, או לצורך כל תשלום אחר המגיע למשרד מהיזם או התנהגות שלא בתום לב של היזם.</w:t>
      </w:r>
    </w:p>
    <w:p w14:paraId="4A96BF3E" w14:textId="77777777" w:rsidR="00F014A0" w:rsidRPr="009E76C3" w:rsidRDefault="00F014A0" w:rsidP="00F014A0">
      <w:pPr>
        <w:numPr>
          <w:ilvl w:val="0"/>
          <w:numId w:val="79"/>
        </w:numPr>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אין בגובה הערבות לשמש כל הגבלה או תקרה להתחייבויותיו של היזם. נוסח הערבות יהיה בהתאם להוראות החשב הכללי והיא תיחתם על ידי מורשי חתימה מטעם הבנק. עלויות הערבות יחולו על היזם בלבד.</w:t>
      </w:r>
    </w:p>
    <w:p w14:paraId="143393A7" w14:textId="77777777" w:rsidR="00F014A0" w:rsidRDefault="00F014A0" w:rsidP="00F014A0">
      <w:pPr>
        <w:numPr>
          <w:ilvl w:val="0"/>
          <w:numId w:val="79"/>
        </w:numPr>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חילט המשרד את הערבות, והסכם זה לא בוטל או הופסק, יהיה על היזם לדאוג על חשבונו לערבות חדשה בסכום  הערבות המקורית.</w:t>
      </w:r>
    </w:p>
    <w:p w14:paraId="19B43740" w14:textId="77777777" w:rsidR="00F014A0" w:rsidRPr="00114271" w:rsidRDefault="00F014A0" w:rsidP="00F014A0">
      <w:pPr>
        <w:spacing w:after="200" w:line="360" w:lineRule="auto"/>
        <w:ind w:left="720"/>
        <w:contextualSpacing/>
        <w:jc w:val="both"/>
        <w:rPr>
          <w:rFonts w:ascii="David" w:eastAsia="Times New Roman" w:hAnsi="David" w:cs="David"/>
          <w:sz w:val="24"/>
          <w:szCs w:val="24"/>
          <w:rtl/>
          <w:lang w:eastAsia="he-IL"/>
        </w:rPr>
      </w:pPr>
    </w:p>
    <w:p w14:paraId="31B853F7" w14:textId="77777777" w:rsidR="00F014A0" w:rsidRPr="009E76C3" w:rsidRDefault="00F014A0" w:rsidP="00F014A0">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הוראות שונות</w:t>
      </w:r>
    </w:p>
    <w:p w14:paraId="0779E9AD" w14:textId="77777777" w:rsidR="00F014A0" w:rsidRPr="009E76C3" w:rsidRDefault="00F014A0" w:rsidP="00F014A0">
      <w:pPr>
        <w:numPr>
          <w:ilvl w:val="0"/>
          <w:numId w:val="80"/>
        </w:numPr>
        <w:spacing w:after="20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אין היזם רשאי להעביר זכויות או חובות לפי הסכם זה, כולן או מקצתן, לאחר מבלי לקבל על כך הסכמה מראש ובכתב של המשרד.</w:t>
      </w:r>
    </w:p>
    <w:p w14:paraId="6B063523" w14:textId="77777777" w:rsidR="00F014A0" w:rsidRPr="009E76C3" w:rsidRDefault="00F014A0" w:rsidP="00F014A0">
      <w:pPr>
        <w:numPr>
          <w:ilvl w:val="0"/>
          <w:numId w:val="80"/>
        </w:numPr>
        <w:spacing w:after="20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68316EC2" w14:textId="77777777" w:rsidR="00F014A0" w:rsidRPr="009E76C3" w:rsidRDefault="00F014A0" w:rsidP="00F014A0">
      <w:pPr>
        <w:numPr>
          <w:ilvl w:val="0"/>
          <w:numId w:val="80"/>
        </w:numPr>
        <w:spacing w:after="20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הסעיף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תקנה</w:t>
      </w:r>
      <w:r w:rsidRPr="009E76C3">
        <w:rPr>
          <w:rFonts w:ascii="David" w:eastAsia="Times New Roman" w:hAnsi="David" w:cs="David"/>
          <w:sz w:val="24"/>
          <w:szCs w:val="24"/>
          <w:rtl/>
          <w:lang w:eastAsia="he-IL"/>
        </w:rPr>
        <w:t xml:space="preserve"> 34</w:t>
      </w:r>
      <w:r w:rsidRPr="009E76C3">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30</w:t>
      </w:r>
      <w:r w:rsidRPr="009E76C3">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03</w:t>
      </w:r>
      <w:r w:rsidRPr="009E76C3">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06.</w:t>
      </w:r>
    </w:p>
    <w:p w14:paraId="4B72E9CF" w14:textId="77777777" w:rsidR="00F014A0" w:rsidRPr="009E76C3" w:rsidRDefault="00F014A0" w:rsidP="00F014A0">
      <w:pPr>
        <w:numPr>
          <w:ilvl w:val="0"/>
          <w:numId w:val="80"/>
        </w:numPr>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בהסכם זה:</w:t>
      </w:r>
    </w:p>
    <w:p w14:paraId="1280822B" w14:textId="77777777" w:rsidR="00F014A0" w:rsidRPr="009E76C3" w:rsidRDefault="00F014A0" w:rsidP="00F014A0">
      <w:pPr>
        <w:numPr>
          <w:ilvl w:val="1"/>
          <w:numId w:val="114"/>
        </w:numPr>
        <w:tabs>
          <w:tab w:val="clear" w:pos="747"/>
          <w:tab w:val="num" w:pos="1076"/>
        </w:tabs>
        <w:spacing w:after="120" w:line="360" w:lineRule="auto"/>
        <w:ind w:left="1502"/>
        <w:jc w:val="both"/>
        <w:rPr>
          <w:rFonts w:ascii="David" w:hAnsi="David" w:cs="David"/>
          <w:sz w:val="24"/>
          <w:szCs w:val="24"/>
        </w:rPr>
      </w:pPr>
      <w:r w:rsidRPr="009E76C3">
        <w:rPr>
          <w:rFonts w:ascii="David" w:hAnsi="David" w:cs="David"/>
          <w:sz w:val="24"/>
          <w:szCs w:val="24"/>
          <w:rtl/>
        </w:rPr>
        <w:t>"</w:t>
      </w:r>
      <w:r w:rsidRPr="009E76C3">
        <w:rPr>
          <w:rFonts w:ascii="David" w:hAnsi="David" w:cs="David"/>
          <w:b/>
          <w:bCs/>
          <w:sz w:val="24"/>
          <w:szCs w:val="24"/>
          <w:rtl/>
        </w:rPr>
        <w:t>שנה</w:t>
      </w:r>
      <w:r w:rsidRPr="009E76C3">
        <w:rPr>
          <w:rFonts w:ascii="David" w:hAnsi="David" w:cs="David"/>
          <w:sz w:val="24"/>
          <w:szCs w:val="24"/>
          <w:rtl/>
        </w:rPr>
        <w:t>" ו"</w:t>
      </w:r>
      <w:r w:rsidRPr="009E76C3">
        <w:rPr>
          <w:rFonts w:ascii="David" w:hAnsi="David" w:cs="David"/>
          <w:b/>
          <w:bCs/>
          <w:sz w:val="24"/>
          <w:szCs w:val="24"/>
          <w:rtl/>
        </w:rPr>
        <w:t>חודש</w:t>
      </w:r>
      <w:r w:rsidRPr="009E76C3">
        <w:rPr>
          <w:rFonts w:ascii="David" w:hAnsi="David" w:cs="David"/>
          <w:sz w:val="24"/>
          <w:szCs w:val="24"/>
          <w:rtl/>
        </w:rPr>
        <w:t>" – למניין הלוח הגרגוריאני.</w:t>
      </w:r>
    </w:p>
    <w:p w14:paraId="670E6889" w14:textId="77777777" w:rsidR="00F014A0" w:rsidRPr="009E76C3" w:rsidRDefault="00F014A0" w:rsidP="00F014A0">
      <w:pPr>
        <w:numPr>
          <w:ilvl w:val="1"/>
          <w:numId w:val="114"/>
        </w:numPr>
        <w:tabs>
          <w:tab w:val="clear" w:pos="747"/>
          <w:tab w:val="num" w:pos="1076"/>
        </w:tabs>
        <w:spacing w:after="120" w:line="360" w:lineRule="auto"/>
        <w:ind w:left="1502"/>
        <w:jc w:val="both"/>
        <w:rPr>
          <w:rFonts w:ascii="David" w:hAnsi="David" w:cs="David"/>
          <w:sz w:val="24"/>
          <w:szCs w:val="24"/>
        </w:rPr>
      </w:pPr>
      <w:r w:rsidRPr="009E76C3">
        <w:rPr>
          <w:rFonts w:ascii="David" w:hAnsi="David" w:cs="David"/>
          <w:sz w:val="24"/>
          <w:szCs w:val="24"/>
          <w:rtl/>
        </w:rPr>
        <w:t xml:space="preserve">כל האמור בהסכם זה בלשון יחיד או ברבים כמשמע, וכן להיפך, וכל האמור במין זכר או במין נקבה כמשמע, וכן להיפך. </w:t>
      </w:r>
    </w:p>
    <w:p w14:paraId="2ECD4376" w14:textId="77777777" w:rsidR="00F014A0" w:rsidRPr="009E76C3" w:rsidRDefault="00F014A0" w:rsidP="00F014A0">
      <w:pPr>
        <w:numPr>
          <w:ilvl w:val="0"/>
          <w:numId w:val="80"/>
        </w:numPr>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כתובת הצדדים לצורך הסכם זה הינן: </w:t>
      </w:r>
    </w:p>
    <w:p w14:paraId="13A1CABB" w14:textId="77777777" w:rsidR="00F014A0" w:rsidRPr="009E76C3" w:rsidRDefault="00F014A0" w:rsidP="00F014A0">
      <w:pPr>
        <w:spacing w:line="360" w:lineRule="auto"/>
        <w:ind w:left="720"/>
        <w:jc w:val="both"/>
        <w:rPr>
          <w:rFonts w:ascii="David" w:hAnsi="David" w:cs="David"/>
          <w:sz w:val="24"/>
          <w:szCs w:val="24"/>
        </w:rPr>
      </w:pPr>
      <w:r w:rsidRPr="009E76C3">
        <w:rPr>
          <w:rFonts w:ascii="David" w:hAnsi="David" w:cs="David"/>
          <w:sz w:val="24"/>
          <w:szCs w:val="24"/>
          <w:rtl/>
        </w:rPr>
        <w:t xml:space="preserve">המשרד: </w:t>
      </w:r>
      <w:r>
        <w:rPr>
          <w:rFonts w:ascii="David" w:hAnsi="David" w:cs="David" w:hint="cs"/>
          <w:sz w:val="24"/>
          <w:szCs w:val="24"/>
          <w:rtl/>
        </w:rPr>
        <w:t>בנק ישראל 7  ירושליים</w:t>
      </w:r>
    </w:p>
    <w:p w14:paraId="40EB18A3" w14:textId="77777777" w:rsidR="00F014A0" w:rsidRPr="009E76C3" w:rsidRDefault="00F014A0" w:rsidP="00F014A0">
      <w:pPr>
        <w:spacing w:line="360" w:lineRule="auto"/>
        <w:ind w:left="720"/>
        <w:jc w:val="both"/>
        <w:rPr>
          <w:rFonts w:ascii="David" w:hAnsi="David" w:cs="David"/>
          <w:sz w:val="24"/>
          <w:szCs w:val="24"/>
          <w:rtl/>
        </w:rPr>
      </w:pPr>
      <w:r w:rsidRPr="009E76C3">
        <w:rPr>
          <w:rFonts w:ascii="David" w:hAnsi="David" w:cs="David"/>
          <w:sz w:val="24"/>
          <w:szCs w:val="24"/>
          <w:rtl/>
        </w:rPr>
        <w:t>היזם: ______________________________</w:t>
      </w:r>
    </w:p>
    <w:p w14:paraId="161D019B" w14:textId="77777777" w:rsidR="00F014A0" w:rsidRPr="009E76C3" w:rsidRDefault="00F014A0" w:rsidP="00F014A0">
      <w:pPr>
        <w:numPr>
          <w:ilvl w:val="0"/>
          <w:numId w:val="80"/>
        </w:numPr>
        <w:spacing w:after="20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71D3495C" w14:textId="77777777" w:rsidR="00F014A0" w:rsidRPr="009E76C3" w:rsidRDefault="00F014A0" w:rsidP="00F014A0">
      <w:pPr>
        <w:numPr>
          <w:ilvl w:val="0"/>
          <w:numId w:val="80"/>
        </w:numPr>
        <w:spacing w:after="200" w:line="360" w:lineRule="auto"/>
        <w:contextualSpacing/>
        <w:jc w:val="both"/>
        <w:rPr>
          <w:rFonts w:ascii="David" w:eastAsia="Times New Roman" w:hAnsi="David" w:cs="David"/>
          <w:b/>
          <w:bCs/>
          <w:sz w:val="24"/>
          <w:szCs w:val="24"/>
          <w:rtl/>
          <w:lang w:eastAsia="he-IL"/>
        </w:rPr>
      </w:pPr>
      <w:r w:rsidRPr="009E76C3">
        <w:rPr>
          <w:rFonts w:ascii="David" w:eastAsia="Times New Roman" w:hAnsi="David" w:cs="David"/>
          <w:sz w:val="24"/>
          <w:szCs w:val="24"/>
          <w:rtl/>
          <w:lang w:eastAsia="he-IL"/>
        </w:rPr>
        <w:t>מקום השיפוט הייחודי בכל הקשור להסכם זה, לרבות הפרתו, יהיה ירושלים.</w:t>
      </w:r>
      <w:r w:rsidRPr="009E76C3">
        <w:rPr>
          <w:rFonts w:ascii="David" w:eastAsia="Times New Roman" w:hAnsi="David" w:cs="David"/>
          <w:sz w:val="24"/>
          <w:szCs w:val="24"/>
          <w:rtl/>
          <w:lang w:eastAsia="he-IL"/>
        </w:rPr>
        <w:br/>
      </w:r>
    </w:p>
    <w:p w14:paraId="51B23526" w14:textId="77777777" w:rsidR="00F014A0" w:rsidRDefault="00F014A0" w:rsidP="00F014A0">
      <w:pPr>
        <w:widowControl w:val="0"/>
        <w:spacing w:line="360" w:lineRule="auto"/>
        <w:jc w:val="both"/>
        <w:rPr>
          <w:rFonts w:ascii="David" w:hAnsi="David" w:cs="David"/>
          <w:b/>
          <w:bCs/>
          <w:sz w:val="24"/>
          <w:szCs w:val="24"/>
          <w:rtl/>
        </w:rPr>
      </w:pPr>
    </w:p>
    <w:p w14:paraId="3CADCDD8" w14:textId="77777777" w:rsidR="00F014A0" w:rsidRDefault="00F014A0" w:rsidP="00F014A0">
      <w:pPr>
        <w:widowControl w:val="0"/>
        <w:spacing w:line="360" w:lineRule="auto"/>
        <w:jc w:val="both"/>
        <w:rPr>
          <w:rFonts w:ascii="David" w:hAnsi="David" w:cs="David"/>
          <w:b/>
          <w:bCs/>
          <w:sz w:val="24"/>
          <w:szCs w:val="24"/>
          <w:rtl/>
        </w:rPr>
      </w:pPr>
    </w:p>
    <w:p w14:paraId="72BEA58B" w14:textId="77777777" w:rsidR="00F014A0" w:rsidRPr="009E76C3" w:rsidRDefault="00F014A0" w:rsidP="00F014A0">
      <w:pPr>
        <w:widowControl w:val="0"/>
        <w:spacing w:line="360" w:lineRule="auto"/>
        <w:jc w:val="both"/>
        <w:rPr>
          <w:rFonts w:ascii="David" w:hAnsi="David" w:cs="David"/>
          <w:b/>
          <w:bCs/>
          <w:sz w:val="24"/>
          <w:szCs w:val="24"/>
          <w:rtl/>
        </w:rPr>
      </w:pPr>
      <w:r w:rsidRPr="009E76C3">
        <w:rPr>
          <w:rFonts w:ascii="David" w:hAnsi="David" w:cs="David"/>
          <w:b/>
          <w:bCs/>
          <w:sz w:val="24"/>
          <w:szCs w:val="24"/>
          <w:rtl/>
        </w:rPr>
        <w:t>ולראיה באו הצדדים על החתום</w:t>
      </w:r>
    </w:p>
    <w:p w14:paraId="16E1A9AE" w14:textId="77777777" w:rsidR="00F014A0" w:rsidRPr="009E76C3" w:rsidRDefault="00F014A0" w:rsidP="00F014A0">
      <w:pPr>
        <w:widowControl w:val="0"/>
        <w:spacing w:line="360" w:lineRule="auto"/>
        <w:jc w:val="both"/>
        <w:rPr>
          <w:rFonts w:ascii="David" w:hAnsi="David" w:cs="David"/>
          <w:b/>
          <w:bCs/>
          <w:sz w:val="24"/>
          <w:szCs w:val="24"/>
          <w:rtl/>
        </w:rPr>
      </w:pPr>
      <w:r w:rsidRPr="009E76C3">
        <w:rPr>
          <w:rFonts w:ascii="David" w:hAnsi="David" w:cs="David"/>
          <w:b/>
          <w:bCs/>
          <w:sz w:val="24"/>
          <w:szCs w:val="24"/>
          <w:rtl/>
        </w:rPr>
        <w:t>במקום ובתאריך הנקובים בראש הסכם זה:</w:t>
      </w:r>
    </w:p>
    <w:p w14:paraId="6A372624" w14:textId="77777777" w:rsidR="00F014A0" w:rsidRDefault="00F014A0" w:rsidP="00F014A0">
      <w:pPr>
        <w:widowControl w:val="0"/>
        <w:spacing w:line="360" w:lineRule="auto"/>
        <w:jc w:val="both"/>
        <w:rPr>
          <w:rFonts w:ascii="David" w:hAnsi="David" w:cs="David"/>
          <w:b/>
          <w:bCs/>
          <w:sz w:val="24"/>
          <w:szCs w:val="24"/>
          <w:rtl/>
        </w:rPr>
      </w:pPr>
    </w:p>
    <w:p w14:paraId="60BF1A2E" w14:textId="77777777" w:rsidR="00F014A0" w:rsidRPr="009E76C3" w:rsidRDefault="00F014A0" w:rsidP="00F014A0">
      <w:pPr>
        <w:widowControl w:val="0"/>
        <w:spacing w:line="360" w:lineRule="auto"/>
        <w:jc w:val="both"/>
        <w:rPr>
          <w:rFonts w:ascii="David" w:hAnsi="David" w:cs="David"/>
          <w:b/>
          <w:bCs/>
          <w:sz w:val="24"/>
          <w:szCs w:val="24"/>
        </w:rPr>
      </w:pPr>
      <w:r w:rsidRPr="009E76C3">
        <w:rPr>
          <w:rFonts w:ascii="David" w:hAnsi="David" w:cs="David"/>
          <w:b/>
          <w:bCs/>
          <w:sz w:val="24"/>
          <w:szCs w:val="24"/>
          <w:rtl/>
        </w:rPr>
        <w:br/>
      </w:r>
      <w:r w:rsidRPr="009E76C3">
        <w:rPr>
          <w:rFonts w:ascii="David" w:hAnsi="David" w:cs="David"/>
          <w:sz w:val="24"/>
          <w:szCs w:val="24"/>
          <w:rtl/>
        </w:rPr>
        <w:t xml:space="preserve">    </w:t>
      </w:r>
      <w:r w:rsidRPr="009E76C3">
        <w:rPr>
          <w:rFonts w:ascii="David" w:hAnsi="David" w:cs="David"/>
          <w:b/>
          <w:bCs/>
          <w:sz w:val="24"/>
          <w:szCs w:val="24"/>
          <w:u w:val="single"/>
          <w:rtl/>
        </w:rPr>
        <w:t>המשרד</w:t>
      </w:r>
      <w:r w:rsidRPr="009E76C3">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t xml:space="preserve">   </w:t>
      </w:r>
      <w:r w:rsidRPr="009E76C3">
        <w:rPr>
          <w:rFonts w:ascii="David" w:hAnsi="David" w:cs="David"/>
          <w:b/>
          <w:bCs/>
          <w:sz w:val="24"/>
          <w:szCs w:val="24"/>
          <w:u w:val="single"/>
          <w:rtl/>
        </w:rPr>
        <w:t>היזם</w:t>
      </w:r>
      <w:r w:rsidRPr="009E76C3">
        <w:rPr>
          <w:rFonts w:ascii="David" w:hAnsi="David" w:cs="David"/>
          <w:b/>
          <w:bCs/>
          <w:sz w:val="24"/>
          <w:szCs w:val="24"/>
          <w:rtl/>
        </w:rPr>
        <w:t xml:space="preserve"> </w:t>
      </w:r>
    </w:p>
    <w:p w14:paraId="1E5C2E28" w14:textId="77777777" w:rsidR="00F014A0" w:rsidRPr="009E76C3" w:rsidRDefault="00F014A0" w:rsidP="00F014A0">
      <w:pPr>
        <w:keepLines/>
        <w:widowControl w:val="0"/>
        <w:spacing w:before="200" w:after="0" w:line="360" w:lineRule="auto"/>
        <w:jc w:val="both"/>
        <w:outlineLvl w:val="3"/>
        <w:rPr>
          <w:rFonts w:ascii="David" w:eastAsiaTheme="majorEastAsia" w:hAnsi="David" w:cs="David"/>
          <w:i/>
          <w:iCs/>
          <w:color w:val="5B9BD5" w:themeColor="accent1"/>
          <w:sz w:val="24"/>
          <w:szCs w:val="24"/>
          <w:u w:val="single"/>
          <w:rtl/>
        </w:rPr>
      </w:pPr>
      <w:r w:rsidRPr="009E76C3">
        <w:rPr>
          <w:rFonts w:ascii="David" w:eastAsiaTheme="majorEastAsia" w:hAnsi="David" w:cs="David"/>
          <w:b/>
          <w:bCs/>
          <w:i/>
          <w:iCs/>
          <w:color w:val="5B9BD5" w:themeColor="accent1"/>
          <w:sz w:val="24"/>
          <w:szCs w:val="24"/>
        </w:rPr>
        <w:br/>
      </w:r>
      <w:r w:rsidRPr="009E76C3">
        <w:rPr>
          <w:rFonts w:ascii="David" w:eastAsiaTheme="majorEastAsia" w:hAnsi="David" w:cs="David"/>
          <w:b/>
          <w:bCs/>
          <w:i/>
          <w:iCs/>
          <w:color w:val="5B9BD5" w:themeColor="accent1"/>
          <w:sz w:val="24"/>
          <w:szCs w:val="24"/>
          <w:rtl/>
        </w:rPr>
        <w:t xml:space="preserve">   </w:t>
      </w:r>
    </w:p>
    <w:tbl>
      <w:tblPr>
        <w:bidiVisual/>
        <w:tblW w:w="0" w:type="auto"/>
        <w:tblLook w:val="04A0" w:firstRow="1" w:lastRow="0" w:firstColumn="1" w:lastColumn="0" w:noHBand="0" w:noVBand="1"/>
      </w:tblPr>
      <w:tblGrid>
        <w:gridCol w:w="2840"/>
        <w:gridCol w:w="2841"/>
        <w:gridCol w:w="2841"/>
      </w:tblGrid>
      <w:tr w:rsidR="00F014A0" w:rsidRPr="009E76C3" w14:paraId="3D25C101" w14:textId="77777777" w:rsidTr="00F014A0">
        <w:tc>
          <w:tcPr>
            <w:tcW w:w="2840" w:type="dxa"/>
            <w:tcBorders>
              <w:top w:val="single" w:sz="4" w:space="0" w:color="auto"/>
              <w:left w:val="nil"/>
              <w:bottom w:val="nil"/>
              <w:right w:val="nil"/>
            </w:tcBorders>
            <w:hideMark/>
          </w:tcPr>
          <w:p w14:paraId="51636708"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מנכ"ל\ </w:t>
            </w:r>
            <w:r w:rsidRPr="009E76C3">
              <w:rPr>
                <w:rFonts w:ascii="David" w:eastAsia="Times New Roman" w:hAnsi="David" w:cs="David" w:hint="eastAsia"/>
                <w:sz w:val="24"/>
                <w:szCs w:val="24"/>
                <w:rtl/>
              </w:rPr>
              <w:t>מדע</w:t>
            </w:r>
            <w:r w:rsidRPr="009E76C3">
              <w:rPr>
                <w:rFonts w:ascii="David" w:eastAsia="Times New Roman" w:hAnsi="David" w:cs="David" w:hint="cs"/>
                <w:sz w:val="24"/>
                <w:szCs w:val="24"/>
                <w:rtl/>
              </w:rPr>
              <w:t>ן</w:t>
            </w:r>
            <w:r w:rsidRPr="009E76C3">
              <w:rPr>
                <w:rFonts w:ascii="David" w:eastAsia="Times New Roman" w:hAnsi="David" w:cs="David"/>
                <w:sz w:val="24"/>
                <w:szCs w:val="24"/>
                <w:rtl/>
              </w:rPr>
              <w:t xml:space="preserve"> ראשי, משרד </w:t>
            </w:r>
            <w:r w:rsidRPr="009E76C3">
              <w:rPr>
                <w:rFonts w:ascii="David" w:eastAsia="Times New Roman" w:hAnsi="David" w:cs="David" w:hint="eastAsia"/>
                <w:sz w:val="24"/>
                <w:szCs w:val="24"/>
                <w:rtl/>
              </w:rPr>
              <w:t>האנרגיה</w:t>
            </w:r>
          </w:p>
        </w:tc>
        <w:tc>
          <w:tcPr>
            <w:tcW w:w="2841" w:type="dxa"/>
          </w:tcPr>
          <w:p w14:paraId="6D748814"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2A954FDE"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מורשה חתימה מטעם היזם</w:t>
            </w:r>
          </w:p>
        </w:tc>
      </w:tr>
    </w:tbl>
    <w:p w14:paraId="6C6A1688" w14:textId="77777777" w:rsidR="00F014A0" w:rsidRPr="009E76C3" w:rsidRDefault="00F014A0" w:rsidP="00F014A0">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ab/>
      </w:r>
    </w:p>
    <w:tbl>
      <w:tblPr>
        <w:bidiVisual/>
        <w:tblW w:w="0" w:type="auto"/>
        <w:tblLook w:val="04A0" w:firstRow="1" w:lastRow="0" w:firstColumn="1" w:lastColumn="0" w:noHBand="0" w:noVBand="1"/>
      </w:tblPr>
      <w:tblGrid>
        <w:gridCol w:w="2840"/>
        <w:gridCol w:w="2841"/>
        <w:gridCol w:w="2841"/>
      </w:tblGrid>
      <w:tr w:rsidR="00F014A0" w:rsidRPr="009E76C3" w14:paraId="15919C34" w14:textId="77777777" w:rsidTr="00F014A0">
        <w:tc>
          <w:tcPr>
            <w:tcW w:w="2840" w:type="dxa"/>
          </w:tcPr>
          <w:p w14:paraId="3CEF5113" w14:textId="77777777" w:rsidR="00F014A0" w:rsidRPr="009E76C3" w:rsidRDefault="00F014A0" w:rsidP="00F014A0">
            <w:pPr>
              <w:spacing w:after="0" w:line="360" w:lineRule="auto"/>
              <w:jc w:val="both"/>
              <w:rPr>
                <w:rFonts w:ascii="David" w:eastAsia="Times New Roman" w:hAnsi="David" w:cs="David"/>
                <w:sz w:val="24"/>
                <w:szCs w:val="24"/>
              </w:rPr>
            </w:pPr>
          </w:p>
        </w:tc>
        <w:tc>
          <w:tcPr>
            <w:tcW w:w="2841" w:type="dxa"/>
          </w:tcPr>
          <w:p w14:paraId="44060E82" w14:textId="77777777" w:rsidR="00F014A0" w:rsidRPr="009E76C3" w:rsidRDefault="00F014A0" w:rsidP="00F014A0">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37676B71"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14:paraId="0E223BAE" w14:textId="77777777" w:rsidR="00F014A0" w:rsidRPr="009E76C3" w:rsidRDefault="00F014A0" w:rsidP="00F014A0">
      <w:pPr>
        <w:spacing w:after="0" w:line="360" w:lineRule="auto"/>
        <w:jc w:val="both"/>
        <w:rPr>
          <w:rFonts w:ascii="David" w:eastAsia="Times New Roman" w:hAnsi="David" w:cs="David"/>
          <w:sz w:val="24"/>
          <w:szCs w:val="24"/>
          <w:rtl/>
        </w:rPr>
      </w:pPr>
    </w:p>
    <w:p w14:paraId="52582BF2" w14:textId="77777777" w:rsidR="00F014A0" w:rsidRPr="009E76C3" w:rsidRDefault="00F014A0" w:rsidP="00F014A0">
      <w:pPr>
        <w:spacing w:after="0" w:line="36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F014A0" w:rsidRPr="009E76C3" w14:paraId="0844956B" w14:textId="77777777" w:rsidTr="00F014A0">
        <w:tc>
          <w:tcPr>
            <w:tcW w:w="2840" w:type="dxa"/>
            <w:tcBorders>
              <w:top w:val="single" w:sz="4" w:space="0" w:color="auto"/>
              <w:left w:val="nil"/>
              <w:bottom w:val="nil"/>
              <w:right w:val="nil"/>
            </w:tcBorders>
            <w:hideMark/>
          </w:tcPr>
          <w:p w14:paraId="1B9AC36D"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חשב/סגן חשב, משרד </w:t>
            </w:r>
            <w:r w:rsidRPr="009E76C3">
              <w:rPr>
                <w:rFonts w:ascii="David" w:eastAsia="Times New Roman" w:hAnsi="David" w:cs="David" w:hint="eastAsia"/>
                <w:sz w:val="24"/>
                <w:szCs w:val="24"/>
                <w:rtl/>
              </w:rPr>
              <w:t>האנרגיה</w:t>
            </w:r>
          </w:p>
        </w:tc>
        <w:tc>
          <w:tcPr>
            <w:tcW w:w="2841" w:type="dxa"/>
          </w:tcPr>
          <w:p w14:paraId="1B47DE47" w14:textId="77777777" w:rsidR="00F014A0" w:rsidRPr="009E76C3" w:rsidRDefault="00F014A0" w:rsidP="00F014A0">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2F270DAE"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מורשה חתימה מטעם היזם </w:t>
            </w:r>
          </w:p>
        </w:tc>
      </w:tr>
    </w:tbl>
    <w:p w14:paraId="4A24EF1B" w14:textId="77777777" w:rsidR="00F014A0" w:rsidRPr="009E76C3" w:rsidRDefault="00F014A0" w:rsidP="00F014A0">
      <w:pPr>
        <w:spacing w:after="0" w:line="36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F014A0" w:rsidRPr="009E76C3" w14:paraId="500335CF" w14:textId="77777777" w:rsidTr="00F014A0">
        <w:tc>
          <w:tcPr>
            <w:tcW w:w="2840" w:type="dxa"/>
          </w:tcPr>
          <w:p w14:paraId="05F5B25C" w14:textId="77777777" w:rsidR="00F014A0" w:rsidRPr="009E76C3" w:rsidRDefault="00F014A0" w:rsidP="00F014A0">
            <w:pPr>
              <w:spacing w:after="0" w:line="360" w:lineRule="auto"/>
              <w:jc w:val="both"/>
              <w:rPr>
                <w:rFonts w:ascii="David" w:eastAsia="Times New Roman" w:hAnsi="David" w:cs="David"/>
                <w:sz w:val="24"/>
                <w:szCs w:val="24"/>
              </w:rPr>
            </w:pPr>
          </w:p>
        </w:tc>
        <w:tc>
          <w:tcPr>
            <w:tcW w:w="2841" w:type="dxa"/>
          </w:tcPr>
          <w:p w14:paraId="3DC814D7" w14:textId="77777777" w:rsidR="00F014A0" w:rsidRPr="009E76C3" w:rsidRDefault="00F014A0" w:rsidP="00F014A0">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3FD45665"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14:paraId="26342D3A" w14:textId="77777777" w:rsidR="00F014A0" w:rsidRPr="009E76C3" w:rsidRDefault="00F014A0" w:rsidP="00F014A0">
      <w:pPr>
        <w:widowControl w:val="0"/>
        <w:spacing w:line="360" w:lineRule="auto"/>
        <w:jc w:val="both"/>
        <w:rPr>
          <w:rFonts w:ascii="David" w:hAnsi="David" w:cs="David"/>
          <w:sz w:val="24"/>
          <w:szCs w:val="24"/>
          <w:rtl/>
        </w:rPr>
      </w:pPr>
    </w:p>
    <w:tbl>
      <w:tblPr>
        <w:bidiVisual/>
        <w:tblW w:w="0" w:type="auto"/>
        <w:tblLook w:val="04A0" w:firstRow="1" w:lastRow="0" w:firstColumn="1" w:lastColumn="0" w:noHBand="0" w:noVBand="1"/>
      </w:tblPr>
      <w:tblGrid>
        <w:gridCol w:w="2840"/>
        <w:gridCol w:w="2841"/>
        <w:gridCol w:w="2841"/>
      </w:tblGrid>
      <w:tr w:rsidR="00F014A0" w:rsidRPr="009E76C3" w14:paraId="4E9A8DCE" w14:textId="77777777" w:rsidTr="00F014A0">
        <w:trPr>
          <w:trHeight w:val="506"/>
        </w:trPr>
        <w:tc>
          <w:tcPr>
            <w:tcW w:w="2840" w:type="dxa"/>
          </w:tcPr>
          <w:p w14:paraId="3AB7DA8B" w14:textId="7475ADF2" w:rsidR="00F014A0" w:rsidRPr="009E76C3" w:rsidRDefault="00F014A0" w:rsidP="00F014A0">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Pr>
              <w:br/>
            </w:r>
          </w:p>
        </w:tc>
        <w:tc>
          <w:tcPr>
            <w:tcW w:w="2841" w:type="dxa"/>
          </w:tcPr>
          <w:p w14:paraId="3A47E37C" w14:textId="77777777" w:rsidR="00F014A0" w:rsidRPr="009E76C3" w:rsidRDefault="00F014A0" w:rsidP="00F014A0">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72EECF7B" w14:textId="77777777" w:rsidR="00F014A0" w:rsidRPr="009E76C3" w:rsidRDefault="00F014A0" w:rsidP="00F014A0">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חותמת היזם</w:t>
            </w:r>
          </w:p>
        </w:tc>
      </w:tr>
    </w:tbl>
    <w:p w14:paraId="1A3EF5E0" w14:textId="77777777" w:rsidR="00F014A0" w:rsidRPr="009E76C3" w:rsidRDefault="00F014A0" w:rsidP="00F014A0">
      <w:pPr>
        <w:widowControl w:val="0"/>
        <w:tabs>
          <w:tab w:val="left" w:pos="746"/>
        </w:tabs>
        <w:spacing w:line="360" w:lineRule="auto"/>
        <w:jc w:val="both"/>
        <w:rPr>
          <w:rFonts w:ascii="David" w:hAnsi="David" w:cs="David"/>
          <w:b/>
          <w:bCs/>
          <w:sz w:val="24"/>
          <w:szCs w:val="24"/>
          <w:rtl/>
        </w:rPr>
      </w:pPr>
      <w:r w:rsidRPr="009E76C3">
        <w:rPr>
          <w:rFonts w:ascii="David" w:hAnsi="David" w:cs="David"/>
          <w:b/>
          <w:bCs/>
          <w:sz w:val="24"/>
          <w:szCs w:val="24"/>
          <w:rtl/>
        </w:rPr>
        <w:t>אימות חתימה:</w:t>
      </w:r>
    </w:p>
    <w:p w14:paraId="7C6B4446" w14:textId="77777777" w:rsidR="00F014A0" w:rsidRPr="009E76C3" w:rsidRDefault="00F014A0" w:rsidP="00F014A0">
      <w:pPr>
        <w:widowControl w:val="0"/>
        <w:tabs>
          <w:tab w:val="left" w:pos="746"/>
        </w:tabs>
        <w:spacing w:line="360" w:lineRule="auto"/>
        <w:jc w:val="both"/>
        <w:rPr>
          <w:rFonts w:ascii="David" w:hAnsi="David" w:cs="David"/>
          <w:sz w:val="24"/>
          <w:szCs w:val="24"/>
          <w:rtl/>
        </w:rPr>
      </w:pPr>
      <w:r w:rsidRPr="009E76C3">
        <w:rPr>
          <w:rFonts w:ascii="David" w:hAnsi="David" w:cs="David"/>
          <w:sz w:val="24"/>
          <w:szCs w:val="24"/>
          <w:rtl/>
        </w:rPr>
        <w:t>אני הח"מ, ________________________, עו"ד / רו"ח / נציג המשרד מאשר בזאת כי ה"ה_______________________ _________________________ לאחר שאישרו בפני כי קראו את ההסכם, על נספחיו, ושהבינו את האמור בהם, חתמו על הסכם זה לפני.</w:t>
      </w:r>
    </w:p>
    <w:p w14:paraId="3A273095" w14:textId="77777777" w:rsidR="00F014A0" w:rsidRPr="009E76C3" w:rsidRDefault="00F014A0" w:rsidP="00F014A0">
      <w:pPr>
        <w:widowControl w:val="0"/>
        <w:tabs>
          <w:tab w:val="left" w:pos="746"/>
        </w:tabs>
        <w:spacing w:line="360" w:lineRule="auto"/>
        <w:jc w:val="both"/>
        <w:rPr>
          <w:rFonts w:ascii="David" w:hAnsi="David" w:cs="David"/>
          <w:sz w:val="24"/>
          <w:szCs w:val="24"/>
          <w:rtl/>
        </w:rPr>
      </w:pPr>
    </w:p>
    <w:p w14:paraId="5AB188ED" w14:textId="202F3E33" w:rsidR="00F014A0" w:rsidRDefault="00F014A0" w:rsidP="003B3F56">
      <w:pPr>
        <w:widowControl w:val="0"/>
        <w:tabs>
          <w:tab w:val="left" w:pos="746"/>
        </w:tabs>
        <w:spacing w:line="360" w:lineRule="auto"/>
        <w:jc w:val="both"/>
        <w:rPr>
          <w:rFonts w:ascii="David" w:hAnsi="David" w:cs="David"/>
          <w:sz w:val="24"/>
          <w:szCs w:val="24"/>
          <w:rtl/>
        </w:rPr>
      </w:pPr>
      <w:r w:rsidRPr="009E76C3">
        <w:rPr>
          <w:rFonts w:ascii="David" w:hAnsi="David" w:cs="David"/>
          <w:sz w:val="24"/>
          <w:szCs w:val="24"/>
          <w:rtl/>
        </w:rPr>
        <w:t>___________________</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t>__________________</w:t>
      </w:r>
      <w:r w:rsidRPr="009E76C3">
        <w:rPr>
          <w:rFonts w:ascii="David" w:hAnsi="David" w:cs="David"/>
          <w:sz w:val="24"/>
          <w:szCs w:val="24"/>
          <w:rtl/>
        </w:rPr>
        <w:tab/>
        <w:t>תאריך</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t xml:space="preserve">  </w:t>
      </w:r>
      <w:r w:rsidRPr="009E76C3">
        <w:rPr>
          <w:rFonts w:ascii="David" w:hAnsi="David" w:cs="David"/>
          <w:sz w:val="24"/>
          <w:szCs w:val="24"/>
          <w:rtl/>
        </w:rPr>
        <w:tab/>
        <w:t xml:space="preserve">  חתימה וחותמת</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4704431B"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6034072D" w14:textId="77777777" w:rsidR="00F014A0" w:rsidRPr="009E76C3" w:rsidRDefault="00F014A0" w:rsidP="00F014A0">
            <w:pPr>
              <w:pStyle w:val="7"/>
              <w:numPr>
                <w:ilvl w:val="0"/>
                <w:numId w:val="0"/>
              </w:numPr>
              <w:ind w:left="360" w:hanging="360"/>
              <w:rPr>
                <w:szCs w:val="24"/>
                <w:rtl/>
              </w:rPr>
            </w:pPr>
            <w:r>
              <w:rPr>
                <w:szCs w:val="24"/>
              </w:rPr>
              <w:br w:type="page"/>
            </w:r>
            <w:bookmarkStart w:id="258" w:name="_Toc34113965"/>
            <w:bookmarkStart w:id="259" w:name="_Toc34114134"/>
            <w:bookmarkStart w:id="260" w:name="_Toc48643517"/>
            <w:r w:rsidRPr="00BB389A">
              <w:rPr>
                <w:rFonts w:hint="eastAsia"/>
                <w:rtl/>
              </w:rPr>
              <w:t>נספח</w:t>
            </w:r>
            <w:r w:rsidRPr="00BB389A">
              <w:rPr>
                <w:rtl/>
              </w:rPr>
              <w:t xml:space="preserve"> </w:t>
            </w:r>
            <w:r w:rsidRPr="00BB389A">
              <w:rPr>
                <w:rFonts w:hint="eastAsia"/>
                <w:rtl/>
              </w:rPr>
              <w:t>ב</w:t>
            </w:r>
            <w:r w:rsidRPr="00BB389A">
              <w:rPr>
                <w:rtl/>
              </w:rPr>
              <w:t>1'</w:t>
            </w:r>
            <w:bookmarkEnd w:id="258"/>
            <w:bookmarkEnd w:id="259"/>
            <w:bookmarkEnd w:id="260"/>
          </w:p>
        </w:tc>
      </w:tr>
      <w:tr w:rsidR="00F014A0" w:rsidRPr="009E76C3" w14:paraId="580AD2FC" w14:textId="77777777" w:rsidTr="00F014A0">
        <w:trPr>
          <w:trHeight w:hRule="exact" w:val="561"/>
          <w:jc w:val="right"/>
        </w:trPr>
        <w:tc>
          <w:tcPr>
            <w:tcW w:w="8958" w:type="dxa"/>
            <w:tcBorders>
              <w:top w:val="nil"/>
              <w:bottom w:val="nil"/>
            </w:tcBorders>
            <w:shd w:val="clear" w:color="auto" w:fill="1B3461"/>
            <w:vAlign w:val="center"/>
          </w:tcPr>
          <w:p w14:paraId="098F4305"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אבני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דרך</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ומועדי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תשלום</w:t>
            </w:r>
          </w:p>
        </w:tc>
      </w:tr>
    </w:tbl>
    <w:p w14:paraId="324CE1EB" w14:textId="77777777" w:rsidR="00F014A0" w:rsidRPr="009E76C3" w:rsidRDefault="00F014A0" w:rsidP="00F014A0">
      <w:pPr>
        <w:spacing w:after="0" w:line="360" w:lineRule="auto"/>
        <w:ind w:hanging="58"/>
        <w:jc w:val="both"/>
        <w:rPr>
          <w:rFonts w:ascii="David" w:hAnsi="David" w:cs="David"/>
          <w:b/>
          <w:bCs/>
          <w:sz w:val="24"/>
          <w:szCs w:val="24"/>
          <w:rtl/>
        </w:rPr>
      </w:pPr>
    </w:p>
    <w:p w14:paraId="4A83BC14" w14:textId="77777777" w:rsidR="00F014A0" w:rsidRPr="009E76C3" w:rsidRDefault="00F014A0" w:rsidP="00F014A0">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מדינת ישראל</w:t>
      </w:r>
    </w:p>
    <w:p w14:paraId="3AD31E96" w14:textId="77777777" w:rsidR="00F014A0" w:rsidRPr="009E76C3" w:rsidRDefault="00F014A0" w:rsidP="00F014A0">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משרד האנרגיה</w:t>
      </w:r>
    </w:p>
    <w:p w14:paraId="504939BB" w14:textId="77777777" w:rsidR="00F014A0" w:rsidRPr="009E76C3" w:rsidRDefault="00F014A0" w:rsidP="00F014A0">
      <w:pPr>
        <w:spacing w:after="0" w:line="360" w:lineRule="auto"/>
        <w:ind w:hanging="58"/>
        <w:jc w:val="both"/>
        <w:rPr>
          <w:rFonts w:ascii="David" w:hAnsi="David" w:cs="David"/>
          <w:b/>
          <w:bCs/>
          <w:sz w:val="24"/>
          <w:szCs w:val="24"/>
          <w:u w:val="single"/>
          <w:rtl/>
        </w:rPr>
      </w:pPr>
      <w:r w:rsidRPr="009E76C3">
        <w:rPr>
          <w:rFonts w:ascii="David" w:hAnsi="David" w:cs="David"/>
          <w:b/>
          <w:bCs/>
          <w:sz w:val="24"/>
          <w:szCs w:val="24"/>
          <w:u w:val="single"/>
          <w:rtl/>
        </w:rPr>
        <w:t>פריסת מועדי תשלומים</w:t>
      </w:r>
    </w:p>
    <w:p w14:paraId="2438A196" w14:textId="77777777" w:rsidR="00F014A0" w:rsidRPr="009E76C3" w:rsidRDefault="00F014A0" w:rsidP="00F014A0">
      <w:pPr>
        <w:spacing w:after="0" w:line="360" w:lineRule="auto"/>
        <w:ind w:hanging="58"/>
        <w:jc w:val="both"/>
        <w:rPr>
          <w:rFonts w:ascii="David" w:hAnsi="David" w:cs="David"/>
          <w:b/>
          <w:bCs/>
          <w:sz w:val="24"/>
          <w:szCs w:val="24"/>
          <w:u w:val="single"/>
          <w:rtl/>
        </w:rPr>
      </w:pPr>
    </w:p>
    <w:p w14:paraId="2B9BCB7D" w14:textId="77777777" w:rsidR="00F014A0" w:rsidRPr="009E76C3" w:rsidRDefault="00F014A0" w:rsidP="00F014A0">
      <w:pPr>
        <w:tabs>
          <w:tab w:val="left" w:pos="8306"/>
        </w:tabs>
        <w:spacing w:after="0" w:line="360" w:lineRule="auto"/>
        <w:jc w:val="both"/>
        <w:rPr>
          <w:rFonts w:ascii="David" w:hAnsi="David" w:cs="David"/>
          <w:sz w:val="24"/>
          <w:szCs w:val="24"/>
          <w:rtl/>
        </w:rPr>
      </w:pPr>
      <w:r w:rsidRPr="009E76C3">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הסופי</w:t>
      </w:r>
      <w:r w:rsidRPr="009E76C3">
        <w:rPr>
          <w:rFonts w:ascii="David" w:hAnsi="David" w:cs="David"/>
          <w:sz w:val="24"/>
          <w:szCs w:val="24"/>
          <w:rtl/>
        </w:rPr>
        <w:t xml:space="preserve"> על פי הדוחות הרבעוניים דלעיל </w:t>
      </w:r>
      <w:r w:rsidRPr="009E76C3">
        <w:rPr>
          <w:rFonts w:ascii="David" w:hAnsi="David" w:cs="David"/>
          <w:b/>
          <w:bCs/>
          <w:sz w:val="24"/>
          <w:szCs w:val="24"/>
          <w:rtl/>
        </w:rPr>
        <w:t>ולאור אבני הדרך המצוינות להלן</w:t>
      </w:r>
      <w:r w:rsidRPr="009E76C3">
        <w:rPr>
          <w:rFonts w:ascii="David" w:hAnsi="David" w:cs="David"/>
          <w:sz w:val="24"/>
          <w:szCs w:val="24"/>
          <w:rtl/>
        </w:rPr>
        <w:t>.</w:t>
      </w:r>
    </w:p>
    <w:p w14:paraId="12DA45A4" w14:textId="77777777" w:rsidR="00F014A0" w:rsidRPr="009E76C3" w:rsidRDefault="00F014A0" w:rsidP="00F014A0">
      <w:pPr>
        <w:tabs>
          <w:tab w:val="left" w:pos="8306"/>
        </w:tabs>
        <w:spacing w:after="0" w:line="360" w:lineRule="auto"/>
        <w:jc w:val="both"/>
        <w:rPr>
          <w:rFonts w:ascii="David" w:hAnsi="David" w:cs="David"/>
          <w:sz w:val="24"/>
          <w:szCs w:val="24"/>
          <w:rtl/>
        </w:rPr>
      </w:pPr>
    </w:p>
    <w:p w14:paraId="5AAE6624" w14:textId="77777777" w:rsidR="00F014A0" w:rsidRPr="009E76C3" w:rsidRDefault="00F014A0" w:rsidP="00F014A0">
      <w:pPr>
        <w:spacing w:after="0" w:line="360" w:lineRule="auto"/>
        <w:jc w:val="both"/>
        <w:rPr>
          <w:rFonts w:ascii="David" w:hAnsi="David" w:cs="David"/>
          <w:b/>
          <w:bCs/>
          <w:sz w:val="24"/>
          <w:szCs w:val="24"/>
          <w:rtl/>
        </w:rPr>
      </w:pPr>
      <w:r w:rsidRPr="009E76C3">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9E76C3">
        <w:rPr>
          <w:rFonts w:ascii="David" w:hAnsi="David" w:cs="David"/>
          <w:b/>
          <w:bCs/>
          <w:sz w:val="24"/>
          <w:szCs w:val="24"/>
          <w:rtl/>
        </w:rPr>
        <w:t>לא ניתן יהיה להקדים פירעונות משנים עתידיות</w:t>
      </w:r>
      <w:r w:rsidRPr="009E76C3">
        <w:rPr>
          <w:rFonts w:ascii="David" w:hAnsi="David" w:cs="David"/>
          <w:sz w:val="24"/>
          <w:szCs w:val="24"/>
          <w:rtl/>
        </w:rPr>
        <w:t xml:space="preserve"> - אלו ישולמו במועדי התשלום המצוינים מטה.</w:t>
      </w:r>
      <w:r w:rsidRPr="009E76C3">
        <w:rPr>
          <w:rFonts w:ascii="David" w:hAnsi="David" w:cs="David"/>
          <w:b/>
          <w:bCs/>
          <w:sz w:val="24"/>
          <w:szCs w:val="24"/>
          <w:rtl/>
        </w:rPr>
        <w:t xml:space="preserve"> </w:t>
      </w:r>
    </w:p>
    <w:tbl>
      <w:tblPr>
        <w:tblStyle w:val="2ffd"/>
        <w:bidiVisual/>
        <w:tblW w:w="0" w:type="auto"/>
        <w:tblLook w:val="04A0" w:firstRow="1" w:lastRow="0" w:firstColumn="1" w:lastColumn="0" w:noHBand="0" w:noVBand="1"/>
      </w:tblPr>
      <w:tblGrid>
        <w:gridCol w:w="2074"/>
        <w:gridCol w:w="2074"/>
        <w:gridCol w:w="2074"/>
      </w:tblGrid>
      <w:tr w:rsidR="00F014A0" w:rsidRPr="009E76C3" w14:paraId="04F8DD60" w14:textId="77777777" w:rsidTr="00F014A0">
        <w:tc>
          <w:tcPr>
            <w:tcW w:w="2074" w:type="dxa"/>
          </w:tcPr>
          <w:p w14:paraId="6F914A71" w14:textId="77777777" w:rsidR="00F014A0" w:rsidRPr="009E76C3" w:rsidRDefault="00F014A0" w:rsidP="00F014A0">
            <w:pPr>
              <w:spacing w:line="360" w:lineRule="auto"/>
              <w:jc w:val="both"/>
              <w:rPr>
                <w:rFonts w:ascii="David" w:hAnsi="David" w:cs="David"/>
                <w:b/>
                <w:bCs/>
                <w:sz w:val="24"/>
                <w:szCs w:val="24"/>
                <w:rtl/>
              </w:rPr>
            </w:pPr>
            <w:r w:rsidRPr="009E76C3">
              <w:rPr>
                <w:rFonts w:ascii="David" w:hAnsi="David" w:cs="David" w:hint="eastAsia"/>
                <w:b/>
                <w:bCs/>
                <w:sz w:val="24"/>
                <w:szCs w:val="24"/>
                <w:rtl/>
              </w:rPr>
              <w:t>שנות</w:t>
            </w:r>
            <w:r w:rsidRPr="009E76C3">
              <w:rPr>
                <w:rFonts w:ascii="David" w:hAnsi="David" w:cs="David"/>
                <w:b/>
                <w:bCs/>
                <w:sz w:val="24"/>
                <w:szCs w:val="24"/>
                <w:rtl/>
              </w:rPr>
              <w:t xml:space="preserve"> </w:t>
            </w:r>
            <w:r w:rsidRPr="009E76C3">
              <w:rPr>
                <w:rFonts w:ascii="David" w:hAnsi="David" w:cs="David" w:hint="eastAsia"/>
                <w:b/>
                <w:bCs/>
                <w:sz w:val="24"/>
                <w:szCs w:val="24"/>
                <w:rtl/>
              </w:rPr>
              <w:t>המחקר</w:t>
            </w:r>
          </w:p>
        </w:tc>
        <w:tc>
          <w:tcPr>
            <w:tcW w:w="2074" w:type="dxa"/>
          </w:tcPr>
          <w:p w14:paraId="33E1C950" w14:textId="77777777" w:rsidR="00F014A0" w:rsidRPr="009E76C3" w:rsidRDefault="00F014A0" w:rsidP="00F014A0">
            <w:pPr>
              <w:spacing w:line="360" w:lineRule="auto"/>
              <w:jc w:val="both"/>
              <w:rPr>
                <w:rFonts w:ascii="David" w:hAnsi="David" w:cs="David"/>
                <w:b/>
                <w:bCs/>
                <w:sz w:val="24"/>
                <w:szCs w:val="24"/>
                <w:rtl/>
              </w:rPr>
            </w:pPr>
            <w:r w:rsidRPr="009E76C3">
              <w:rPr>
                <w:rFonts w:ascii="David" w:hAnsi="David" w:cs="David" w:hint="eastAsia"/>
                <w:b/>
                <w:bCs/>
                <w:sz w:val="24"/>
                <w:szCs w:val="24"/>
                <w:rtl/>
              </w:rPr>
              <w:t>אבן</w:t>
            </w:r>
            <w:r w:rsidRPr="009E76C3">
              <w:rPr>
                <w:rFonts w:ascii="David" w:hAnsi="David" w:cs="David"/>
                <w:b/>
                <w:bCs/>
                <w:sz w:val="24"/>
                <w:szCs w:val="24"/>
                <w:rtl/>
              </w:rPr>
              <w:t xml:space="preserve"> </w:t>
            </w:r>
            <w:r w:rsidRPr="009E76C3">
              <w:rPr>
                <w:rFonts w:ascii="David" w:hAnsi="David" w:cs="David" w:hint="eastAsia"/>
                <w:b/>
                <w:bCs/>
                <w:sz w:val="24"/>
                <w:szCs w:val="24"/>
                <w:rtl/>
              </w:rPr>
              <w:t>דרך</w:t>
            </w:r>
          </w:p>
        </w:tc>
        <w:tc>
          <w:tcPr>
            <w:tcW w:w="2074" w:type="dxa"/>
          </w:tcPr>
          <w:p w14:paraId="77F4CA11" w14:textId="77777777" w:rsidR="00F014A0" w:rsidRPr="009E76C3" w:rsidRDefault="00F014A0" w:rsidP="00F014A0">
            <w:pPr>
              <w:spacing w:line="360" w:lineRule="auto"/>
              <w:jc w:val="both"/>
              <w:rPr>
                <w:rFonts w:ascii="David" w:hAnsi="David" w:cs="David"/>
                <w:b/>
                <w:bCs/>
                <w:sz w:val="24"/>
                <w:szCs w:val="24"/>
                <w:rtl/>
              </w:rPr>
            </w:pPr>
            <w:r w:rsidRPr="009E76C3">
              <w:rPr>
                <w:rFonts w:ascii="David" w:hAnsi="David" w:cs="David" w:hint="eastAsia"/>
                <w:b/>
                <w:bCs/>
                <w:sz w:val="24"/>
                <w:szCs w:val="24"/>
                <w:rtl/>
              </w:rPr>
              <w:t>מועד</w:t>
            </w:r>
            <w:r w:rsidRPr="009E76C3">
              <w:rPr>
                <w:rFonts w:ascii="David" w:hAnsi="David" w:cs="David"/>
                <w:b/>
                <w:bCs/>
                <w:sz w:val="24"/>
                <w:szCs w:val="24"/>
                <w:rtl/>
              </w:rPr>
              <w:t xml:space="preserve"> </w:t>
            </w:r>
            <w:r w:rsidRPr="009E76C3">
              <w:rPr>
                <w:rFonts w:ascii="David" w:hAnsi="David" w:cs="David" w:hint="eastAsia"/>
                <w:b/>
                <w:bCs/>
                <w:sz w:val="24"/>
                <w:szCs w:val="24"/>
                <w:rtl/>
              </w:rPr>
              <w:t>דיווח</w:t>
            </w:r>
          </w:p>
        </w:tc>
      </w:tr>
      <w:tr w:rsidR="00F014A0" w:rsidRPr="009E76C3" w14:paraId="0B78FA35" w14:textId="77777777" w:rsidTr="00F014A0">
        <w:tc>
          <w:tcPr>
            <w:tcW w:w="2074" w:type="dxa"/>
          </w:tcPr>
          <w:p w14:paraId="5A514E44"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א</w:t>
            </w:r>
          </w:p>
        </w:tc>
        <w:tc>
          <w:tcPr>
            <w:tcW w:w="2074" w:type="dxa"/>
          </w:tcPr>
          <w:p w14:paraId="7C346EDA"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מקדמה</w:t>
            </w:r>
          </w:p>
        </w:tc>
        <w:tc>
          <w:tcPr>
            <w:tcW w:w="2074" w:type="dxa"/>
          </w:tcPr>
          <w:p w14:paraId="028D8D79" w14:textId="77777777" w:rsidR="00F014A0" w:rsidRPr="009E76C3" w:rsidRDefault="00F014A0" w:rsidP="00F014A0">
            <w:pPr>
              <w:spacing w:line="360" w:lineRule="auto"/>
              <w:jc w:val="both"/>
              <w:rPr>
                <w:rFonts w:ascii="David" w:hAnsi="David" w:cs="David"/>
                <w:sz w:val="24"/>
                <w:szCs w:val="24"/>
                <w:rtl/>
              </w:rPr>
            </w:pPr>
          </w:p>
        </w:tc>
      </w:tr>
      <w:tr w:rsidR="00F014A0" w:rsidRPr="009E76C3" w14:paraId="535BB5EF" w14:textId="77777777" w:rsidTr="00F014A0">
        <w:tc>
          <w:tcPr>
            <w:tcW w:w="2074" w:type="dxa"/>
          </w:tcPr>
          <w:p w14:paraId="3B236CEB" w14:textId="77777777" w:rsidR="00F014A0" w:rsidRPr="009E76C3" w:rsidRDefault="00F014A0" w:rsidP="00F014A0">
            <w:pPr>
              <w:spacing w:line="360" w:lineRule="auto"/>
              <w:jc w:val="both"/>
              <w:rPr>
                <w:rFonts w:ascii="David" w:hAnsi="David" w:cs="David"/>
                <w:sz w:val="24"/>
                <w:szCs w:val="24"/>
                <w:rtl/>
              </w:rPr>
            </w:pPr>
          </w:p>
        </w:tc>
        <w:tc>
          <w:tcPr>
            <w:tcW w:w="2074" w:type="dxa"/>
          </w:tcPr>
          <w:p w14:paraId="59163D8A"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4543C14E" w14:textId="77777777" w:rsidR="00F014A0" w:rsidRPr="009E76C3" w:rsidRDefault="00F014A0" w:rsidP="00F014A0">
            <w:pPr>
              <w:spacing w:line="360" w:lineRule="auto"/>
              <w:jc w:val="both"/>
              <w:rPr>
                <w:rFonts w:ascii="David" w:hAnsi="David" w:cs="David"/>
                <w:sz w:val="24"/>
                <w:szCs w:val="24"/>
                <w:rtl/>
              </w:rPr>
            </w:pPr>
          </w:p>
        </w:tc>
      </w:tr>
      <w:tr w:rsidR="00F014A0" w:rsidRPr="009E76C3" w14:paraId="5C50AF97" w14:textId="77777777" w:rsidTr="00F014A0">
        <w:tc>
          <w:tcPr>
            <w:tcW w:w="2074" w:type="dxa"/>
          </w:tcPr>
          <w:p w14:paraId="005F818C" w14:textId="77777777" w:rsidR="00F014A0" w:rsidRPr="009E76C3" w:rsidRDefault="00F014A0" w:rsidP="00F014A0">
            <w:pPr>
              <w:spacing w:line="360" w:lineRule="auto"/>
              <w:jc w:val="both"/>
              <w:rPr>
                <w:rFonts w:ascii="David" w:hAnsi="David" w:cs="David"/>
                <w:sz w:val="24"/>
                <w:szCs w:val="24"/>
                <w:rtl/>
              </w:rPr>
            </w:pPr>
          </w:p>
        </w:tc>
        <w:tc>
          <w:tcPr>
            <w:tcW w:w="2074" w:type="dxa"/>
          </w:tcPr>
          <w:p w14:paraId="6AF984AA"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01635F6E" w14:textId="77777777" w:rsidR="00F014A0" w:rsidRPr="009E76C3" w:rsidRDefault="00F014A0" w:rsidP="00F014A0">
            <w:pPr>
              <w:spacing w:line="360" w:lineRule="auto"/>
              <w:jc w:val="both"/>
              <w:rPr>
                <w:rFonts w:ascii="David" w:hAnsi="David" w:cs="David"/>
                <w:sz w:val="24"/>
                <w:szCs w:val="24"/>
                <w:rtl/>
              </w:rPr>
            </w:pPr>
          </w:p>
        </w:tc>
      </w:tr>
      <w:tr w:rsidR="00F014A0" w:rsidRPr="009E76C3" w14:paraId="68365D62" w14:textId="77777777" w:rsidTr="00F014A0">
        <w:tc>
          <w:tcPr>
            <w:tcW w:w="2074" w:type="dxa"/>
          </w:tcPr>
          <w:p w14:paraId="1E6D0947" w14:textId="77777777" w:rsidR="00F014A0" w:rsidRPr="009E76C3" w:rsidRDefault="00F014A0" w:rsidP="00F014A0">
            <w:pPr>
              <w:spacing w:line="360" w:lineRule="auto"/>
              <w:jc w:val="both"/>
              <w:rPr>
                <w:rFonts w:ascii="David" w:hAnsi="David" w:cs="David"/>
                <w:sz w:val="24"/>
                <w:szCs w:val="24"/>
                <w:rtl/>
              </w:rPr>
            </w:pPr>
          </w:p>
        </w:tc>
        <w:tc>
          <w:tcPr>
            <w:tcW w:w="2074" w:type="dxa"/>
          </w:tcPr>
          <w:p w14:paraId="5809AA6E"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05DC1C4D" w14:textId="77777777" w:rsidR="00F014A0" w:rsidRPr="009E76C3" w:rsidRDefault="00F014A0" w:rsidP="00F014A0">
            <w:pPr>
              <w:spacing w:line="360" w:lineRule="auto"/>
              <w:jc w:val="both"/>
              <w:rPr>
                <w:rFonts w:ascii="David" w:hAnsi="David" w:cs="David"/>
                <w:sz w:val="24"/>
                <w:szCs w:val="24"/>
                <w:rtl/>
              </w:rPr>
            </w:pPr>
          </w:p>
        </w:tc>
      </w:tr>
      <w:tr w:rsidR="00F014A0" w:rsidRPr="009E76C3" w14:paraId="1DE6382E" w14:textId="77777777" w:rsidTr="00F014A0">
        <w:tc>
          <w:tcPr>
            <w:tcW w:w="2074" w:type="dxa"/>
          </w:tcPr>
          <w:p w14:paraId="08A96746" w14:textId="77777777" w:rsidR="00F014A0" w:rsidRPr="009E76C3" w:rsidRDefault="00F014A0" w:rsidP="00F014A0">
            <w:pPr>
              <w:spacing w:line="360" w:lineRule="auto"/>
              <w:jc w:val="both"/>
              <w:rPr>
                <w:rFonts w:ascii="David" w:hAnsi="David" w:cs="David"/>
                <w:sz w:val="24"/>
                <w:szCs w:val="24"/>
                <w:rtl/>
              </w:rPr>
            </w:pPr>
          </w:p>
        </w:tc>
        <w:tc>
          <w:tcPr>
            <w:tcW w:w="2074" w:type="dxa"/>
          </w:tcPr>
          <w:p w14:paraId="65EBA6C5"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שנתי</w:t>
            </w:r>
          </w:p>
        </w:tc>
        <w:tc>
          <w:tcPr>
            <w:tcW w:w="2074" w:type="dxa"/>
          </w:tcPr>
          <w:p w14:paraId="1C69B234" w14:textId="77777777" w:rsidR="00F014A0" w:rsidRPr="009E76C3" w:rsidRDefault="00F014A0" w:rsidP="00F014A0">
            <w:pPr>
              <w:spacing w:line="360" w:lineRule="auto"/>
              <w:jc w:val="both"/>
              <w:rPr>
                <w:rFonts w:ascii="David" w:hAnsi="David" w:cs="David"/>
                <w:sz w:val="24"/>
                <w:szCs w:val="24"/>
                <w:rtl/>
              </w:rPr>
            </w:pPr>
          </w:p>
        </w:tc>
      </w:tr>
      <w:tr w:rsidR="00F014A0" w:rsidRPr="009E76C3" w14:paraId="24CA984D" w14:textId="77777777" w:rsidTr="00F014A0">
        <w:tc>
          <w:tcPr>
            <w:tcW w:w="2074" w:type="dxa"/>
          </w:tcPr>
          <w:p w14:paraId="2405F489"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w:t>
            </w:r>
          </w:p>
        </w:tc>
        <w:tc>
          <w:tcPr>
            <w:tcW w:w="2074" w:type="dxa"/>
          </w:tcPr>
          <w:p w14:paraId="1382EB9D"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20959039" w14:textId="77777777" w:rsidR="00F014A0" w:rsidRPr="009E76C3" w:rsidRDefault="00F014A0" w:rsidP="00F014A0">
            <w:pPr>
              <w:spacing w:line="360" w:lineRule="auto"/>
              <w:jc w:val="both"/>
              <w:rPr>
                <w:rFonts w:ascii="David" w:hAnsi="David" w:cs="David"/>
                <w:sz w:val="24"/>
                <w:szCs w:val="24"/>
                <w:rtl/>
              </w:rPr>
            </w:pPr>
          </w:p>
        </w:tc>
      </w:tr>
      <w:tr w:rsidR="00F014A0" w:rsidRPr="009E76C3" w14:paraId="6D18DEF5" w14:textId="77777777" w:rsidTr="00F014A0">
        <w:tc>
          <w:tcPr>
            <w:tcW w:w="2074" w:type="dxa"/>
          </w:tcPr>
          <w:p w14:paraId="0B41814A" w14:textId="77777777" w:rsidR="00F014A0" w:rsidRPr="009E76C3" w:rsidRDefault="00F014A0" w:rsidP="00F014A0">
            <w:pPr>
              <w:spacing w:line="360" w:lineRule="auto"/>
              <w:jc w:val="both"/>
              <w:rPr>
                <w:rFonts w:ascii="David" w:hAnsi="David" w:cs="David"/>
                <w:sz w:val="24"/>
                <w:szCs w:val="24"/>
                <w:rtl/>
              </w:rPr>
            </w:pPr>
          </w:p>
        </w:tc>
        <w:tc>
          <w:tcPr>
            <w:tcW w:w="2074" w:type="dxa"/>
          </w:tcPr>
          <w:p w14:paraId="6B09BA03"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6F3205E4" w14:textId="77777777" w:rsidR="00F014A0" w:rsidRPr="009E76C3" w:rsidRDefault="00F014A0" w:rsidP="00F014A0">
            <w:pPr>
              <w:spacing w:line="360" w:lineRule="auto"/>
              <w:jc w:val="both"/>
              <w:rPr>
                <w:rFonts w:ascii="David" w:hAnsi="David" w:cs="David"/>
                <w:sz w:val="24"/>
                <w:szCs w:val="24"/>
                <w:rtl/>
              </w:rPr>
            </w:pPr>
          </w:p>
        </w:tc>
      </w:tr>
      <w:tr w:rsidR="00F014A0" w:rsidRPr="009E76C3" w14:paraId="69F07818" w14:textId="77777777" w:rsidTr="00F014A0">
        <w:tc>
          <w:tcPr>
            <w:tcW w:w="2074" w:type="dxa"/>
          </w:tcPr>
          <w:p w14:paraId="6E2E42D4" w14:textId="77777777" w:rsidR="00F014A0" w:rsidRPr="009E76C3" w:rsidRDefault="00F014A0" w:rsidP="00F014A0">
            <w:pPr>
              <w:spacing w:line="360" w:lineRule="auto"/>
              <w:jc w:val="both"/>
              <w:rPr>
                <w:rFonts w:ascii="David" w:hAnsi="David" w:cs="David"/>
                <w:sz w:val="24"/>
                <w:szCs w:val="24"/>
                <w:rtl/>
              </w:rPr>
            </w:pPr>
          </w:p>
        </w:tc>
        <w:tc>
          <w:tcPr>
            <w:tcW w:w="2074" w:type="dxa"/>
          </w:tcPr>
          <w:p w14:paraId="7FC6B985"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05C822EC" w14:textId="77777777" w:rsidR="00F014A0" w:rsidRPr="009E76C3" w:rsidRDefault="00F014A0" w:rsidP="00F014A0">
            <w:pPr>
              <w:spacing w:line="360" w:lineRule="auto"/>
              <w:jc w:val="both"/>
              <w:rPr>
                <w:rFonts w:ascii="David" w:hAnsi="David" w:cs="David"/>
                <w:sz w:val="24"/>
                <w:szCs w:val="24"/>
                <w:rtl/>
              </w:rPr>
            </w:pPr>
          </w:p>
        </w:tc>
      </w:tr>
      <w:tr w:rsidR="00F014A0" w:rsidRPr="009E76C3" w14:paraId="5E8F4340" w14:textId="77777777" w:rsidTr="00F014A0">
        <w:tc>
          <w:tcPr>
            <w:tcW w:w="2074" w:type="dxa"/>
          </w:tcPr>
          <w:p w14:paraId="493C320B" w14:textId="77777777" w:rsidR="00F014A0" w:rsidRPr="009E76C3" w:rsidRDefault="00F014A0" w:rsidP="00F014A0">
            <w:pPr>
              <w:spacing w:line="360" w:lineRule="auto"/>
              <w:jc w:val="both"/>
              <w:rPr>
                <w:rFonts w:ascii="David" w:hAnsi="David" w:cs="David"/>
                <w:sz w:val="24"/>
                <w:szCs w:val="24"/>
                <w:rtl/>
              </w:rPr>
            </w:pPr>
          </w:p>
        </w:tc>
        <w:tc>
          <w:tcPr>
            <w:tcW w:w="2074" w:type="dxa"/>
          </w:tcPr>
          <w:p w14:paraId="2558BD78"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שנתי</w:t>
            </w:r>
            <w:r w:rsidRPr="009E76C3">
              <w:rPr>
                <w:rFonts w:ascii="David" w:hAnsi="David" w:cs="David"/>
                <w:sz w:val="24"/>
                <w:szCs w:val="24"/>
                <w:rtl/>
              </w:rPr>
              <w:t xml:space="preserve"> </w:t>
            </w:r>
            <w:r w:rsidRPr="009E76C3">
              <w:rPr>
                <w:rFonts w:ascii="David" w:hAnsi="David" w:cs="David" w:hint="eastAsia"/>
                <w:sz w:val="24"/>
                <w:szCs w:val="24"/>
                <w:rtl/>
              </w:rPr>
              <w:t>וסופי</w:t>
            </w:r>
          </w:p>
        </w:tc>
        <w:tc>
          <w:tcPr>
            <w:tcW w:w="2074" w:type="dxa"/>
          </w:tcPr>
          <w:p w14:paraId="58696688" w14:textId="77777777" w:rsidR="00F014A0" w:rsidRPr="009E76C3" w:rsidRDefault="00F014A0" w:rsidP="00F014A0">
            <w:pPr>
              <w:spacing w:line="360" w:lineRule="auto"/>
              <w:jc w:val="both"/>
              <w:rPr>
                <w:rFonts w:ascii="David" w:hAnsi="David" w:cs="David"/>
                <w:sz w:val="24"/>
                <w:szCs w:val="24"/>
                <w:rtl/>
              </w:rPr>
            </w:pPr>
          </w:p>
        </w:tc>
      </w:tr>
    </w:tbl>
    <w:p w14:paraId="3913D1E8" w14:textId="77777777" w:rsidR="00F014A0" w:rsidRPr="009E76C3" w:rsidRDefault="00F014A0" w:rsidP="00F014A0">
      <w:pPr>
        <w:spacing w:after="0" w:line="360" w:lineRule="auto"/>
        <w:jc w:val="both"/>
        <w:rPr>
          <w:rFonts w:ascii="David" w:hAnsi="David" w:cs="David"/>
          <w:sz w:val="24"/>
          <w:szCs w:val="24"/>
          <w:rtl/>
        </w:rPr>
      </w:pPr>
    </w:p>
    <w:p w14:paraId="48687B16"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בחתימתי מטה מאושרת פריסת התשלומים דלעיל.</w:t>
      </w:r>
    </w:p>
    <w:p w14:paraId="6B46D19B" w14:textId="77777777" w:rsidR="00F014A0" w:rsidRPr="009E76C3" w:rsidRDefault="00F014A0" w:rsidP="00F014A0">
      <w:pPr>
        <w:spacing w:after="0" w:line="360" w:lineRule="auto"/>
        <w:jc w:val="both"/>
        <w:rPr>
          <w:rFonts w:ascii="David" w:hAnsi="David" w:cs="David"/>
          <w:sz w:val="24"/>
          <w:szCs w:val="24"/>
          <w:rtl/>
        </w:rPr>
      </w:pPr>
    </w:p>
    <w:p w14:paraId="16E4269D" w14:textId="77777777" w:rsidR="00F014A0" w:rsidRPr="009E76C3" w:rsidRDefault="00F014A0" w:rsidP="00F014A0">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F014A0" w:rsidRPr="009E76C3" w14:paraId="4A207D6C" w14:textId="77777777" w:rsidTr="00F014A0">
        <w:tc>
          <w:tcPr>
            <w:tcW w:w="2840" w:type="dxa"/>
          </w:tcPr>
          <w:p w14:paraId="49AA1FE3"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תאריך</w:t>
            </w:r>
          </w:p>
        </w:tc>
        <w:tc>
          <w:tcPr>
            <w:tcW w:w="2841" w:type="dxa"/>
            <w:tcBorders>
              <w:top w:val="nil"/>
            </w:tcBorders>
          </w:tcPr>
          <w:p w14:paraId="1E9632EA" w14:textId="77777777" w:rsidR="00F014A0" w:rsidRPr="009E76C3" w:rsidRDefault="00F014A0" w:rsidP="00F014A0">
            <w:pPr>
              <w:spacing w:after="0" w:line="360" w:lineRule="auto"/>
              <w:jc w:val="both"/>
              <w:rPr>
                <w:rFonts w:ascii="David" w:hAnsi="David" w:cs="David"/>
                <w:b/>
                <w:bCs/>
                <w:sz w:val="24"/>
                <w:szCs w:val="24"/>
                <w:rtl/>
              </w:rPr>
            </w:pPr>
          </w:p>
        </w:tc>
        <w:tc>
          <w:tcPr>
            <w:tcW w:w="2841" w:type="dxa"/>
          </w:tcPr>
          <w:p w14:paraId="032C009F"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חתימה</w:t>
            </w:r>
          </w:p>
        </w:tc>
      </w:tr>
    </w:tbl>
    <w:p w14:paraId="5B7871C6" w14:textId="77777777" w:rsidR="00F014A0" w:rsidRPr="009E76C3" w:rsidRDefault="00F014A0" w:rsidP="00F014A0">
      <w:pPr>
        <w:spacing w:after="0" w:line="360" w:lineRule="auto"/>
        <w:jc w:val="both"/>
        <w:rPr>
          <w:rFonts w:ascii="David" w:hAnsi="David" w:cs="David"/>
          <w:sz w:val="24"/>
          <w:szCs w:val="24"/>
          <w:rtl/>
        </w:rPr>
      </w:pPr>
    </w:p>
    <w:p w14:paraId="36B1AC18"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*הבהרות:</w:t>
      </w:r>
    </w:p>
    <w:p w14:paraId="5923F586" w14:textId="77777777" w:rsidR="00F014A0" w:rsidRPr="009E76C3" w:rsidRDefault="00F014A0" w:rsidP="00F014A0">
      <w:pPr>
        <w:numPr>
          <w:ilvl w:val="2"/>
          <w:numId w:val="119"/>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למלא כאן את סך ההוצאות ולא את המימון.</w:t>
      </w:r>
    </w:p>
    <w:p w14:paraId="538F0998" w14:textId="77777777" w:rsidR="00F014A0" w:rsidRPr="009E76C3" w:rsidRDefault="00F014A0" w:rsidP="00F014A0">
      <w:pPr>
        <w:numPr>
          <w:ilvl w:val="2"/>
          <w:numId w:val="119"/>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לוודא כי ההוצאות תואמות את המפרט התקציבי.</w:t>
      </w:r>
    </w:p>
    <w:p w14:paraId="316FE5FC" w14:textId="77777777" w:rsidR="00F014A0" w:rsidRPr="009E76C3" w:rsidRDefault="00F014A0" w:rsidP="00F014A0">
      <w:pPr>
        <w:numPr>
          <w:ilvl w:val="2"/>
          <w:numId w:val="119"/>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להתאים את התאריכים לתחילת תוכנית העבודה.</w:t>
      </w:r>
    </w:p>
    <w:p w14:paraId="2CD6BF40" w14:textId="77777777" w:rsidR="00F014A0" w:rsidRPr="009E76C3" w:rsidRDefault="00F014A0" w:rsidP="00F014A0">
      <w:pPr>
        <w:numPr>
          <w:ilvl w:val="2"/>
          <w:numId w:val="119"/>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לנוחותכם: דאבל קליק על הטבלה – פותח אקסל, שינוי תאריך המקדמה משנה אוטומטית את שאר הטבלה.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2CFE5294"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082921B2" w14:textId="77777777" w:rsidR="00F014A0" w:rsidRPr="009E76C3" w:rsidRDefault="00F014A0" w:rsidP="00F014A0">
            <w:pPr>
              <w:pStyle w:val="7"/>
              <w:numPr>
                <w:ilvl w:val="0"/>
                <w:numId w:val="0"/>
              </w:numPr>
              <w:ind w:left="169"/>
              <w:rPr>
                <w:szCs w:val="24"/>
                <w:rtl/>
              </w:rPr>
            </w:pPr>
            <w:bookmarkStart w:id="261" w:name="_Ref509133776"/>
            <w:bookmarkStart w:id="262" w:name="_Toc34113966"/>
            <w:bookmarkStart w:id="263" w:name="_Toc34114135"/>
            <w:bookmarkStart w:id="264" w:name="_Toc48643518"/>
            <w:r w:rsidRPr="00E062A9">
              <w:rPr>
                <w:rFonts w:hint="eastAsia"/>
                <w:rtl/>
              </w:rPr>
              <w:t>נספח</w:t>
            </w:r>
            <w:r w:rsidRPr="00E062A9">
              <w:rPr>
                <w:rtl/>
              </w:rPr>
              <w:t xml:space="preserve"> </w:t>
            </w:r>
            <w:r w:rsidRPr="00E062A9">
              <w:rPr>
                <w:rFonts w:hint="eastAsia"/>
                <w:rtl/>
              </w:rPr>
              <w:t>ג</w:t>
            </w:r>
            <w:r w:rsidRPr="00E062A9">
              <w:rPr>
                <w:rtl/>
              </w:rPr>
              <w:t>'</w:t>
            </w:r>
            <w:bookmarkEnd w:id="261"/>
            <w:bookmarkEnd w:id="262"/>
            <w:bookmarkEnd w:id="263"/>
            <w:bookmarkEnd w:id="264"/>
          </w:p>
        </w:tc>
      </w:tr>
      <w:tr w:rsidR="00F014A0" w:rsidRPr="009E76C3" w14:paraId="6962EF8E" w14:textId="77777777" w:rsidTr="00F014A0">
        <w:trPr>
          <w:trHeight w:hRule="exact" w:val="561"/>
          <w:jc w:val="right"/>
        </w:trPr>
        <w:tc>
          <w:tcPr>
            <w:tcW w:w="8958" w:type="dxa"/>
            <w:tcBorders>
              <w:top w:val="nil"/>
              <w:bottom w:val="nil"/>
            </w:tcBorders>
            <w:shd w:val="clear" w:color="auto" w:fill="1B3461"/>
            <w:vAlign w:val="center"/>
          </w:tcPr>
          <w:p w14:paraId="33B2B1FC"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נוסח ערבות מציע (ערבות שתוגש במקור)</w:t>
            </w:r>
          </w:p>
        </w:tc>
      </w:tr>
    </w:tbl>
    <w:p w14:paraId="138D00B7" w14:textId="77777777" w:rsidR="00F014A0" w:rsidRPr="009E76C3" w:rsidRDefault="00F014A0" w:rsidP="00F014A0">
      <w:pPr>
        <w:spacing w:after="0" w:line="360" w:lineRule="auto"/>
        <w:jc w:val="center"/>
        <w:rPr>
          <w:rFonts w:ascii="David" w:hAnsi="David" w:cs="David"/>
          <w:b/>
          <w:bCs/>
          <w:sz w:val="24"/>
          <w:szCs w:val="24"/>
          <w:rtl/>
        </w:rPr>
      </w:pPr>
      <w:r w:rsidRPr="009E76C3">
        <w:rPr>
          <w:rFonts w:ascii="David" w:hAnsi="David" w:cs="David"/>
          <w:b/>
          <w:bCs/>
          <w:sz w:val="24"/>
          <w:szCs w:val="24"/>
          <w:rtl/>
        </w:rPr>
        <w:t xml:space="preserve">על המציע </w:t>
      </w:r>
      <w:r w:rsidRPr="00E00D55">
        <w:rPr>
          <w:rFonts w:ascii="David" w:hAnsi="David" w:cs="David"/>
          <w:b/>
          <w:bCs/>
          <w:sz w:val="24"/>
          <w:szCs w:val="24"/>
          <w:u w:val="single"/>
          <w:rtl/>
        </w:rPr>
        <w:t>להיצמד במדויק</w:t>
      </w:r>
      <w:r w:rsidRPr="009E76C3">
        <w:rPr>
          <w:rFonts w:ascii="David" w:hAnsi="David" w:cs="David"/>
          <w:b/>
          <w:bCs/>
          <w:sz w:val="24"/>
          <w:szCs w:val="24"/>
          <w:rtl/>
        </w:rPr>
        <w:t xml:space="preserve"> לנוסח המופיע מטה ולא לסטות ממנו בשום אופן, על מנת להימנע מפסילת ההצעה</w:t>
      </w:r>
    </w:p>
    <w:p w14:paraId="23613610" w14:textId="77777777" w:rsidR="00F014A0" w:rsidRPr="009E76C3" w:rsidRDefault="00F014A0" w:rsidP="00F014A0">
      <w:pPr>
        <w:bidi w:val="0"/>
        <w:spacing w:after="0" w:line="360" w:lineRule="auto"/>
        <w:jc w:val="center"/>
        <w:rPr>
          <w:rFonts w:ascii="David" w:hAnsi="David" w:cs="David"/>
          <w:b/>
          <w:bCs/>
          <w:sz w:val="24"/>
          <w:szCs w:val="24"/>
          <w:u w:val="single"/>
          <w:rtl/>
        </w:rPr>
      </w:pPr>
    </w:p>
    <w:p w14:paraId="6363C586" w14:textId="77777777" w:rsidR="00F014A0" w:rsidRPr="009E76C3" w:rsidRDefault="00F014A0" w:rsidP="00F014A0">
      <w:pPr>
        <w:spacing w:after="0" w:line="360" w:lineRule="auto"/>
        <w:jc w:val="both"/>
        <w:rPr>
          <w:rFonts w:ascii="David" w:hAnsi="David" w:cs="David"/>
          <w:sz w:val="24"/>
          <w:szCs w:val="24"/>
          <w:u w:val="single"/>
          <w:rtl/>
        </w:rPr>
      </w:pPr>
      <w:r w:rsidRPr="009E76C3">
        <w:rPr>
          <w:rFonts w:ascii="David" w:hAnsi="David" w:cs="David"/>
          <w:sz w:val="24"/>
          <w:szCs w:val="24"/>
          <w:rtl/>
        </w:rPr>
        <w:t xml:space="preserve">שם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059D8AFD"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 xml:space="preserve">מס' הטלפון: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07E9AF35"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 xml:space="preserve">מס' הפקס: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2AF32693" w14:textId="77777777" w:rsidR="00F014A0" w:rsidRPr="009E76C3" w:rsidRDefault="00F014A0" w:rsidP="00F014A0">
      <w:pPr>
        <w:spacing w:after="0" w:line="360" w:lineRule="auto"/>
        <w:jc w:val="both"/>
        <w:rPr>
          <w:rFonts w:ascii="David" w:hAnsi="David" w:cs="David"/>
          <w:sz w:val="24"/>
          <w:szCs w:val="24"/>
          <w:rtl/>
        </w:rPr>
      </w:pPr>
    </w:p>
    <w:p w14:paraId="4D1B9038" w14:textId="77777777" w:rsidR="00F014A0" w:rsidRPr="009E76C3" w:rsidRDefault="00F014A0" w:rsidP="00F014A0">
      <w:pPr>
        <w:spacing w:after="0" w:line="360" w:lineRule="auto"/>
        <w:jc w:val="both"/>
        <w:rPr>
          <w:rFonts w:ascii="David" w:hAnsi="David" w:cs="David"/>
          <w:sz w:val="24"/>
          <w:szCs w:val="24"/>
        </w:rPr>
      </w:pPr>
      <w:r w:rsidRPr="009E76C3">
        <w:rPr>
          <w:rFonts w:ascii="David" w:hAnsi="David" w:cs="David"/>
          <w:sz w:val="24"/>
          <w:szCs w:val="24"/>
          <w:rtl/>
        </w:rPr>
        <w:t xml:space="preserve">לכבוד </w:t>
      </w:r>
    </w:p>
    <w:p w14:paraId="3578A4BD" w14:textId="77777777" w:rsidR="00F014A0" w:rsidRPr="009E76C3" w:rsidRDefault="00F014A0" w:rsidP="00F014A0">
      <w:pPr>
        <w:spacing w:after="0" w:line="360" w:lineRule="auto"/>
        <w:jc w:val="both"/>
        <w:rPr>
          <w:rFonts w:ascii="David" w:hAnsi="David" w:cs="David"/>
          <w:sz w:val="24"/>
          <w:szCs w:val="24"/>
        </w:rPr>
      </w:pPr>
      <w:r w:rsidRPr="009E76C3">
        <w:rPr>
          <w:rFonts w:ascii="David" w:hAnsi="David" w:cs="David"/>
          <w:sz w:val="24"/>
          <w:szCs w:val="24"/>
          <w:rtl/>
        </w:rPr>
        <w:t xml:space="preserve">ממשלת ישראל </w:t>
      </w:r>
    </w:p>
    <w:p w14:paraId="7054ABD1" w14:textId="77777777" w:rsidR="00F014A0" w:rsidRPr="009E76C3" w:rsidRDefault="00F014A0" w:rsidP="00F014A0">
      <w:pPr>
        <w:spacing w:after="0" w:line="360" w:lineRule="auto"/>
        <w:jc w:val="both"/>
        <w:rPr>
          <w:rFonts w:ascii="David" w:hAnsi="David" w:cs="David"/>
          <w:sz w:val="24"/>
          <w:szCs w:val="24"/>
          <w:u w:val="single"/>
        </w:rPr>
      </w:pPr>
      <w:r w:rsidRPr="009E76C3">
        <w:rPr>
          <w:rFonts w:ascii="David" w:hAnsi="David" w:cs="David"/>
          <w:sz w:val="24"/>
          <w:szCs w:val="24"/>
          <w:u w:val="single"/>
          <w:rtl/>
        </w:rPr>
        <w:t>באמצעות משרד האנרגיה</w:t>
      </w:r>
    </w:p>
    <w:p w14:paraId="7B5063DD" w14:textId="77777777" w:rsidR="00F014A0" w:rsidRPr="009E76C3" w:rsidRDefault="00F014A0" w:rsidP="00F014A0">
      <w:pPr>
        <w:spacing w:after="0" w:line="360" w:lineRule="auto"/>
        <w:jc w:val="both"/>
        <w:rPr>
          <w:rFonts w:ascii="David" w:hAnsi="David" w:cs="David"/>
          <w:sz w:val="24"/>
          <w:szCs w:val="24"/>
          <w:rtl/>
        </w:rPr>
      </w:pPr>
    </w:p>
    <w:p w14:paraId="561407B3" w14:textId="77777777" w:rsidR="00F014A0" w:rsidRPr="009E76C3" w:rsidRDefault="00F014A0" w:rsidP="00F014A0">
      <w:pPr>
        <w:spacing w:after="0" w:line="360" w:lineRule="auto"/>
        <w:jc w:val="both"/>
        <w:rPr>
          <w:rFonts w:ascii="David" w:hAnsi="David" w:cs="David"/>
          <w:sz w:val="24"/>
          <w:szCs w:val="24"/>
          <w:rtl/>
        </w:rPr>
      </w:pPr>
    </w:p>
    <w:p w14:paraId="597845F4"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b/>
          <w:bCs/>
          <w:sz w:val="24"/>
          <w:szCs w:val="24"/>
          <w:rtl/>
        </w:rPr>
        <w:t>הנדון: ערבות מס'</w:t>
      </w:r>
      <w:r w:rsidRPr="009E76C3">
        <w:rPr>
          <w:rFonts w:ascii="David" w:hAnsi="David" w:cs="David"/>
          <w:sz w:val="24"/>
          <w:szCs w:val="24"/>
          <w:rtl/>
        </w:rPr>
        <w:t>____________</w:t>
      </w:r>
    </w:p>
    <w:p w14:paraId="76207901" w14:textId="77777777" w:rsidR="00F014A0" w:rsidRPr="009E76C3" w:rsidRDefault="00F014A0" w:rsidP="00F014A0">
      <w:pPr>
        <w:spacing w:after="0" w:line="360" w:lineRule="auto"/>
        <w:jc w:val="both"/>
        <w:rPr>
          <w:rFonts w:ascii="David" w:hAnsi="David" w:cs="David"/>
          <w:sz w:val="24"/>
          <w:szCs w:val="24"/>
        </w:rPr>
      </w:pPr>
    </w:p>
    <w:p w14:paraId="56CF139F" w14:textId="77777777" w:rsidR="00F014A0" w:rsidRPr="009E76C3" w:rsidRDefault="00F014A0" w:rsidP="00F014A0">
      <w:pPr>
        <w:spacing w:before="120" w:after="0" w:line="360" w:lineRule="auto"/>
        <w:jc w:val="both"/>
        <w:rPr>
          <w:rFonts w:ascii="David" w:hAnsi="David" w:cs="David"/>
          <w:sz w:val="24"/>
          <w:szCs w:val="24"/>
          <w:rtl/>
        </w:rPr>
      </w:pPr>
      <w:r w:rsidRPr="009E76C3">
        <w:rPr>
          <w:rFonts w:ascii="David" w:hAnsi="David" w:cs="David"/>
          <w:sz w:val="24"/>
          <w:szCs w:val="24"/>
          <w:rtl/>
        </w:rPr>
        <w:t xml:space="preserve">אנו ערבים בזה כלפיכם לסילוק כל סכום עד לסך של </w:t>
      </w:r>
      <w:r w:rsidRPr="009E76C3">
        <w:rPr>
          <w:rFonts w:ascii="David" w:hAnsi="David" w:cs="David"/>
          <w:b/>
          <w:bCs/>
          <w:sz w:val="24"/>
          <w:szCs w:val="24"/>
          <w:rtl/>
        </w:rPr>
        <w:t xml:space="preserve">12,500 ₪ (במילים: </w:t>
      </w:r>
      <w:r w:rsidRPr="009E76C3">
        <w:rPr>
          <w:rFonts w:ascii="David" w:hAnsi="David" w:cs="David" w:hint="eastAsia"/>
          <w:b/>
          <w:bCs/>
          <w:sz w:val="24"/>
          <w:szCs w:val="24"/>
          <w:rtl/>
        </w:rPr>
        <w:t>שנים</w:t>
      </w:r>
      <w:r w:rsidRPr="009E76C3">
        <w:rPr>
          <w:rFonts w:ascii="David" w:hAnsi="David" w:cs="David"/>
          <w:b/>
          <w:bCs/>
          <w:sz w:val="24"/>
          <w:szCs w:val="24"/>
          <w:rtl/>
        </w:rPr>
        <w:t xml:space="preserve"> </w:t>
      </w:r>
      <w:r w:rsidRPr="009E76C3">
        <w:rPr>
          <w:rFonts w:ascii="David" w:hAnsi="David" w:cs="David" w:hint="eastAsia"/>
          <w:b/>
          <w:bCs/>
          <w:sz w:val="24"/>
          <w:szCs w:val="24"/>
          <w:rtl/>
        </w:rPr>
        <w:t>עשר</w:t>
      </w:r>
      <w:r w:rsidRPr="009E76C3">
        <w:rPr>
          <w:rFonts w:ascii="David" w:hAnsi="David" w:cs="David"/>
          <w:b/>
          <w:bCs/>
          <w:sz w:val="24"/>
          <w:szCs w:val="24"/>
          <w:rtl/>
        </w:rPr>
        <w:t xml:space="preserve"> </w:t>
      </w:r>
      <w:r w:rsidRPr="009E76C3">
        <w:rPr>
          <w:rFonts w:ascii="David" w:hAnsi="David" w:cs="David" w:hint="eastAsia"/>
          <w:b/>
          <w:bCs/>
          <w:sz w:val="24"/>
          <w:szCs w:val="24"/>
          <w:rtl/>
        </w:rPr>
        <w:t>אלף</w:t>
      </w:r>
      <w:r w:rsidRPr="009E76C3">
        <w:rPr>
          <w:rFonts w:ascii="David" w:hAnsi="David" w:cs="David"/>
          <w:b/>
          <w:bCs/>
          <w:sz w:val="24"/>
          <w:szCs w:val="24"/>
          <w:rtl/>
        </w:rPr>
        <w:t xml:space="preserve"> </w:t>
      </w:r>
      <w:r w:rsidRPr="009E76C3">
        <w:rPr>
          <w:rFonts w:ascii="David" w:hAnsi="David" w:cs="David" w:hint="eastAsia"/>
          <w:b/>
          <w:bCs/>
          <w:sz w:val="24"/>
          <w:szCs w:val="24"/>
          <w:rtl/>
        </w:rPr>
        <w:t>וחמש</w:t>
      </w:r>
      <w:r w:rsidRPr="009E76C3">
        <w:rPr>
          <w:rFonts w:ascii="David" w:hAnsi="David" w:cs="David"/>
          <w:b/>
          <w:bCs/>
          <w:sz w:val="24"/>
          <w:szCs w:val="24"/>
          <w:rtl/>
        </w:rPr>
        <w:t xml:space="preserve"> </w:t>
      </w:r>
      <w:r w:rsidRPr="009E76C3">
        <w:rPr>
          <w:rFonts w:ascii="David" w:hAnsi="David" w:cs="David" w:hint="eastAsia"/>
          <w:b/>
          <w:bCs/>
          <w:sz w:val="24"/>
          <w:szCs w:val="24"/>
          <w:rtl/>
        </w:rPr>
        <w:t>מאות</w:t>
      </w:r>
      <w:r w:rsidRPr="009E76C3">
        <w:rPr>
          <w:rFonts w:ascii="David" w:hAnsi="David" w:cs="David"/>
          <w:b/>
          <w:bCs/>
          <w:sz w:val="24"/>
          <w:szCs w:val="24"/>
          <w:rtl/>
        </w:rPr>
        <w:t xml:space="preserve"> </w:t>
      </w:r>
      <w:r w:rsidRPr="009E76C3">
        <w:rPr>
          <w:rFonts w:ascii="David" w:hAnsi="David" w:cs="David" w:hint="eastAsia"/>
          <w:b/>
          <w:bCs/>
          <w:sz w:val="24"/>
          <w:szCs w:val="24"/>
          <w:rtl/>
        </w:rPr>
        <w:t>ש</w:t>
      </w:r>
      <w:r w:rsidRPr="009E76C3">
        <w:rPr>
          <w:rFonts w:ascii="David" w:hAnsi="David" w:cs="David"/>
          <w:b/>
          <w:bCs/>
          <w:sz w:val="24"/>
          <w:szCs w:val="24"/>
          <w:rtl/>
        </w:rPr>
        <w:t>"ח)</w:t>
      </w:r>
      <w:r w:rsidRPr="009E76C3">
        <w:rPr>
          <w:rFonts w:ascii="David" w:hAnsi="David" w:cs="David"/>
          <w:sz w:val="24"/>
          <w:szCs w:val="24"/>
          <w:rtl/>
        </w:rPr>
        <w:t xml:space="preserve"> אשר תדרשו מאת: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(להלן: "</w:t>
      </w:r>
      <w:r w:rsidRPr="009E76C3">
        <w:rPr>
          <w:rFonts w:ascii="David" w:hAnsi="David" w:cs="David"/>
          <w:b/>
          <w:bCs/>
          <w:sz w:val="24"/>
          <w:szCs w:val="24"/>
          <w:rtl/>
        </w:rPr>
        <w:t>החייב</w:t>
      </w:r>
      <w:r w:rsidRPr="009E76C3">
        <w:rPr>
          <w:rFonts w:ascii="David" w:hAnsi="David" w:cs="David"/>
          <w:sz w:val="24"/>
          <w:szCs w:val="24"/>
          <w:rtl/>
        </w:rPr>
        <w:t>")</w:t>
      </w:r>
    </w:p>
    <w:p w14:paraId="6130A921" w14:textId="77777777" w:rsidR="00F014A0" w:rsidRPr="009E76C3" w:rsidRDefault="00F014A0" w:rsidP="00F014A0">
      <w:pPr>
        <w:spacing w:after="0" w:line="360" w:lineRule="auto"/>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המקוונת</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u w:val="single"/>
          <w:rtl/>
          <w:lang w:eastAsia="he-IL"/>
        </w:rPr>
        <w:tab/>
      </w:r>
    </w:p>
    <w:p w14:paraId="22D5462F" w14:textId="77777777" w:rsidR="00F014A0" w:rsidRPr="009E76C3" w:rsidRDefault="00F014A0" w:rsidP="00F014A0">
      <w:pPr>
        <w:spacing w:before="120" w:after="0" w:line="360" w:lineRule="auto"/>
        <w:jc w:val="both"/>
        <w:rPr>
          <w:rFonts w:ascii="David" w:hAnsi="David" w:cs="David"/>
          <w:b/>
          <w:bCs/>
          <w:sz w:val="24"/>
          <w:szCs w:val="24"/>
          <w:rtl/>
        </w:rPr>
      </w:pPr>
      <w:r w:rsidRPr="009E76C3">
        <w:rPr>
          <w:rFonts w:ascii="David" w:hAnsi="David" w:cs="David"/>
          <w:sz w:val="24"/>
          <w:szCs w:val="24"/>
          <w:rtl/>
        </w:rPr>
        <w:t xml:space="preserve">בקשר עם </w:t>
      </w:r>
      <w:r w:rsidRPr="009E76C3">
        <w:rPr>
          <w:rFonts w:ascii="David" w:hAnsi="David" w:cs="David"/>
          <w:b/>
          <w:bCs/>
          <w:sz w:val="24"/>
          <w:szCs w:val="24"/>
          <w:rtl/>
        </w:rPr>
        <w:t xml:space="preserve">מכרז פומבי מס' </w:t>
      </w:r>
      <w:sdt>
        <w:sdtPr>
          <w:rPr>
            <w:rFonts w:ascii="David" w:hAnsi="David" w:cs="David"/>
            <w:b/>
            <w:bCs/>
            <w:sz w:val="24"/>
            <w:szCs w:val="24"/>
            <w:rtl/>
          </w:rPr>
          <w:alias w:val="כותרת"/>
          <w:tag w:val=""/>
          <w:id w:val="-862281687"/>
          <w:placeholder>
            <w:docPart w:val="3BBC4314D25943778B3282EACCECBF64"/>
          </w:placeholder>
          <w:dataBinding w:prefixMappings="xmlns:ns0='http://purl.org/dc/elements/1.1/' xmlns:ns1='http://schemas.openxmlformats.org/package/2006/metadata/core-properties' " w:xpath="/ns1:coreProperties[1]/ns0:title[1]" w:storeItemID="{6C3C8BC8-F283-45AE-878A-BAB7291924A1}"/>
          <w:text/>
        </w:sdtPr>
        <w:sdtContent>
          <w:r>
            <w:rPr>
              <w:rFonts w:ascii="David" w:hAnsi="David" w:cs="David"/>
              <w:b/>
              <w:bCs/>
              <w:sz w:val="24"/>
              <w:szCs w:val="24"/>
              <w:rtl/>
            </w:rPr>
            <w:t>33/2020</w:t>
          </w:r>
        </w:sdtContent>
      </w:sdt>
      <w:r w:rsidRPr="009E76C3">
        <w:rPr>
          <w:rFonts w:ascii="David" w:hAnsi="David" w:cs="David"/>
          <w:b/>
          <w:bCs/>
          <w:sz w:val="24"/>
          <w:szCs w:val="24"/>
          <w:rtl/>
        </w:rPr>
        <w:t xml:space="preserve"> </w:t>
      </w:r>
      <w:r w:rsidRPr="009E76C3">
        <w:rPr>
          <w:rFonts w:ascii="David" w:hAnsi="David" w:cs="David" w:hint="eastAsia"/>
          <w:b/>
          <w:bCs/>
          <w:sz w:val="24"/>
          <w:szCs w:val="24"/>
          <w:rtl/>
        </w:rPr>
        <w:t>להגשת</w:t>
      </w:r>
      <w:r w:rsidRPr="009E76C3">
        <w:rPr>
          <w:rFonts w:ascii="David" w:hAnsi="David" w:cs="David"/>
          <w:b/>
          <w:bCs/>
          <w:sz w:val="24"/>
          <w:szCs w:val="24"/>
          <w:rtl/>
        </w:rPr>
        <w:t xml:space="preserve"> </w:t>
      </w:r>
      <w:r w:rsidRPr="009E76C3">
        <w:rPr>
          <w:rFonts w:ascii="David" w:hAnsi="David" w:cs="David" w:hint="eastAsia"/>
          <w:b/>
          <w:bCs/>
          <w:sz w:val="24"/>
          <w:szCs w:val="24"/>
          <w:rtl/>
        </w:rPr>
        <w:t>הצעות</w:t>
      </w:r>
      <w:r w:rsidRPr="009E76C3">
        <w:rPr>
          <w:rFonts w:ascii="David" w:hAnsi="David" w:cs="David"/>
          <w:b/>
          <w:bCs/>
          <w:sz w:val="24"/>
          <w:szCs w:val="24"/>
          <w:rtl/>
        </w:rPr>
        <w:t xml:space="preserve"> </w:t>
      </w:r>
      <w:sdt>
        <w:sdtPr>
          <w:rPr>
            <w:rFonts w:ascii="David" w:hAnsi="David" w:cs="David"/>
            <w:b/>
            <w:bCs/>
            <w:sz w:val="24"/>
            <w:szCs w:val="24"/>
            <w:rtl/>
          </w:rPr>
          <w:alias w:val="נושא"/>
          <w:tag w:val=""/>
          <w:id w:val="1854063790"/>
          <w:placeholder>
            <w:docPart w:val="910606A9744141C6AF72BE58C08B0AA9"/>
          </w:placeholder>
          <w:dataBinding w:prefixMappings="xmlns:ns0='http://purl.org/dc/elements/1.1/' xmlns:ns1='http://schemas.openxmlformats.org/package/2006/metadata/core-properties' " w:xpath="/ns1:coreProperties[1]/ns0:subject[1]" w:storeItemID="{6C3C8BC8-F283-45AE-878A-BAB7291924A1}"/>
          <w:text/>
        </w:sdtPr>
        <w:sdtContent>
          <w:r w:rsidRPr="00330F29">
            <w:rPr>
              <w:rFonts w:ascii="David" w:hAnsi="David" w:cs="David"/>
              <w:b/>
              <w:bCs/>
              <w:sz w:val="24"/>
              <w:szCs w:val="24"/>
              <w:rtl/>
            </w:rPr>
            <w:t>להשקעת משרד האנרגיה בפרוייקטי חלוץ והדגמה</w:t>
          </w:r>
          <w:r>
            <w:rPr>
              <w:rFonts w:ascii="David" w:hAnsi="David" w:cs="David" w:hint="cs"/>
              <w:b/>
              <w:bCs/>
              <w:sz w:val="24"/>
              <w:szCs w:val="24"/>
              <w:rtl/>
            </w:rPr>
            <w:t xml:space="preserve"> </w:t>
          </w:r>
          <w:r w:rsidRPr="00330F29">
            <w:rPr>
              <w:rFonts w:ascii="David" w:hAnsi="David" w:cs="David"/>
              <w:b/>
              <w:bCs/>
              <w:sz w:val="24"/>
              <w:szCs w:val="24"/>
              <w:rtl/>
            </w:rPr>
            <w:t xml:space="preserve">בנושאי אנרגיה, </w:t>
          </w:r>
          <w:r>
            <w:rPr>
              <w:rFonts w:ascii="David" w:hAnsi="David" w:cs="David" w:hint="cs"/>
              <w:b/>
              <w:bCs/>
              <w:sz w:val="24"/>
              <w:szCs w:val="24"/>
              <w:rtl/>
            </w:rPr>
            <w:t>תחבורה נקייה, רשת החשמל</w:t>
          </w:r>
          <w:r w:rsidRPr="00330F29">
            <w:rPr>
              <w:rFonts w:ascii="David" w:hAnsi="David" w:cs="David"/>
              <w:b/>
              <w:bCs/>
              <w:sz w:val="24"/>
              <w:szCs w:val="24"/>
              <w:rtl/>
            </w:rPr>
            <w:t>, מים ואנרגיה, התייעלות אנרגטית, כריה וחציבה</w:t>
          </w:r>
        </w:sdtContent>
      </w:sdt>
      <w:r w:rsidRPr="009E76C3">
        <w:rPr>
          <w:rFonts w:ascii="David" w:hAnsi="David" w:cs="David"/>
          <w:b/>
          <w:bCs/>
          <w:sz w:val="24"/>
          <w:szCs w:val="24"/>
          <w:rtl/>
        </w:rPr>
        <w:t>.</w:t>
      </w:r>
    </w:p>
    <w:p w14:paraId="6AF241D4" w14:textId="77777777" w:rsidR="00F014A0" w:rsidRPr="009E76C3" w:rsidRDefault="00F014A0" w:rsidP="00F014A0">
      <w:pPr>
        <w:spacing w:after="0" w:line="360" w:lineRule="auto"/>
        <w:jc w:val="both"/>
        <w:rPr>
          <w:rFonts w:ascii="David" w:hAnsi="David" w:cs="David"/>
          <w:sz w:val="24"/>
          <w:szCs w:val="24"/>
        </w:rPr>
      </w:pPr>
      <w:r w:rsidRPr="009E76C3">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AD44A2A" w14:textId="77777777" w:rsidR="00F014A0" w:rsidRPr="009E76C3" w:rsidRDefault="00F014A0" w:rsidP="00F014A0">
      <w:pPr>
        <w:spacing w:after="0" w:line="360" w:lineRule="auto"/>
        <w:jc w:val="both"/>
        <w:rPr>
          <w:rFonts w:ascii="David" w:hAnsi="David" w:cs="David"/>
          <w:sz w:val="24"/>
          <w:szCs w:val="24"/>
          <w:rtl/>
        </w:rPr>
      </w:pPr>
    </w:p>
    <w:p w14:paraId="6D2E19AD" w14:textId="0FD5A72E" w:rsidR="00F014A0" w:rsidRPr="009E76C3" w:rsidRDefault="00F014A0" w:rsidP="003C5048">
      <w:pPr>
        <w:spacing w:after="0" w:line="360" w:lineRule="auto"/>
        <w:jc w:val="both"/>
        <w:rPr>
          <w:rFonts w:ascii="David" w:hAnsi="David" w:cs="David"/>
          <w:sz w:val="24"/>
          <w:szCs w:val="24"/>
          <w:rtl/>
        </w:rPr>
      </w:pPr>
      <w:r w:rsidRPr="009E76C3">
        <w:rPr>
          <w:rFonts w:ascii="David" w:hAnsi="David" w:cs="David"/>
          <w:sz w:val="24"/>
          <w:szCs w:val="24"/>
          <w:rtl/>
        </w:rPr>
        <w:t xml:space="preserve">ערבות זו תהיה בתוקף </w:t>
      </w:r>
      <w:r w:rsidRPr="003C5048">
        <w:rPr>
          <w:rFonts w:ascii="David" w:hAnsi="David" w:cs="David"/>
          <w:sz w:val="24"/>
          <w:szCs w:val="24"/>
          <w:rtl/>
        </w:rPr>
        <w:t>מ</w:t>
      </w:r>
      <w:r w:rsidRPr="003C5048">
        <w:rPr>
          <w:rFonts w:ascii="David" w:hAnsi="David" w:cs="David" w:hint="eastAsia"/>
          <w:sz w:val="24"/>
          <w:szCs w:val="24"/>
          <w:rtl/>
        </w:rPr>
        <w:t>יום</w:t>
      </w:r>
      <w:r w:rsidRPr="003C5048">
        <w:rPr>
          <w:rFonts w:ascii="David" w:hAnsi="David" w:cs="David"/>
          <w:sz w:val="24"/>
          <w:szCs w:val="24"/>
          <w:rtl/>
        </w:rPr>
        <w:t xml:space="preserve"> </w:t>
      </w:r>
      <w:r w:rsidR="003C5048" w:rsidRPr="003C5048">
        <w:rPr>
          <w:rFonts w:ascii="David" w:hAnsi="David" w:cs="David" w:hint="cs"/>
          <w:b/>
          <w:bCs/>
          <w:sz w:val="24"/>
          <w:szCs w:val="24"/>
          <w:rtl/>
        </w:rPr>
        <w:t>30</w:t>
      </w:r>
      <w:r w:rsidRPr="003C5048">
        <w:rPr>
          <w:rFonts w:ascii="David" w:hAnsi="David" w:cs="David"/>
          <w:b/>
          <w:bCs/>
          <w:sz w:val="24"/>
          <w:szCs w:val="24"/>
          <w:rtl/>
        </w:rPr>
        <w:t>/0</w:t>
      </w:r>
      <w:r w:rsidR="003C5048" w:rsidRPr="003C5048">
        <w:rPr>
          <w:rFonts w:ascii="David" w:hAnsi="David" w:cs="David" w:hint="cs"/>
          <w:b/>
          <w:bCs/>
          <w:sz w:val="24"/>
          <w:szCs w:val="24"/>
          <w:rtl/>
        </w:rPr>
        <w:t>9</w:t>
      </w:r>
      <w:r w:rsidRPr="003C5048">
        <w:rPr>
          <w:rFonts w:ascii="David" w:hAnsi="David" w:cs="David"/>
          <w:b/>
          <w:bCs/>
          <w:sz w:val="24"/>
          <w:szCs w:val="24"/>
          <w:rtl/>
        </w:rPr>
        <w:t>/</w:t>
      </w:r>
      <w:r w:rsidR="003C5048" w:rsidRPr="003C5048">
        <w:rPr>
          <w:rFonts w:ascii="David" w:hAnsi="David" w:cs="David" w:hint="cs"/>
          <w:b/>
          <w:bCs/>
          <w:sz w:val="24"/>
          <w:szCs w:val="24"/>
          <w:rtl/>
        </w:rPr>
        <w:t>20</w:t>
      </w:r>
      <w:r w:rsidRPr="003C5048">
        <w:rPr>
          <w:rFonts w:ascii="David" w:hAnsi="David" w:cs="David"/>
          <w:sz w:val="24"/>
          <w:szCs w:val="24"/>
          <w:rtl/>
        </w:rPr>
        <w:t xml:space="preserve"> (</w:t>
      </w:r>
      <w:r w:rsidRPr="003C5048">
        <w:rPr>
          <w:rFonts w:ascii="David" w:hAnsi="David" w:cs="David" w:hint="eastAsia"/>
          <w:sz w:val="24"/>
          <w:szCs w:val="24"/>
          <w:rtl/>
        </w:rPr>
        <w:t>או</w:t>
      </w:r>
      <w:r w:rsidRPr="003C5048">
        <w:rPr>
          <w:rFonts w:ascii="David" w:hAnsi="David" w:cs="David"/>
          <w:sz w:val="24"/>
          <w:szCs w:val="24"/>
          <w:rtl/>
        </w:rPr>
        <w:t xml:space="preserve"> </w:t>
      </w:r>
      <w:r w:rsidRPr="003C5048">
        <w:rPr>
          <w:rFonts w:ascii="David" w:hAnsi="David" w:cs="David" w:hint="eastAsia"/>
          <w:sz w:val="24"/>
          <w:szCs w:val="24"/>
          <w:rtl/>
        </w:rPr>
        <w:t>מוקדם</w:t>
      </w:r>
      <w:r w:rsidRPr="003C5048">
        <w:rPr>
          <w:rFonts w:ascii="David" w:hAnsi="David" w:cs="David"/>
          <w:sz w:val="24"/>
          <w:szCs w:val="24"/>
          <w:rtl/>
        </w:rPr>
        <w:t xml:space="preserve"> </w:t>
      </w:r>
      <w:r w:rsidRPr="003C5048">
        <w:rPr>
          <w:rFonts w:ascii="David" w:hAnsi="David" w:cs="David" w:hint="eastAsia"/>
          <w:sz w:val="24"/>
          <w:szCs w:val="24"/>
          <w:rtl/>
        </w:rPr>
        <w:t>יותר</w:t>
      </w:r>
      <w:r w:rsidRPr="003C5048">
        <w:rPr>
          <w:rFonts w:ascii="David" w:hAnsi="David" w:cs="David"/>
          <w:sz w:val="24"/>
          <w:szCs w:val="24"/>
          <w:rtl/>
        </w:rPr>
        <w:t xml:space="preserve">) ועד </w:t>
      </w:r>
      <w:r w:rsidRPr="003C5048">
        <w:rPr>
          <w:rFonts w:ascii="David" w:hAnsi="David" w:cs="David" w:hint="eastAsia"/>
          <w:sz w:val="24"/>
          <w:szCs w:val="24"/>
          <w:rtl/>
        </w:rPr>
        <w:t>ליום</w:t>
      </w:r>
      <w:r w:rsidRPr="003C5048">
        <w:rPr>
          <w:rFonts w:ascii="David" w:hAnsi="David" w:cs="David"/>
          <w:sz w:val="24"/>
          <w:szCs w:val="24"/>
          <w:rtl/>
        </w:rPr>
        <w:t xml:space="preserve"> </w:t>
      </w:r>
      <w:r w:rsidR="003C5048" w:rsidRPr="003C5048">
        <w:rPr>
          <w:rFonts w:ascii="David" w:hAnsi="David" w:cs="David" w:hint="cs"/>
          <w:b/>
          <w:bCs/>
          <w:sz w:val="24"/>
          <w:szCs w:val="24"/>
          <w:rtl/>
        </w:rPr>
        <w:t>31</w:t>
      </w:r>
      <w:r w:rsidRPr="003C5048">
        <w:rPr>
          <w:rFonts w:ascii="David" w:hAnsi="David" w:cs="David"/>
          <w:b/>
          <w:bCs/>
          <w:sz w:val="24"/>
          <w:szCs w:val="24"/>
          <w:rtl/>
        </w:rPr>
        <w:t>/</w:t>
      </w:r>
      <w:r w:rsidR="003C5048" w:rsidRPr="003C5048">
        <w:rPr>
          <w:rFonts w:ascii="David" w:hAnsi="David" w:cs="David" w:hint="cs"/>
          <w:b/>
          <w:bCs/>
          <w:sz w:val="24"/>
          <w:szCs w:val="24"/>
          <w:rtl/>
        </w:rPr>
        <w:t>01</w:t>
      </w:r>
      <w:r w:rsidRPr="003C5048">
        <w:rPr>
          <w:rFonts w:ascii="David" w:hAnsi="David" w:cs="David"/>
          <w:b/>
          <w:bCs/>
          <w:sz w:val="24"/>
          <w:szCs w:val="24"/>
          <w:rtl/>
        </w:rPr>
        <w:t>/</w:t>
      </w:r>
      <w:r w:rsidR="003C5048" w:rsidRPr="003C5048">
        <w:rPr>
          <w:rFonts w:ascii="David" w:hAnsi="David" w:cs="David" w:hint="cs"/>
          <w:b/>
          <w:bCs/>
          <w:sz w:val="24"/>
          <w:szCs w:val="24"/>
          <w:rtl/>
        </w:rPr>
        <w:t>21</w:t>
      </w:r>
      <w:r w:rsidRPr="003C5048">
        <w:rPr>
          <w:rFonts w:ascii="David" w:hAnsi="David" w:cs="David"/>
          <w:sz w:val="24"/>
          <w:szCs w:val="24"/>
          <w:rtl/>
        </w:rPr>
        <w:t>.</w:t>
      </w:r>
    </w:p>
    <w:p w14:paraId="1C9BFBC2" w14:textId="77777777" w:rsidR="00F014A0" w:rsidRPr="009E76C3" w:rsidRDefault="00F014A0" w:rsidP="00F014A0">
      <w:pPr>
        <w:spacing w:after="0" w:line="360" w:lineRule="auto"/>
        <w:jc w:val="both"/>
        <w:rPr>
          <w:rFonts w:ascii="David" w:hAnsi="David" w:cs="David"/>
          <w:sz w:val="24"/>
          <w:szCs w:val="24"/>
          <w:rtl/>
        </w:rPr>
      </w:pPr>
    </w:p>
    <w:p w14:paraId="27160956" w14:textId="77777777" w:rsidR="00F014A0" w:rsidRPr="009E76C3" w:rsidRDefault="00F014A0" w:rsidP="00F014A0">
      <w:pPr>
        <w:spacing w:after="0" w:line="360" w:lineRule="auto"/>
        <w:jc w:val="both"/>
        <w:rPr>
          <w:rFonts w:ascii="David" w:hAnsi="David" w:cs="David"/>
          <w:sz w:val="24"/>
          <w:szCs w:val="24"/>
          <w:rtl/>
        </w:rPr>
      </w:pPr>
    </w:p>
    <w:p w14:paraId="1370E324"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דרישה על פי ערבות זו יש להפנות לסניף הבנק/חב' הביטוח שכתובתו___________________</w:t>
      </w:r>
    </w:p>
    <w:p w14:paraId="6CC686B6" w14:textId="77777777" w:rsidR="00F014A0" w:rsidRPr="009E76C3" w:rsidRDefault="00F014A0" w:rsidP="00F014A0">
      <w:pPr>
        <w:spacing w:after="0" w:line="360" w:lineRule="auto"/>
        <w:jc w:val="both"/>
        <w:rPr>
          <w:rFonts w:ascii="David" w:hAnsi="David" w:cs="David"/>
          <w:sz w:val="24"/>
          <w:szCs w:val="24"/>
          <w:rtl/>
        </w:rPr>
      </w:pPr>
    </w:p>
    <w:p w14:paraId="172ADB85"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ערבות זו אינה ניתנת להעברה.</w:t>
      </w:r>
    </w:p>
    <w:p w14:paraId="62344A44" w14:textId="77777777" w:rsidR="00F014A0" w:rsidRPr="009E76C3" w:rsidRDefault="00F014A0" w:rsidP="00F014A0">
      <w:pPr>
        <w:spacing w:after="0" w:line="360" w:lineRule="auto"/>
        <w:jc w:val="both"/>
        <w:rPr>
          <w:rFonts w:ascii="David" w:hAnsi="David" w:cs="David"/>
          <w:sz w:val="24"/>
          <w:szCs w:val="24"/>
        </w:rPr>
      </w:pPr>
    </w:p>
    <w:p w14:paraId="0B120173" w14:textId="77777777" w:rsidR="00F014A0" w:rsidRPr="009E76C3" w:rsidRDefault="00F014A0" w:rsidP="00F014A0">
      <w:pPr>
        <w:spacing w:after="0" w:line="360" w:lineRule="auto"/>
        <w:jc w:val="both"/>
        <w:rPr>
          <w:rFonts w:ascii="David" w:hAnsi="David" w:cs="David"/>
          <w:sz w:val="24"/>
          <w:szCs w:val="24"/>
          <w:u w:val="single"/>
        </w:rPr>
      </w:pPr>
      <w:r w:rsidRPr="009E76C3">
        <w:rPr>
          <w:rFonts w:ascii="David" w:hAnsi="David" w:cs="David"/>
          <w:sz w:val="24"/>
          <w:szCs w:val="24"/>
          <w:rtl/>
        </w:rPr>
        <w:t xml:space="preserve">שם הבנק/חב'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4CCE5E16" w14:textId="77777777" w:rsidR="00F014A0" w:rsidRPr="009E76C3" w:rsidRDefault="00F014A0" w:rsidP="00F014A0">
      <w:pPr>
        <w:spacing w:after="0" w:line="360" w:lineRule="auto"/>
        <w:jc w:val="both"/>
        <w:rPr>
          <w:rFonts w:ascii="David" w:hAnsi="David" w:cs="David"/>
          <w:sz w:val="24"/>
          <w:szCs w:val="24"/>
          <w:u w:val="single"/>
          <w:rtl/>
        </w:rPr>
      </w:pPr>
      <w:r w:rsidRPr="009E76C3">
        <w:rPr>
          <w:rFonts w:ascii="David" w:hAnsi="David" w:cs="David"/>
          <w:sz w:val="24"/>
          <w:szCs w:val="24"/>
          <w:rtl/>
        </w:rPr>
        <w:t xml:space="preserve">מס' הבנק ומס' הסניף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23FC4C82" w14:textId="77777777" w:rsidR="00F014A0" w:rsidRPr="009E76C3" w:rsidRDefault="00F014A0" w:rsidP="00F014A0">
      <w:pPr>
        <w:spacing w:after="0" w:line="360" w:lineRule="auto"/>
        <w:jc w:val="both"/>
        <w:rPr>
          <w:rFonts w:ascii="David" w:hAnsi="David" w:cs="David"/>
          <w:sz w:val="24"/>
          <w:szCs w:val="24"/>
          <w:u w:val="single"/>
          <w:rtl/>
        </w:rPr>
      </w:pPr>
      <w:r w:rsidRPr="009E76C3">
        <w:rPr>
          <w:rFonts w:ascii="David" w:hAnsi="David" w:cs="David"/>
          <w:sz w:val="24"/>
          <w:szCs w:val="24"/>
          <w:rtl/>
        </w:rPr>
        <w:t>כתובת סניף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210FDAE4" w14:textId="77777777" w:rsidR="00F014A0" w:rsidRPr="009E76C3" w:rsidRDefault="00F014A0" w:rsidP="00F014A0">
      <w:pPr>
        <w:spacing w:after="0" w:line="360" w:lineRule="auto"/>
        <w:jc w:val="both"/>
        <w:rPr>
          <w:rFonts w:ascii="David" w:hAnsi="David" w:cs="David"/>
          <w:sz w:val="24"/>
          <w:szCs w:val="24"/>
          <w:rtl/>
        </w:rPr>
      </w:pPr>
    </w:p>
    <w:p w14:paraId="784D1120" w14:textId="77777777" w:rsidR="00F014A0" w:rsidRPr="009E76C3" w:rsidRDefault="00F014A0" w:rsidP="00F014A0">
      <w:pPr>
        <w:bidi w:val="0"/>
        <w:spacing w:line="360" w:lineRule="auto"/>
        <w:rPr>
          <w:rFonts w:ascii="David" w:hAnsi="David" w:cs="David"/>
          <w:b/>
          <w:bCs/>
          <w:sz w:val="24"/>
          <w:szCs w:val="24"/>
        </w:rPr>
      </w:pPr>
      <w:r w:rsidRPr="009E76C3">
        <w:rPr>
          <w:rFonts w:ascii="David" w:hAnsi="David" w:cs="David"/>
          <w:b/>
          <w:bCs/>
          <w:sz w:val="24"/>
          <w:szCs w:val="24"/>
          <w:rtl/>
        </w:rPr>
        <w:br w:type="page"/>
      </w:r>
    </w:p>
    <w:p w14:paraId="3F96F096" w14:textId="77777777" w:rsidR="00F014A0" w:rsidRPr="009E76C3" w:rsidRDefault="00F014A0" w:rsidP="00F014A0">
      <w:pPr>
        <w:spacing w:after="0" w:line="360" w:lineRule="auto"/>
        <w:jc w:val="center"/>
        <w:rPr>
          <w:rFonts w:ascii="David" w:hAnsi="David" w:cs="David"/>
          <w:b/>
          <w:bCs/>
          <w:sz w:val="24"/>
          <w:szCs w:val="24"/>
          <w:u w:val="single"/>
        </w:rPr>
      </w:pPr>
      <w:r w:rsidRPr="009E76C3">
        <w:rPr>
          <w:rFonts w:ascii="David" w:hAnsi="David" w:cs="David"/>
          <w:b/>
          <w:bCs/>
          <w:sz w:val="24"/>
          <w:szCs w:val="24"/>
          <w:u w:val="single"/>
          <w:rtl/>
        </w:rPr>
        <w:t>הוראת קיזוז להגשת ההצעה</w:t>
      </w:r>
    </w:p>
    <w:p w14:paraId="1C987CFE" w14:textId="77777777" w:rsidR="00F014A0" w:rsidRPr="009E76C3" w:rsidRDefault="00F014A0" w:rsidP="00F014A0">
      <w:pPr>
        <w:spacing w:after="0" w:line="360" w:lineRule="auto"/>
        <w:jc w:val="center"/>
        <w:rPr>
          <w:rFonts w:ascii="David" w:hAnsi="David" w:cs="David"/>
          <w:sz w:val="24"/>
          <w:szCs w:val="24"/>
        </w:rPr>
      </w:pPr>
      <w:r w:rsidRPr="009E76C3">
        <w:rPr>
          <w:rFonts w:ascii="David" w:hAnsi="David" w:cs="David"/>
          <w:sz w:val="24"/>
          <w:szCs w:val="24"/>
          <w:rtl/>
        </w:rPr>
        <w:t xml:space="preserve">מיועד למציע אשר הינו מוסד להשכלה גבוהה שהמדינה משתתפת בתקציבו </w:t>
      </w:r>
    </w:p>
    <w:p w14:paraId="20FFCF3A" w14:textId="77777777" w:rsidR="00F014A0" w:rsidRPr="009E76C3" w:rsidRDefault="00F014A0" w:rsidP="00F014A0">
      <w:pPr>
        <w:spacing w:line="360" w:lineRule="auto"/>
        <w:rPr>
          <w:rFonts w:ascii="David" w:hAnsi="David" w:cs="David"/>
          <w:sz w:val="24"/>
          <w:szCs w:val="24"/>
        </w:rPr>
      </w:pPr>
      <w:r w:rsidRPr="009E76C3">
        <w:rPr>
          <w:rFonts w:ascii="David" w:hAnsi="David" w:cs="David"/>
          <w:sz w:val="24"/>
          <w:szCs w:val="24"/>
          <w:rtl/>
        </w:rPr>
        <w:t>הגוף_____________________</w:t>
      </w:r>
    </w:p>
    <w:p w14:paraId="10BDAB55" w14:textId="77777777" w:rsidR="00F014A0" w:rsidRPr="009E76C3" w:rsidRDefault="00F014A0" w:rsidP="00F014A0">
      <w:pPr>
        <w:spacing w:line="360" w:lineRule="auto"/>
        <w:rPr>
          <w:rFonts w:ascii="David" w:hAnsi="David" w:cs="David"/>
          <w:sz w:val="24"/>
          <w:szCs w:val="24"/>
        </w:rPr>
      </w:pPr>
      <w:r w:rsidRPr="009E76C3">
        <w:rPr>
          <w:rFonts w:ascii="David" w:hAnsi="David" w:cs="David"/>
          <w:sz w:val="24"/>
          <w:szCs w:val="24"/>
          <w:rtl/>
        </w:rPr>
        <w:t>מספר טלפון_____________________________</w:t>
      </w:r>
    </w:p>
    <w:p w14:paraId="57628563" w14:textId="77777777" w:rsidR="00F014A0" w:rsidRPr="009E76C3" w:rsidRDefault="00F014A0" w:rsidP="00F014A0">
      <w:pPr>
        <w:spacing w:line="360" w:lineRule="auto"/>
        <w:rPr>
          <w:rFonts w:ascii="David" w:hAnsi="David" w:cs="David"/>
          <w:sz w:val="24"/>
          <w:szCs w:val="24"/>
        </w:rPr>
      </w:pPr>
      <w:r w:rsidRPr="009E76C3">
        <w:rPr>
          <w:rFonts w:ascii="David" w:hAnsi="David" w:cs="David"/>
          <w:sz w:val="24"/>
          <w:szCs w:val="24"/>
          <w:rtl/>
        </w:rPr>
        <w:t>מספר פקס______________________________</w:t>
      </w:r>
    </w:p>
    <w:p w14:paraId="79A418ED" w14:textId="77777777" w:rsidR="00F014A0" w:rsidRPr="009E76C3" w:rsidRDefault="00F014A0" w:rsidP="00F014A0">
      <w:pPr>
        <w:spacing w:line="360" w:lineRule="auto"/>
        <w:rPr>
          <w:rFonts w:ascii="David" w:hAnsi="David" w:cs="David"/>
          <w:sz w:val="24"/>
          <w:szCs w:val="24"/>
          <w:rtl/>
        </w:rPr>
      </w:pPr>
    </w:p>
    <w:p w14:paraId="275D46DE" w14:textId="77777777" w:rsidR="00F014A0" w:rsidRPr="009E76C3" w:rsidRDefault="00F014A0" w:rsidP="00F014A0">
      <w:pPr>
        <w:spacing w:line="360" w:lineRule="auto"/>
        <w:rPr>
          <w:rFonts w:ascii="David" w:hAnsi="David" w:cs="David"/>
          <w:sz w:val="24"/>
          <w:szCs w:val="24"/>
        </w:rPr>
      </w:pPr>
      <w:r w:rsidRPr="009E76C3">
        <w:rPr>
          <w:rFonts w:ascii="David" w:hAnsi="David" w:cs="David"/>
          <w:sz w:val="24"/>
          <w:szCs w:val="24"/>
          <w:rtl/>
        </w:rPr>
        <w:t>לכבוד:</w:t>
      </w:r>
    </w:p>
    <w:p w14:paraId="40747569" w14:textId="77777777" w:rsidR="00F014A0" w:rsidRPr="009E76C3" w:rsidRDefault="00F014A0" w:rsidP="00F014A0">
      <w:pPr>
        <w:spacing w:line="360" w:lineRule="auto"/>
        <w:rPr>
          <w:rFonts w:ascii="David" w:hAnsi="David" w:cs="David"/>
          <w:sz w:val="24"/>
          <w:szCs w:val="24"/>
        </w:rPr>
      </w:pPr>
      <w:r w:rsidRPr="009E76C3">
        <w:rPr>
          <w:rFonts w:ascii="David" w:hAnsi="David" w:cs="David"/>
          <w:sz w:val="24"/>
          <w:szCs w:val="24"/>
          <w:rtl/>
        </w:rPr>
        <w:t>חשב המשרד,</w:t>
      </w:r>
    </w:p>
    <w:p w14:paraId="4EC910EA" w14:textId="77777777" w:rsidR="00F014A0" w:rsidRPr="009E76C3" w:rsidRDefault="00F014A0" w:rsidP="00F014A0">
      <w:pPr>
        <w:spacing w:line="360" w:lineRule="auto"/>
        <w:rPr>
          <w:rFonts w:ascii="David" w:hAnsi="David" w:cs="David"/>
          <w:sz w:val="24"/>
          <w:szCs w:val="24"/>
        </w:rPr>
      </w:pPr>
      <w:r w:rsidRPr="009E76C3">
        <w:rPr>
          <w:rFonts w:ascii="David" w:hAnsi="David" w:cs="David"/>
          <w:sz w:val="24"/>
          <w:szCs w:val="24"/>
          <w:rtl/>
        </w:rPr>
        <w:t>משרד ___________________</w:t>
      </w:r>
    </w:p>
    <w:p w14:paraId="129ABDB2" w14:textId="77777777" w:rsidR="00F014A0" w:rsidRPr="009E76C3" w:rsidRDefault="00F014A0" w:rsidP="00F014A0">
      <w:pPr>
        <w:spacing w:line="360" w:lineRule="auto"/>
        <w:jc w:val="center"/>
        <w:rPr>
          <w:rFonts w:ascii="David" w:hAnsi="David" w:cs="David"/>
          <w:b/>
          <w:bCs/>
          <w:sz w:val="24"/>
          <w:szCs w:val="24"/>
          <w:u w:val="single"/>
        </w:rPr>
      </w:pPr>
      <w:r w:rsidRPr="009E76C3">
        <w:rPr>
          <w:rFonts w:ascii="David" w:hAnsi="David" w:cs="David"/>
          <w:b/>
          <w:bCs/>
          <w:sz w:val="24"/>
          <w:szCs w:val="24"/>
          <w:u w:val="single"/>
          <w:rtl/>
        </w:rPr>
        <w:t>הנדון: הוראת קיזוז</w:t>
      </w:r>
    </w:p>
    <w:p w14:paraId="556C2397" w14:textId="77777777" w:rsidR="00F014A0" w:rsidRPr="009E76C3" w:rsidRDefault="00F014A0" w:rsidP="00F014A0">
      <w:pPr>
        <w:numPr>
          <w:ilvl w:val="0"/>
          <w:numId w:val="122"/>
        </w:numPr>
        <w:spacing w:after="0" w:line="360" w:lineRule="auto"/>
        <w:jc w:val="both"/>
        <w:rPr>
          <w:rFonts w:ascii="David" w:hAnsi="David" w:cs="David"/>
          <w:sz w:val="24"/>
          <w:szCs w:val="24"/>
        </w:rPr>
      </w:pPr>
      <w:bookmarkStart w:id="265" w:name="_Ref316566646"/>
      <w:r w:rsidRPr="009E76C3">
        <w:rPr>
          <w:rFonts w:ascii="David" w:hAnsi="David" w:cs="David"/>
          <w:sz w:val="24"/>
          <w:szCs w:val="24"/>
          <w:rtl/>
        </w:rPr>
        <w:t xml:space="preserve">אנו החתומים מטה, הנציגים המוסמכים של הגוף ______________, נותנים לכם בזאת הוראה בלתי מותנית לקזז כל סכום עד לסך ________  שקלים חדשים, (במילים___________), </w:t>
      </w:r>
      <w:r>
        <w:rPr>
          <w:rFonts w:ascii="David" w:hAnsi="David" w:cs="David" w:hint="cs"/>
          <w:sz w:val="24"/>
          <w:szCs w:val="24"/>
          <w:rtl/>
        </w:rPr>
        <w:t>-</w:t>
      </w:r>
      <w:r w:rsidRPr="009E76C3">
        <w:rPr>
          <w:rFonts w:ascii="David" w:hAnsi="David" w:cs="David"/>
          <w:sz w:val="24"/>
          <w:szCs w:val="24"/>
          <w:rtl/>
        </w:rPr>
        <w:t>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265"/>
    </w:p>
    <w:p w14:paraId="309E2E19" w14:textId="77777777" w:rsidR="00F014A0" w:rsidRPr="009E76C3" w:rsidRDefault="00F014A0" w:rsidP="00F014A0">
      <w:pPr>
        <w:numPr>
          <w:ilvl w:val="0"/>
          <w:numId w:val="122"/>
        </w:numPr>
        <w:spacing w:after="0" w:line="360" w:lineRule="auto"/>
        <w:jc w:val="both"/>
        <w:rPr>
          <w:rFonts w:ascii="David" w:hAnsi="David" w:cs="David"/>
          <w:sz w:val="24"/>
          <w:szCs w:val="24"/>
        </w:rPr>
      </w:pPr>
      <w:r w:rsidRPr="009E76C3">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ובמידה ולא ניתן, מתחייבים להחזיר כל סכום שיתבע, מבלי שיהיה חייב לנמק או לדרוש תחילה את סילוק הסכום האמור מאת הגוף. </w:t>
      </w:r>
      <w:r w:rsidRPr="009E76C3">
        <w:rPr>
          <w:rFonts w:ascii="David" w:hAnsi="David" w:cs="David"/>
          <w:sz w:val="24"/>
          <w:szCs w:val="24"/>
          <w:rtl/>
        </w:rPr>
        <w:tab/>
      </w:r>
    </w:p>
    <w:p w14:paraId="3F5B518B" w14:textId="77777777" w:rsidR="00F014A0" w:rsidRPr="009E76C3" w:rsidRDefault="00F014A0" w:rsidP="00F014A0">
      <w:pPr>
        <w:numPr>
          <w:ilvl w:val="0"/>
          <w:numId w:val="122"/>
        </w:numPr>
        <w:spacing w:after="0" w:line="360" w:lineRule="auto"/>
        <w:jc w:val="both"/>
        <w:rPr>
          <w:rFonts w:ascii="David" w:hAnsi="David" w:cs="David"/>
          <w:sz w:val="24"/>
          <w:szCs w:val="24"/>
        </w:rPr>
      </w:pPr>
      <w:r w:rsidRPr="009E76C3">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2D5420E2" w14:textId="77777777" w:rsidR="00F014A0" w:rsidRPr="009E76C3" w:rsidRDefault="00F014A0" w:rsidP="00F014A0">
      <w:pPr>
        <w:numPr>
          <w:ilvl w:val="0"/>
          <w:numId w:val="122"/>
        </w:numPr>
        <w:spacing w:after="0" w:line="360" w:lineRule="auto"/>
        <w:jc w:val="both"/>
        <w:rPr>
          <w:rFonts w:ascii="David" w:hAnsi="David" w:cs="David"/>
          <w:sz w:val="24"/>
          <w:szCs w:val="24"/>
        </w:rPr>
      </w:pPr>
      <w:r w:rsidRPr="009E76C3">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0F7E3A59" w14:textId="5EA8D02E" w:rsidR="00F014A0" w:rsidRPr="009E76C3" w:rsidRDefault="00F014A0" w:rsidP="00FC459F">
      <w:pPr>
        <w:numPr>
          <w:ilvl w:val="0"/>
          <w:numId w:val="122"/>
        </w:numPr>
        <w:spacing w:after="0" w:line="360" w:lineRule="auto"/>
        <w:jc w:val="both"/>
        <w:rPr>
          <w:rFonts w:ascii="David" w:hAnsi="David" w:cs="David"/>
          <w:sz w:val="24"/>
          <w:szCs w:val="24"/>
        </w:rPr>
      </w:pPr>
      <w:r w:rsidRPr="009E76C3">
        <w:rPr>
          <w:rFonts w:ascii="David" w:hAnsi="David" w:cs="David"/>
          <w:sz w:val="24"/>
          <w:szCs w:val="24"/>
          <w:rtl/>
        </w:rPr>
        <w:t xml:space="preserve">הוראה זו תישאר בתוקפה עד תאריך </w:t>
      </w:r>
      <w:r w:rsidR="00FC459F">
        <w:rPr>
          <w:rFonts w:ascii="David" w:hAnsi="David" w:cs="David" w:hint="cs"/>
          <w:sz w:val="24"/>
          <w:szCs w:val="24"/>
          <w:rtl/>
        </w:rPr>
        <w:t>31.1.21.</w:t>
      </w:r>
      <w:r w:rsidRPr="009E76C3">
        <w:rPr>
          <w:rFonts w:ascii="David" w:hAnsi="David" w:cs="David"/>
          <w:sz w:val="24"/>
          <w:szCs w:val="24"/>
          <w:rtl/>
        </w:rPr>
        <w:tab/>
      </w:r>
    </w:p>
    <w:p w14:paraId="78911D4E" w14:textId="77777777" w:rsidR="00F014A0" w:rsidRPr="009E76C3" w:rsidRDefault="00F014A0" w:rsidP="00F014A0">
      <w:pPr>
        <w:numPr>
          <w:ilvl w:val="0"/>
          <w:numId w:val="122"/>
        </w:numPr>
        <w:spacing w:after="0" w:line="360" w:lineRule="auto"/>
        <w:jc w:val="both"/>
        <w:rPr>
          <w:rFonts w:ascii="David" w:hAnsi="David" w:cs="David"/>
          <w:sz w:val="24"/>
          <w:szCs w:val="24"/>
        </w:rPr>
      </w:pPr>
      <w:r w:rsidRPr="009E76C3">
        <w:rPr>
          <w:rFonts w:ascii="David" w:hAnsi="David" w:cs="David"/>
          <w:sz w:val="24"/>
          <w:szCs w:val="24"/>
          <w:rtl/>
        </w:rPr>
        <w:t>שינוי הוראה זו כפוף לאישור בכתב מהחשב הכללי במשרד האוצר.</w:t>
      </w:r>
    </w:p>
    <w:p w14:paraId="721E2348" w14:textId="77777777" w:rsidR="00F014A0" w:rsidRPr="009E76C3" w:rsidRDefault="00F014A0" w:rsidP="00F014A0">
      <w:pPr>
        <w:spacing w:line="360" w:lineRule="auto"/>
        <w:rPr>
          <w:rFonts w:ascii="David" w:hAnsi="David" w:cs="David"/>
          <w:sz w:val="24"/>
          <w:szCs w:val="24"/>
        </w:rPr>
      </w:pPr>
      <w:r w:rsidRPr="009E76C3">
        <w:rPr>
          <w:rFonts w:ascii="David" w:hAnsi="David" w:cs="David"/>
          <w:sz w:val="24"/>
          <w:szCs w:val="24"/>
          <w:rtl/>
        </w:rPr>
        <w:t>_______________________________</w:t>
      </w:r>
      <w:r w:rsidRPr="009E76C3">
        <w:rPr>
          <w:rFonts w:ascii="David" w:hAnsi="David" w:cs="David"/>
          <w:sz w:val="24"/>
          <w:szCs w:val="24"/>
          <w:rtl/>
        </w:rPr>
        <w:tab/>
      </w:r>
    </w:p>
    <w:p w14:paraId="093C7B5E" w14:textId="77777777" w:rsidR="00F014A0" w:rsidRPr="009E76C3" w:rsidRDefault="00F014A0" w:rsidP="00F014A0">
      <w:pPr>
        <w:spacing w:line="360" w:lineRule="auto"/>
        <w:rPr>
          <w:rFonts w:ascii="David" w:hAnsi="David" w:cs="David"/>
          <w:sz w:val="24"/>
          <w:szCs w:val="24"/>
          <w:u w:val="single"/>
          <w:rtl/>
        </w:rPr>
      </w:pPr>
      <w:r w:rsidRPr="009E76C3">
        <w:rPr>
          <w:rFonts w:ascii="David" w:hAnsi="David" w:cs="David"/>
          <w:sz w:val="24"/>
          <w:szCs w:val="24"/>
          <w:rtl/>
        </w:rPr>
        <w:t>שם מלא וחתימה של מוסמכים מטעם הגוף</w:t>
      </w:r>
      <w:r w:rsidRPr="009E76C3">
        <w:rPr>
          <w:rFonts w:ascii="David" w:hAnsi="David" w:cs="David"/>
          <w:sz w:val="24"/>
          <w:szCs w:val="24"/>
          <w:rtl/>
        </w:rPr>
        <w:tab/>
      </w:r>
    </w:p>
    <w:p w14:paraId="70558283" w14:textId="77777777" w:rsidR="00F014A0" w:rsidRPr="009E76C3" w:rsidRDefault="00F014A0" w:rsidP="00F014A0">
      <w:pPr>
        <w:spacing w:line="360" w:lineRule="auto"/>
        <w:jc w:val="center"/>
        <w:rPr>
          <w:rFonts w:ascii="David" w:eastAsia="Times New Roman" w:hAnsi="David" w:cs="David"/>
          <w:sz w:val="24"/>
          <w:szCs w:val="24"/>
          <w:u w:val="single"/>
          <w:rtl/>
          <w:lang w:eastAsia="he-IL"/>
        </w:rPr>
      </w:pPr>
      <w:r w:rsidRPr="009E76C3">
        <w:rPr>
          <w:rFonts w:ascii="David" w:eastAsia="Times New Roman" w:hAnsi="David" w:cs="David"/>
          <w:sz w:val="24"/>
          <w:szCs w:val="24"/>
          <w:u w:val="single"/>
          <w:rtl/>
          <w:lang w:eastAsia="he-IL"/>
        </w:rPr>
        <w:t>אישור עו"ד</w:t>
      </w:r>
    </w:p>
    <w:p w14:paraId="1B7CD2BA" w14:textId="77777777" w:rsidR="00F014A0" w:rsidRPr="009E76C3" w:rsidRDefault="00F014A0" w:rsidP="00F014A0">
      <w:pPr>
        <w:spacing w:line="360" w:lineRule="auto"/>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F014A0" w:rsidRPr="009E76C3" w14:paraId="19254143" w14:textId="77777777" w:rsidTr="00F014A0">
        <w:tc>
          <w:tcPr>
            <w:tcW w:w="2840" w:type="dxa"/>
          </w:tcPr>
          <w:p w14:paraId="1EACFC38" w14:textId="77777777" w:rsidR="00F014A0" w:rsidRPr="009E76C3" w:rsidRDefault="00F014A0" w:rsidP="00F014A0">
            <w:pPr>
              <w:spacing w:after="0" w:line="360" w:lineRule="auto"/>
              <w:jc w:val="center"/>
              <w:rPr>
                <w:rFonts w:ascii="David" w:hAnsi="David" w:cs="David"/>
                <w:sz w:val="24"/>
                <w:szCs w:val="24"/>
                <w:rtl/>
              </w:rPr>
            </w:pPr>
            <w:r w:rsidRPr="009E76C3">
              <w:rPr>
                <w:rFonts w:ascii="David" w:hAnsi="David" w:cs="David"/>
                <w:sz w:val="24"/>
                <w:szCs w:val="24"/>
                <w:rtl/>
              </w:rPr>
              <w:t>תאריך</w:t>
            </w:r>
          </w:p>
        </w:tc>
        <w:tc>
          <w:tcPr>
            <w:tcW w:w="2841" w:type="dxa"/>
            <w:tcBorders>
              <w:top w:val="nil"/>
            </w:tcBorders>
          </w:tcPr>
          <w:p w14:paraId="6D54B13B" w14:textId="77777777" w:rsidR="00F014A0" w:rsidRPr="009E76C3" w:rsidRDefault="00F014A0" w:rsidP="00F014A0">
            <w:pPr>
              <w:spacing w:after="0" w:line="360" w:lineRule="auto"/>
              <w:jc w:val="both"/>
              <w:rPr>
                <w:rFonts w:ascii="David" w:hAnsi="David" w:cs="David"/>
                <w:b/>
                <w:bCs/>
                <w:sz w:val="24"/>
                <w:szCs w:val="24"/>
                <w:rtl/>
              </w:rPr>
            </w:pPr>
          </w:p>
        </w:tc>
        <w:tc>
          <w:tcPr>
            <w:tcW w:w="2841" w:type="dxa"/>
          </w:tcPr>
          <w:p w14:paraId="652009CF" w14:textId="77777777" w:rsidR="00F014A0" w:rsidRPr="009E76C3" w:rsidRDefault="00F014A0" w:rsidP="00F014A0">
            <w:pPr>
              <w:spacing w:after="0" w:line="360" w:lineRule="auto"/>
              <w:jc w:val="center"/>
              <w:rPr>
                <w:rFonts w:ascii="David" w:hAnsi="David" w:cs="David"/>
                <w:sz w:val="24"/>
                <w:szCs w:val="24"/>
                <w:rtl/>
              </w:rPr>
            </w:pPr>
            <w:r w:rsidRPr="009E76C3">
              <w:rPr>
                <w:rFonts w:ascii="David" w:hAnsi="David" w:cs="David"/>
                <w:sz w:val="24"/>
                <w:szCs w:val="24"/>
                <w:rtl/>
              </w:rPr>
              <w:t>חתימ</w:t>
            </w:r>
            <w:r w:rsidRPr="009E76C3">
              <w:rPr>
                <w:rFonts w:ascii="David" w:hAnsi="David" w:cs="David" w:hint="cs"/>
                <w:sz w:val="24"/>
                <w:szCs w:val="24"/>
                <w:rtl/>
              </w:rPr>
              <w:t>ת עו"ד</w:t>
            </w:r>
          </w:p>
        </w:tc>
      </w:tr>
    </w:tbl>
    <w:p w14:paraId="454572DE" w14:textId="77777777" w:rsidR="00F014A0" w:rsidRDefault="00F014A0" w:rsidP="00F014A0">
      <w:bookmarkStart w:id="266" w:name="_Ref509133593"/>
      <w:bookmarkStart w:id="267" w:name="_Toc34113967"/>
      <w:bookmarkStart w:id="268" w:name="_Toc34114136"/>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ה"/>
        <w:tblDescription w:val="מקום למלא תאריך וחתימה"/>
      </w:tblPr>
      <w:tblGrid>
        <w:gridCol w:w="8958"/>
      </w:tblGrid>
      <w:tr w:rsidR="00F014A0" w:rsidRPr="009E76C3" w14:paraId="0A8EEEE1"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14548C16" w14:textId="77777777" w:rsidR="00F014A0" w:rsidRPr="009E76C3" w:rsidRDefault="00F014A0" w:rsidP="00F014A0">
            <w:pPr>
              <w:pStyle w:val="7"/>
              <w:numPr>
                <w:ilvl w:val="0"/>
                <w:numId w:val="0"/>
              </w:numPr>
              <w:ind w:left="360" w:hanging="360"/>
              <w:rPr>
                <w:szCs w:val="24"/>
                <w:rtl/>
              </w:rPr>
            </w:pPr>
            <w:bookmarkStart w:id="269" w:name="_Toc48643519"/>
            <w:r w:rsidRPr="00E062A9">
              <w:rPr>
                <w:rFonts w:hint="eastAsia"/>
                <w:rtl/>
              </w:rPr>
              <w:t>נספח</w:t>
            </w:r>
            <w:r w:rsidRPr="00E062A9">
              <w:rPr>
                <w:rtl/>
              </w:rPr>
              <w:t xml:space="preserve"> </w:t>
            </w:r>
            <w:r w:rsidRPr="00E062A9">
              <w:rPr>
                <w:rFonts w:hint="eastAsia"/>
                <w:rtl/>
              </w:rPr>
              <w:t>ד</w:t>
            </w:r>
            <w:r w:rsidRPr="00E062A9">
              <w:rPr>
                <w:rtl/>
              </w:rPr>
              <w:t>'</w:t>
            </w:r>
            <w:bookmarkEnd w:id="266"/>
            <w:bookmarkEnd w:id="267"/>
            <w:bookmarkEnd w:id="268"/>
            <w:bookmarkEnd w:id="269"/>
          </w:p>
        </w:tc>
      </w:tr>
      <w:tr w:rsidR="00F014A0" w:rsidRPr="009E76C3" w14:paraId="3FCB97C6" w14:textId="77777777" w:rsidTr="00F014A0">
        <w:trPr>
          <w:trHeight w:hRule="exact" w:val="561"/>
          <w:jc w:val="right"/>
        </w:trPr>
        <w:tc>
          <w:tcPr>
            <w:tcW w:w="8958" w:type="dxa"/>
            <w:tcBorders>
              <w:top w:val="nil"/>
              <w:bottom w:val="nil"/>
            </w:tcBorders>
            <w:shd w:val="clear" w:color="auto" w:fill="1B3461"/>
            <w:vAlign w:val="center"/>
          </w:tcPr>
          <w:p w14:paraId="286EDAC6"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היעדר הרשעות בגין העסקת עובדים זרים ושכר מינימום</w:t>
            </w:r>
          </w:p>
        </w:tc>
      </w:tr>
    </w:tbl>
    <w:p w14:paraId="008A6977" w14:textId="77777777" w:rsidR="00F014A0" w:rsidRPr="009E76C3" w:rsidRDefault="00F014A0" w:rsidP="00F014A0">
      <w:pPr>
        <w:spacing w:after="0" w:line="360" w:lineRule="auto"/>
        <w:jc w:val="both"/>
        <w:rPr>
          <w:rFonts w:ascii="David" w:hAnsi="David" w:cs="David"/>
          <w:sz w:val="24"/>
          <w:szCs w:val="24"/>
          <w:rtl/>
        </w:rPr>
      </w:pPr>
    </w:p>
    <w:p w14:paraId="58FCA83C" w14:textId="77777777" w:rsidR="00F014A0" w:rsidRPr="009E76C3" w:rsidRDefault="00F014A0" w:rsidP="00F014A0">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6FCEF3DD" w14:textId="77777777" w:rsidR="00F014A0" w:rsidRPr="009E76C3" w:rsidRDefault="00F014A0" w:rsidP="00F014A0">
      <w:pPr>
        <w:spacing w:after="0" w:line="360" w:lineRule="auto"/>
        <w:jc w:val="both"/>
        <w:rPr>
          <w:rFonts w:ascii="David" w:hAnsi="David" w:cs="David"/>
          <w:rtl/>
        </w:rPr>
      </w:pPr>
    </w:p>
    <w:p w14:paraId="716E6A6E" w14:textId="77777777" w:rsidR="00F014A0" w:rsidRPr="009E76C3" w:rsidRDefault="00F014A0" w:rsidP="00F014A0">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9E76C3">
        <w:rPr>
          <w:rFonts w:ascii="David" w:hAnsi="David" w:cs="David"/>
          <w:b/>
          <w:bCs/>
          <w:rtl/>
        </w:rPr>
        <w:t xml:space="preserve">מכרז פומבי מס' </w:t>
      </w:r>
      <w:sdt>
        <w:sdtPr>
          <w:rPr>
            <w:rFonts w:ascii="David" w:hAnsi="David" w:cs="David"/>
            <w:b/>
            <w:bCs/>
            <w:rtl/>
          </w:rPr>
          <w:alias w:val="כותרת"/>
          <w:tag w:val=""/>
          <w:id w:val="1562060014"/>
          <w:placeholder>
            <w:docPart w:val="08C7B0E77D3D42E584D01FEC07C66160"/>
          </w:placeholder>
          <w:dataBinding w:prefixMappings="xmlns:ns0='http://purl.org/dc/elements/1.1/' xmlns:ns1='http://schemas.openxmlformats.org/package/2006/metadata/core-properties' " w:xpath="/ns1:coreProperties[1]/ns0:title[1]" w:storeItemID="{6C3C8BC8-F283-45AE-878A-BAB7291924A1}"/>
          <w:text/>
        </w:sdtPr>
        <w:sdtContent>
          <w:r>
            <w:rPr>
              <w:rFonts w:ascii="David" w:hAnsi="David" w:cs="David"/>
              <w:b/>
              <w:bCs/>
              <w:rtl/>
            </w:rPr>
            <w:t>33/2020</w:t>
          </w:r>
        </w:sdtContent>
      </w:sdt>
      <w:r w:rsidRPr="009E76C3">
        <w:rPr>
          <w:rFonts w:ascii="David" w:hAnsi="David" w:cs="David"/>
          <w:b/>
          <w:bCs/>
          <w:rtl/>
        </w:rPr>
        <w:t xml:space="preserve"> למתן </w:t>
      </w:r>
      <w:r w:rsidRPr="009E76C3">
        <w:rPr>
          <w:rFonts w:ascii="David" w:hAnsi="David" w:cs="David" w:hint="eastAsia"/>
          <w:b/>
          <w:bCs/>
          <w:rtl/>
        </w:rPr>
        <w:t>הצעות</w:t>
      </w:r>
      <w:r w:rsidRPr="009E76C3">
        <w:rPr>
          <w:rFonts w:ascii="David" w:hAnsi="David" w:cs="David"/>
          <w:b/>
          <w:bCs/>
          <w:rtl/>
        </w:rPr>
        <w:t xml:space="preserve"> </w:t>
      </w:r>
      <w:sdt>
        <w:sdtPr>
          <w:rPr>
            <w:rFonts w:ascii="David" w:hAnsi="David" w:cs="David"/>
            <w:b/>
            <w:bCs/>
            <w:rtl/>
          </w:rPr>
          <w:alias w:val="נושא"/>
          <w:tag w:val=""/>
          <w:id w:val="-7219427"/>
          <w:placeholder>
            <w:docPart w:val="386FDF2B585B431D9394D4F71AB73D60"/>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cs="David"/>
              <w:b/>
              <w:bCs/>
              <w:rtl/>
            </w:rPr>
            <w:t>להשקעת משרד האנרגיה בפרוייקטי חלוץ והדגמה בנושאי אנרגיה, תחבורה נקייה, רשת החשמל, מים ואנרגיה, התייעלות אנרגטית, כריה וחציבה</w:t>
          </w:r>
        </w:sdtContent>
      </w:sdt>
      <w:r w:rsidRPr="009E76C3">
        <w:rPr>
          <w:rFonts w:ascii="David" w:hAnsi="David" w:cs="David"/>
          <w:b/>
          <w:bCs/>
          <w:rtl/>
        </w:rPr>
        <w:t xml:space="preserve">, </w:t>
      </w:r>
      <w:r w:rsidRPr="009E76C3">
        <w:rPr>
          <w:rFonts w:ascii="David" w:hAnsi="David" w:cs="David"/>
          <w:rtl/>
        </w:rPr>
        <w:t xml:space="preserve">שפורסם על ידי משרד האנרגיה. אני מצהיר/ה כי הנני מוסמך/ת לתת תצהיר זה בשם המציע. </w:t>
      </w:r>
    </w:p>
    <w:p w14:paraId="33F5F59F" w14:textId="77777777" w:rsidR="00F014A0" w:rsidRPr="009E76C3" w:rsidRDefault="00F014A0" w:rsidP="00F014A0">
      <w:pPr>
        <w:spacing w:after="0" w:line="360" w:lineRule="auto"/>
        <w:jc w:val="both"/>
        <w:rPr>
          <w:rFonts w:ascii="David" w:hAnsi="David" w:cs="David"/>
          <w:rtl/>
        </w:rPr>
      </w:pPr>
    </w:p>
    <w:p w14:paraId="7DDCB1BF" w14:textId="77777777" w:rsidR="00F014A0" w:rsidRPr="009E76C3" w:rsidRDefault="00F014A0" w:rsidP="00F014A0">
      <w:pPr>
        <w:spacing w:after="0" w:line="360" w:lineRule="auto"/>
        <w:jc w:val="both"/>
        <w:rPr>
          <w:rFonts w:ascii="David" w:hAnsi="David" w:cs="David"/>
          <w:rtl/>
        </w:rPr>
      </w:pPr>
      <w:r w:rsidRPr="009E76C3">
        <w:rPr>
          <w:rFonts w:ascii="David" w:hAnsi="David" w:cs="David"/>
          <w:rtl/>
        </w:rPr>
        <w:t>בתצהירי זה, משמעותו של המונח "</w:t>
      </w:r>
      <w:r w:rsidRPr="009E76C3">
        <w:rPr>
          <w:rFonts w:ascii="David" w:hAnsi="David" w:cs="David"/>
          <w:b/>
          <w:bCs/>
          <w:rtl/>
        </w:rPr>
        <w:t>בעל זיקה</w:t>
      </w:r>
      <w:r w:rsidRPr="009E76C3">
        <w:rPr>
          <w:rFonts w:ascii="David" w:hAnsi="David" w:cs="David"/>
          <w:rtl/>
        </w:rPr>
        <w:t>" כהגדרתו בחוק עסקאות גופים ציבוריים התשל"ו-1976 (להלן: "</w:t>
      </w:r>
      <w:r w:rsidRPr="009E76C3">
        <w:rPr>
          <w:rFonts w:ascii="David" w:hAnsi="David" w:cs="David"/>
          <w:b/>
          <w:bCs/>
          <w:rtl/>
        </w:rPr>
        <w:t>חוק עסקאות גופים ציבוריים</w:t>
      </w:r>
      <w:r w:rsidRPr="009E76C3">
        <w:rPr>
          <w:rFonts w:ascii="David" w:hAnsi="David" w:cs="David"/>
          <w:rtl/>
        </w:rPr>
        <w:t xml:space="preserve">"). אני מאשר/ת כי הוסברה לי משמעותו של מונח זה וכי אני מבין/ה אותו. </w:t>
      </w:r>
    </w:p>
    <w:p w14:paraId="169BD630" w14:textId="77777777" w:rsidR="00F014A0" w:rsidRPr="009E76C3" w:rsidRDefault="00F014A0" w:rsidP="00F014A0">
      <w:pPr>
        <w:spacing w:after="0" w:line="360" w:lineRule="auto"/>
        <w:jc w:val="both"/>
        <w:rPr>
          <w:rFonts w:ascii="David" w:hAnsi="David" w:cs="David"/>
          <w:rtl/>
        </w:rPr>
      </w:pPr>
      <w:r w:rsidRPr="009E76C3">
        <w:rPr>
          <w:rFonts w:ascii="David" w:hAnsi="David" w:cs="David" w:hint="eastAsia"/>
          <w:rtl/>
        </w:rPr>
        <w:t>משמעותו</w:t>
      </w:r>
      <w:r w:rsidRPr="009E76C3">
        <w:rPr>
          <w:rFonts w:ascii="David" w:hAnsi="David" w:cs="David"/>
          <w:rtl/>
        </w:rPr>
        <w:t xml:space="preserve"> של המונח </w:t>
      </w:r>
      <w:r w:rsidRPr="009E76C3">
        <w:rPr>
          <w:rFonts w:ascii="David" w:hAnsi="David" w:cs="David"/>
          <w:b/>
          <w:bCs/>
          <w:rtl/>
        </w:rPr>
        <w:t>"עבירה"</w:t>
      </w:r>
      <w:r w:rsidRPr="009E76C3">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374B531" w14:textId="77777777" w:rsidR="00F014A0" w:rsidRPr="009E76C3" w:rsidRDefault="00F014A0" w:rsidP="00F014A0">
      <w:pPr>
        <w:spacing w:after="0" w:line="360" w:lineRule="auto"/>
        <w:jc w:val="both"/>
        <w:rPr>
          <w:rFonts w:ascii="David" w:hAnsi="David" w:cs="David"/>
          <w:rtl/>
        </w:rPr>
      </w:pPr>
      <w:r w:rsidRPr="009E76C3">
        <w:rPr>
          <w:rFonts w:ascii="David" w:hAnsi="David" w:cs="David"/>
          <w:rtl/>
        </w:rPr>
        <w:t>המציע הינו תאגיד הרשום בישראל.</w:t>
      </w:r>
    </w:p>
    <w:p w14:paraId="5F581D1F" w14:textId="77777777" w:rsidR="00F014A0" w:rsidRPr="009E76C3" w:rsidRDefault="00F014A0" w:rsidP="00F014A0">
      <w:pPr>
        <w:spacing w:after="0" w:line="360" w:lineRule="auto"/>
        <w:jc w:val="both"/>
        <w:rPr>
          <w:rFonts w:ascii="David" w:hAnsi="David" w:cs="David"/>
          <w:rtl/>
        </w:rPr>
      </w:pPr>
    </w:p>
    <w:p w14:paraId="52622612" w14:textId="77777777" w:rsidR="00F014A0" w:rsidRPr="009E76C3" w:rsidRDefault="00F014A0" w:rsidP="00F014A0">
      <w:pPr>
        <w:spacing w:after="0" w:line="360" w:lineRule="auto"/>
        <w:jc w:val="both"/>
        <w:rPr>
          <w:rFonts w:ascii="David" w:hAnsi="David" w:cs="David"/>
          <w:rtl/>
        </w:rPr>
      </w:pPr>
      <w:r w:rsidRPr="009E76C3">
        <w:rPr>
          <w:rFonts w:ascii="David" w:hAnsi="David" w:cs="David"/>
          <w:rtl/>
        </w:rPr>
        <w:t xml:space="preserve">(סמן </w:t>
      </w:r>
      <w:r w:rsidRPr="009E76C3">
        <w:rPr>
          <w:rFonts w:ascii="David" w:hAnsi="David" w:cs="David"/>
        </w:rPr>
        <w:t>x</w:t>
      </w:r>
      <w:r w:rsidRPr="009E76C3">
        <w:rPr>
          <w:rFonts w:ascii="David" w:hAnsi="David" w:cs="David"/>
          <w:rtl/>
        </w:rPr>
        <w:t xml:space="preserve"> במשבצת המתאימה)</w:t>
      </w:r>
    </w:p>
    <w:p w14:paraId="1A5B6B64" w14:textId="77777777" w:rsidR="00F014A0" w:rsidRPr="009E76C3" w:rsidRDefault="00F014A0" w:rsidP="00F014A0">
      <w:pPr>
        <w:numPr>
          <w:ilvl w:val="0"/>
          <w:numId w:val="23"/>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ובעל זיקה אליו </w:t>
      </w:r>
      <w:r w:rsidRPr="009E76C3">
        <w:rPr>
          <w:rFonts w:ascii="David" w:hAnsi="David" w:cs="David"/>
          <w:b/>
          <w:bCs/>
          <w:u w:val="single"/>
          <w:rtl/>
        </w:rPr>
        <w:t>לא הורשעו</w:t>
      </w:r>
      <w:r w:rsidRPr="009E76C3">
        <w:rPr>
          <w:rFonts w:ascii="David" w:hAnsi="David" w:cs="David"/>
          <w:rtl/>
        </w:rPr>
        <w:t xml:space="preserve"> ביותר משתי עבירות עד למועד האחרון להגשת ההצעות (להלן: "</w:t>
      </w:r>
      <w:r w:rsidRPr="009E76C3">
        <w:rPr>
          <w:rFonts w:ascii="David" w:hAnsi="David" w:cs="David"/>
          <w:b/>
          <w:bCs/>
          <w:rtl/>
        </w:rPr>
        <w:t>מועד להגשה</w:t>
      </w:r>
      <w:r w:rsidRPr="009E76C3">
        <w:rPr>
          <w:rFonts w:ascii="David" w:hAnsi="David" w:cs="David"/>
          <w:rtl/>
        </w:rPr>
        <w:t xml:space="preserve">") מטעם המציע במכרז פומבי מס' </w:t>
      </w:r>
      <w:sdt>
        <w:sdtPr>
          <w:rPr>
            <w:rFonts w:ascii="David" w:hAnsi="David" w:cs="David"/>
            <w:rtl/>
          </w:rPr>
          <w:alias w:val="כותרת"/>
          <w:tag w:val=""/>
          <w:id w:val="-1043361213"/>
          <w:placeholder>
            <w:docPart w:val="54DD8EC82F1449C695F04D831B76EC60"/>
          </w:placeholder>
          <w:dataBinding w:prefixMappings="xmlns:ns0='http://purl.org/dc/elements/1.1/' xmlns:ns1='http://schemas.openxmlformats.org/package/2006/metadata/core-properties' " w:xpath="/ns1:coreProperties[1]/ns0:title[1]" w:storeItemID="{6C3C8BC8-F283-45AE-878A-BAB7291924A1}"/>
          <w:text/>
        </w:sdtPr>
        <w:sdtContent>
          <w:r>
            <w:rPr>
              <w:rFonts w:ascii="David" w:hAnsi="David" w:cs="David"/>
              <w:rtl/>
            </w:rPr>
            <w:t>33/2020</w:t>
          </w:r>
        </w:sdtContent>
      </w:sdt>
      <w:r w:rsidRPr="009E76C3">
        <w:rPr>
          <w:rFonts w:ascii="David" w:hAnsi="David" w:cs="David"/>
          <w:rtl/>
        </w:rPr>
        <w:t xml:space="preserve"> למתן </w:t>
      </w:r>
      <w:r w:rsidRPr="009E76C3">
        <w:rPr>
          <w:rFonts w:ascii="David" w:hAnsi="David" w:cs="David" w:hint="eastAsia"/>
          <w:rtl/>
        </w:rPr>
        <w:t>הצעות</w:t>
      </w:r>
      <w:r w:rsidRPr="009E76C3">
        <w:rPr>
          <w:rFonts w:ascii="David" w:hAnsi="David" w:cs="David"/>
          <w:rtl/>
        </w:rPr>
        <w:t xml:space="preserve"> </w:t>
      </w:r>
      <w:sdt>
        <w:sdtPr>
          <w:rPr>
            <w:rFonts w:ascii="David" w:hAnsi="David" w:cs="David"/>
            <w:rtl/>
          </w:rPr>
          <w:alias w:val="נושא"/>
          <w:tag w:val=""/>
          <w:id w:val="-928581412"/>
          <w:placeholder>
            <w:docPart w:val="D1EEC95AAF694EDBB222CD2155CFCA48"/>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cs="David"/>
              <w:rtl/>
            </w:rPr>
            <w:t>להשקעת משרד האנרגיה בפרוייקטי חלוץ והדגמה בנושאי אנרגיה, תחבורה נקייה, רשת החשמל, מים ואנרגיה, התייעלות אנרגטית, כריה וחציבה</w:t>
          </w:r>
        </w:sdtContent>
      </w:sdt>
      <w:r w:rsidRPr="009E76C3">
        <w:rPr>
          <w:rFonts w:ascii="David" w:hAnsi="David" w:cs="David"/>
          <w:rtl/>
        </w:rPr>
        <w:t>.</w:t>
      </w:r>
    </w:p>
    <w:p w14:paraId="40338F8E" w14:textId="77777777" w:rsidR="00F014A0" w:rsidRPr="009E76C3" w:rsidRDefault="00F014A0" w:rsidP="00F014A0">
      <w:pPr>
        <w:numPr>
          <w:ilvl w:val="0"/>
          <w:numId w:val="23"/>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וחלפה שנה אחת</w:t>
      </w:r>
      <w:r w:rsidRPr="009E76C3">
        <w:rPr>
          <w:rFonts w:ascii="David" w:hAnsi="David" w:cs="David"/>
          <w:rtl/>
        </w:rPr>
        <w:t xml:space="preserve"> לפחות ממועד ההרשעה האחרונה ועד למועד ההגשה. </w:t>
      </w:r>
    </w:p>
    <w:p w14:paraId="15170538" w14:textId="77777777" w:rsidR="00F014A0" w:rsidRPr="009E76C3" w:rsidRDefault="00F014A0" w:rsidP="00F014A0">
      <w:pPr>
        <w:numPr>
          <w:ilvl w:val="0"/>
          <w:numId w:val="23"/>
        </w:numPr>
        <w:tabs>
          <w:tab w:val="clear" w:pos="360"/>
          <w:tab w:val="num" w:pos="453"/>
        </w:tabs>
        <w:spacing w:after="0" w:line="360" w:lineRule="auto"/>
        <w:ind w:left="453" w:right="360" w:hanging="426"/>
        <w:jc w:val="both"/>
        <w:rPr>
          <w:rFonts w:ascii="David" w:hAnsi="David" w:cs="David"/>
          <w:rtl/>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ולא חלפה שנה אחת</w:t>
      </w:r>
      <w:r w:rsidRPr="009E76C3">
        <w:rPr>
          <w:rFonts w:ascii="David" w:hAnsi="David" w:cs="David"/>
          <w:rtl/>
        </w:rPr>
        <w:t xml:space="preserve"> לפחות ממועד ההרשעה האחרונה ועד למועד ההגשה. </w:t>
      </w:r>
    </w:p>
    <w:p w14:paraId="2F2FE586" w14:textId="77777777" w:rsidR="00F014A0" w:rsidRPr="009E76C3" w:rsidRDefault="00F014A0" w:rsidP="00F014A0">
      <w:pPr>
        <w:spacing w:after="0" w:line="360" w:lineRule="auto"/>
        <w:jc w:val="both"/>
        <w:rPr>
          <w:rFonts w:ascii="David" w:hAnsi="David" w:cs="David"/>
          <w:b/>
          <w:bCs/>
          <w:rtl/>
        </w:rPr>
      </w:pPr>
    </w:p>
    <w:p w14:paraId="5B8517A6" w14:textId="77777777" w:rsidR="00F014A0" w:rsidRPr="009E76C3" w:rsidRDefault="00F014A0" w:rsidP="00F014A0">
      <w:pPr>
        <w:spacing w:after="0" w:line="360" w:lineRule="auto"/>
        <w:jc w:val="both"/>
        <w:rPr>
          <w:rFonts w:ascii="David" w:hAnsi="David" w:cs="David"/>
          <w:rtl/>
        </w:rPr>
      </w:pPr>
      <w:r w:rsidRPr="009E76C3">
        <w:rPr>
          <w:rFonts w:ascii="David" w:hAnsi="David" w:cs="David"/>
          <w:rtl/>
        </w:rPr>
        <w:t xml:space="preserve">זה שמי, להלן חתימתי ותוכן תצהירי דלעיל אמת. </w:t>
      </w:r>
    </w:p>
    <w:p w14:paraId="1BE93092" w14:textId="77777777" w:rsidR="00F014A0" w:rsidRPr="009E76C3" w:rsidRDefault="00F014A0" w:rsidP="00F014A0">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014A0" w:rsidRPr="009E76C3" w14:paraId="1334B52D" w14:textId="77777777" w:rsidTr="00F014A0">
        <w:trPr>
          <w:jc w:val="center"/>
        </w:trPr>
        <w:tc>
          <w:tcPr>
            <w:tcW w:w="2144" w:type="dxa"/>
            <w:tcBorders>
              <w:top w:val="single" w:sz="4" w:space="0" w:color="auto"/>
            </w:tcBorders>
          </w:tcPr>
          <w:p w14:paraId="5BF90EC7"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14:paraId="7CB8DBE7" w14:textId="77777777" w:rsidR="00F014A0" w:rsidRPr="009E76C3" w:rsidRDefault="00F014A0" w:rsidP="00F014A0">
            <w:pPr>
              <w:spacing w:line="360" w:lineRule="auto"/>
              <w:jc w:val="both"/>
              <w:rPr>
                <w:rFonts w:ascii="David" w:hAnsi="David" w:cs="David"/>
                <w:sz w:val="22"/>
                <w:szCs w:val="22"/>
                <w:rtl/>
              </w:rPr>
            </w:pPr>
          </w:p>
        </w:tc>
        <w:tc>
          <w:tcPr>
            <w:tcW w:w="2409" w:type="dxa"/>
            <w:tcBorders>
              <w:top w:val="single" w:sz="4" w:space="0" w:color="auto"/>
            </w:tcBorders>
          </w:tcPr>
          <w:p w14:paraId="5AD93789"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hint="eastAsia"/>
                <w:rtl/>
              </w:rPr>
              <w:t>שם</w:t>
            </w:r>
          </w:p>
        </w:tc>
        <w:tc>
          <w:tcPr>
            <w:tcW w:w="993" w:type="dxa"/>
          </w:tcPr>
          <w:p w14:paraId="5A345E1B" w14:textId="77777777" w:rsidR="00F014A0" w:rsidRPr="009E76C3" w:rsidRDefault="00F014A0" w:rsidP="00F014A0">
            <w:pPr>
              <w:spacing w:line="360" w:lineRule="auto"/>
              <w:jc w:val="both"/>
              <w:rPr>
                <w:rFonts w:ascii="David" w:hAnsi="David" w:cs="David"/>
                <w:sz w:val="22"/>
                <w:szCs w:val="22"/>
                <w:rtl/>
              </w:rPr>
            </w:pPr>
          </w:p>
        </w:tc>
        <w:tc>
          <w:tcPr>
            <w:tcW w:w="2268" w:type="dxa"/>
            <w:tcBorders>
              <w:top w:val="single" w:sz="4" w:space="0" w:color="auto"/>
            </w:tcBorders>
          </w:tcPr>
          <w:p w14:paraId="260B1BC2"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68172EB3" w14:textId="77777777" w:rsidR="00F014A0" w:rsidRPr="009E76C3" w:rsidRDefault="00F014A0" w:rsidP="00F014A0">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5C678170" w14:textId="77777777" w:rsidR="00F014A0" w:rsidRPr="009E76C3" w:rsidRDefault="00F014A0" w:rsidP="00F014A0">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9E76C3">
        <w:rPr>
          <w:rFonts w:ascii="David" w:hAnsi="David" w:cs="David"/>
          <w:b/>
          <w:bCs/>
          <w:u w:val="single"/>
          <w:rtl/>
        </w:rPr>
        <w:t>אישור עורך הדין</w:t>
      </w:r>
    </w:p>
    <w:p w14:paraId="09DD7B8F" w14:textId="77777777" w:rsidR="00F014A0" w:rsidRPr="009E76C3" w:rsidRDefault="00F014A0" w:rsidP="00F014A0">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0D9D693" w14:textId="77777777" w:rsidR="00F014A0" w:rsidRPr="009E76C3" w:rsidRDefault="00F014A0" w:rsidP="00F014A0">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014A0" w:rsidRPr="009E76C3" w14:paraId="5BB77F8E" w14:textId="77777777" w:rsidTr="00F014A0">
        <w:trPr>
          <w:jc w:val="center"/>
        </w:trPr>
        <w:tc>
          <w:tcPr>
            <w:tcW w:w="2144" w:type="dxa"/>
            <w:tcBorders>
              <w:top w:val="single" w:sz="4" w:space="0" w:color="auto"/>
            </w:tcBorders>
          </w:tcPr>
          <w:p w14:paraId="10096CAB"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14:paraId="549A967D" w14:textId="77777777" w:rsidR="00F014A0" w:rsidRPr="009E76C3" w:rsidRDefault="00F014A0" w:rsidP="00F014A0">
            <w:pPr>
              <w:spacing w:line="360" w:lineRule="auto"/>
              <w:jc w:val="both"/>
              <w:rPr>
                <w:rFonts w:ascii="David" w:hAnsi="David" w:cs="David"/>
                <w:sz w:val="22"/>
                <w:szCs w:val="22"/>
                <w:rtl/>
              </w:rPr>
            </w:pPr>
          </w:p>
        </w:tc>
        <w:tc>
          <w:tcPr>
            <w:tcW w:w="2409" w:type="dxa"/>
            <w:tcBorders>
              <w:top w:val="single" w:sz="4" w:space="0" w:color="auto"/>
            </w:tcBorders>
          </w:tcPr>
          <w:p w14:paraId="498C265B"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20A84EF2" w14:textId="77777777" w:rsidR="00F014A0" w:rsidRPr="009E76C3" w:rsidRDefault="00F014A0" w:rsidP="00F014A0">
            <w:pPr>
              <w:spacing w:line="360" w:lineRule="auto"/>
              <w:jc w:val="both"/>
              <w:rPr>
                <w:rFonts w:ascii="David" w:hAnsi="David" w:cs="David"/>
                <w:sz w:val="22"/>
                <w:szCs w:val="22"/>
                <w:rtl/>
              </w:rPr>
            </w:pPr>
          </w:p>
        </w:tc>
        <w:tc>
          <w:tcPr>
            <w:tcW w:w="2268" w:type="dxa"/>
            <w:tcBorders>
              <w:top w:val="single" w:sz="4" w:space="0" w:color="auto"/>
            </w:tcBorders>
          </w:tcPr>
          <w:p w14:paraId="73E9643D"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3256BAC6" w14:textId="77777777" w:rsidTr="00F014A0">
        <w:trPr>
          <w:trHeight w:hRule="exact" w:val="561"/>
          <w:jc w:val="right"/>
        </w:trPr>
        <w:tc>
          <w:tcPr>
            <w:tcW w:w="5000" w:type="pct"/>
            <w:tcBorders>
              <w:top w:val="nil"/>
              <w:bottom w:val="nil"/>
            </w:tcBorders>
            <w:shd w:val="clear" w:color="auto" w:fill="D9D9D9" w:themeFill="background1" w:themeFillShade="D9"/>
            <w:vAlign w:val="center"/>
          </w:tcPr>
          <w:p w14:paraId="458C4C45" w14:textId="068AA6C3" w:rsidR="00F014A0" w:rsidRPr="009E76C3" w:rsidRDefault="00F014A0" w:rsidP="00F014A0">
            <w:pPr>
              <w:pStyle w:val="7"/>
              <w:numPr>
                <w:ilvl w:val="0"/>
                <w:numId w:val="0"/>
              </w:numPr>
              <w:rPr>
                <w:szCs w:val="24"/>
                <w:rtl/>
              </w:rPr>
            </w:pPr>
            <w:r w:rsidRPr="009E76C3">
              <w:rPr>
                <w:b w:val="0"/>
                <w:bCs w:val="0"/>
                <w:szCs w:val="24"/>
              </w:rPr>
              <w:br w:type="page"/>
            </w:r>
            <w:bookmarkStart w:id="270" w:name="_Ref509133455"/>
            <w:bookmarkStart w:id="271" w:name="_Toc34113968"/>
            <w:bookmarkStart w:id="272" w:name="_Toc34114137"/>
            <w:bookmarkStart w:id="273" w:name="_Toc48643520"/>
            <w:r w:rsidRPr="00E062A9">
              <w:rPr>
                <w:rFonts w:hint="eastAsia"/>
                <w:rtl/>
              </w:rPr>
              <w:t>נספח</w:t>
            </w:r>
            <w:r w:rsidRPr="00E062A9">
              <w:rPr>
                <w:rtl/>
              </w:rPr>
              <w:t xml:space="preserve"> </w:t>
            </w:r>
            <w:r w:rsidRPr="00E062A9">
              <w:rPr>
                <w:rFonts w:hint="eastAsia"/>
                <w:rtl/>
              </w:rPr>
              <w:t>ה</w:t>
            </w:r>
            <w:r w:rsidRPr="00E062A9">
              <w:rPr>
                <w:rtl/>
              </w:rPr>
              <w:t>'</w:t>
            </w:r>
            <w:bookmarkEnd w:id="270"/>
            <w:bookmarkEnd w:id="271"/>
            <w:bookmarkEnd w:id="272"/>
            <w:bookmarkEnd w:id="273"/>
          </w:p>
        </w:tc>
      </w:tr>
      <w:tr w:rsidR="00F014A0" w:rsidRPr="009E76C3" w14:paraId="1BCA9D7E" w14:textId="77777777" w:rsidTr="00F014A0">
        <w:trPr>
          <w:trHeight w:hRule="exact" w:val="561"/>
          <w:jc w:val="right"/>
        </w:trPr>
        <w:tc>
          <w:tcPr>
            <w:tcW w:w="5000" w:type="pct"/>
            <w:tcBorders>
              <w:top w:val="nil"/>
              <w:bottom w:val="nil"/>
            </w:tcBorders>
            <w:shd w:val="clear" w:color="auto" w:fill="1B3461"/>
            <w:vAlign w:val="center"/>
          </w:tcPr>
          <w:p w14:paraId="44481140"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העסקת עובדים עם מוגבלות</w:t>
            </w:r>
          </w:p>
        </w:tc>
      </w:tr>
    </w:tbl>
    <w:p w14:paraId="4708AB10" w14:textId="77777777" w:rsidR="00F014A0" w:rsidRPr="009E76C3" w:rsidRDefault="00F014A0" w:rsidP="00F014A0">
      <w:pPr>
        <w:spacing w:after="0" w:line="360" w:lineRule="auto"/>
        <w:jc w:val="both"/>
        <w:rPr>
          <w:rFonts w:ascii="David" w:hAnsi="David" w:cs="David"/>
          <w:sz w:val="24"/>
          <w:szCs w:val="24"/>
          <w:rtl/>
        </w:rPr>
      </w:pPr>
    </w:p>
    <w:p w14:paraId="329758CF" w14:textId="77777777" w:rsidR="00F014A0" w:rsidRPr="009E76C3" w:rsidRDefault="00F014A0" w:rsidP="00F014A0">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336C86D" w14:textId="77777777" w:rsidR="00F014A0" w:rsidRPr="009E76C3" w:rsidRDefault="00F014A0" w:rsidP="00F014A0">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9E76C3">
        <w:rPr>
          <w:rFonts w:ascii="David" w:hAnsi="David" w:cs="David"/>
          <w:b/>
          <w:bCs/>
          <w:rtl/>
        </w:rPr>
        <w:t xml:space="preserve">מכרז פומבי מס' </w:t>
      </w:r>
      <w:sdt>
        <w:sdtPr>
          <w:rPr>
            <w:rFonts w:ascii="David" w:hAnsi="David" w:cs="David"/>
            <w:b/>
            <w:bCs/>
            <w:rtl/>
          </w:rPr>
          <w:alias w:val="כותרת"/>
          <w:tag w:val=""/>
          <w:id w:val="261649783"/>
          <w:placeholder>
            <w:docPart w:val="E7AE2D7F2B514635A485B5D338F74AEF"/>
          </w:placeholder>
          <w:dataBinding w:prefixMappings="xmlns:ns0='http://purl.org/dc/elements/1.1/' xmlns:ns1='http://schemas.openxmlformats.org/package/2006/metadata/core-properties' " w:xpath="/ns1:coreProperties[1]/ns0:title[1]" w:storeItemID="{6C3C8BC8-F283-45AE-878A-BAB7291924A1}"/>
          <w:text/>
        </w:sdtPr>
        <w:sdtContent>
          <w:r>
            <w:rPr>
              <w:rFonts w:ascii="David" w:hAnsi="David" w:cs="David"/>
              <w:b/>
              <w:bCs/>
              <w:rtl/>
            </w:rPr>
            <w:t>33/2020</w:t>
          </w:r>
        </w:sdtContent>
      </w:sdt>
      <w:r w:rsidRPr="009E76C3">
        <w:rPr>
          <w:rFonts w:ascii="David" w:hAnsi="David" w:cs="David"/>
          <w:b/>
          <w:bCs/>
          <w:rtl/>
        </w:rPr>
        <w:t xml:space="preserve"> למתן </w:t>
      </w:r>
      <w:r w:rsidRPr="009E76C3">
        <w:rPr>
          <w:rFonts w:ascii="David" w:hAnsi="David" w:cs="David" w:hint="eastAsia"/>
          <w:b/>
          <w:bCs/>
          <w:rtl/>
        </w:rPr>
        <w:t>הצעות</w:t>
      </w:r>
      <w:r w:rsidRPr="009E76C3">
        <w:rPr>
          <w:rFonts w:ascii="David" w:hAnsi="David" w:cs="David"/>
          <w:b/>
          <w:bCs/>
          <w:rtl/>
        </w:rPr>
        <w:t xml:space="preserve"> </w:t>
      </w:r>
      <w:sdt>
        <w:sdtPr>
          <w:rPr>
            <w:rFonts w:ascii="David" w:hAnsi="David" w:cs="David"/>
            <w:b/>
            <w:bCs/>
            <w:rtl/>
          </w:rPr>
          <w:alias w:val="נושא"/>
          <w:tag w:val=""/>
          <w:id w:val="2031912784"/>
          <w:placeholder>
            <w:docPart w:val="50DEB64DF44240F891B57B1F7D0F5E08"/>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cs="David"/>
              <w:b/>
              <w:bCs/>
              <w:rtl/>
            </w:rPr>
            <w:t>להשקעת משרד האנרגיה בפרוייקטי חלוץ והדגמה בנושאי אנרגיה, תחבורה נקייה, רשת החשמל, מים ואנרגיה, התייעלות אנרגטית, כריה וחציבה</w:t>
          </w:r>
        </w:sdtContent>
      </w:sdt>
      <w:r w:rsidRPr="009E76C3">
        <w:rPr>
          <w:rFonts w:ascii="David" w:hAnsi="David" w:cs="David"/>
          <w:b/>
          <w:bCs/>
          <w:rtl/>
        </w:rPr>
        <w:t xml:space="preserve">, </w:t>
      </w:r>
      <w:r w:rsidRPr="009E76C3">
        <w:rPr>
          <w:rFonts w:ascii="David" w:hAnsi="David" w:cs="David"/>
          <w:rtl/>
        </w:rPr>
        <w:t xml:space="preserve">שפורסם על ידי משרד האנרגיה. אני מצהיר/ה כי הנני מוסמך/ת לתת תצהיר זה בשם המציע. </w:t>
      </w:r>
    </w:p>
    <w:p w14:paraId="17B3E587" w14:textId="77777777" w:rsidR="00F014A0" w:rsidRPr="009E76C3" w:rsidRDefault="00F014A0" w:rsidP="00F014A0">
      <w:pPr>
        <w:spacing w:after="0" w:line="360" w:lineRule="auto"/>
        <w:jc w:val="both"/>
        <w:rPr>
          <w:rFonts w:ascii="David" w:hAnsi="David" w:cs="David"/>
          <w:u w:val="single"/>
          <w:rtl/>
        </w:rPr>
      </w:pPr>
      <w:r w:rsidRPr="009E76C3">
        <w:rPr>
          <w:rFonts w:ascii="David" w:hAnsi="David" w:cs="David"/>
          <w:u w:val="single"/>
          <w:rtl/>
        </w:rPr>
        <w:t xml:space="preserve">(סמן </w:t>
      </w:r>
      <w:r w:rsidRPr="009E76C3">
        <w:rPr>
          <w:rFonts w:ascii="David" w:hAnsi="David" w:cs="David"/>
          <w:u w:val="single"/>
        </w:rPr>
        <w:t>x</w:t>
      </w:r>
      <w:r w:rsidRPr="009E76C3">
        <w:rPr>
          <w:rFonts w:ascii="David" w:hAnsi="David" w:cs="David"/>
          <w:u w:val="single"/>
          <w:rtl/>
        </w:rPr>
        <w:t xml:space="preserve"> במשבצת המתאימה):</w:t>
      </w:r>
    </w:p>
    <w:p w14:paraId="6B791D1E" w14:textId="77777777" w:rsidR="00F014A0" w:rsidRPr="009E76C3" w:rsidRDefault="00F014A0" w:rsidP="00F014A0">
      <w:pPr>
        <w:numPr>
          <w:ilvl w:val="0"/>
          <w:numId w:val="23"/>
        </w:numPr>
        <w:spacing w:after="0" w:line="360" w:lineRule="auto"/>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חלות</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המציע</w:t>
      </w:r>
      <w:r>
        <w:rPr>
          <w:rStyle w:val="afff1"/>
          <w:rFonts w:ascii="David" w:hAnsi="David" w:cs="David"/>
          <w:rtl/>
        </w:rPr>
        <w:footnoteReference w:id="4"/>
      </w:r>
      <w:r w:rsidRPr="009E76C3">
        <w:rPr>
          <w:rFonts w:ascii="David" w:hAnsi="David" w:cs="David"/>
          <w:rtl/>
        </w:rPr>
        <w:t>.</w:t>
      </w:r>
    </w:p>
    <w:p w14:paraId="205F0721" w14:textId="77777777" w:rsidR="00F014A0" w:rsidRPr="009E76C3" w:rsidRDefault="00F014A0" w:rsidP="00F014A0">
      <w:pPr>
        <w:numPr>
          <w:ilvl w:val="0"/>
          <w:numId w:val="23"/>
        </w:numPr>
        <w:spacing w:after="0" w:line="360" w:lineRule="auto"/>
        <w:ind w:left="0" w:firstLine="0"/>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חלות על המציע והוא מקיים </w:t>
      </w:r>
    </w:p>
    <w:p w14:paraId="78A140F2" w14:textId="77777777" w:rsidR="00F014A0" w:rsidRPr="009E76C3" w:rsidRDefault="00F014A0" w:rsidP="00F014A0">
      <w:pPr>
        <w:spacing w:after="0" w:line="360" w:lineRule="auto"/>
        <w:jc w:val="both"/>
        <w:rPr>
          <w:rFonts w:ascii="David" w:hAnsi="David" w:cs="David"/>
        </w:rPr>
      </w:pPr>
      <w:r w:rsidRPr="009E76C3">
        <w:rPr>
          <w:rFonts w:ascii="David" w:hAnsi="David" w:cs="David"/>
          <w:rtl/>
        </w:rPr>
        <w:t xml:space="preserve">   אותן. </w:t>
      </w:r>
    </w:p>
    <w:p w14:paraId="5D457A73" w14:textId="77777777" w:rsidR="00F014A0" w:rsidRPr="009E76C3" w:rsidRDefault="00F014A0" w:rsidP="00F014A0">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שהוראות</w:t>
      </w:r>
      <w:r w:rsidRPr="009E76C3">
        <w:rPr>
          <w:rFonts w:ascii="David" w:hAnsi="David" w:cs="David"/>
          <w:u w:val="single"/>
          <w:rtl/>
        </w:rPr>
        <w:t xml:space="preserve"> </w:t>
      </w:r>
      <w:r w:rsidRPr="009E76C3">
        <w:rPr>
          <w:rFonts w:ascii="David" w:hAnsi="David" w:cs="David" w:hint="eastAsia"/>
          <w:u w:val="single"/>
          <w:rtl/>
        </w:rPr>
        <w:t>סעיף</w:t>
      </w:r>
      <w:r w:rsidRPr="009E76C3">
        <w:rPr>
          <w:rFonts w:ascii="David" w:hAnsi="David" w:cs="David"/>
          <w:u w:val="single"/>
          <w:rtl/>
        </w:rPr>
        <w:t xml:space="preserve"> 9 </w:t>
      </w:r>
      <w:r w:rsidRPr="009E76C3">
        <w:rPr>
          <w:rFonts w:ascii="David" w:hAnsi="David" w:cs="David" w:hint="eastAsia"/>
          <w:u w:val="single"/>
          <w:rtl/>
        </w:rPr>
        <w:t>לחוק</w:t>
      </w:r>
      <w:r w:rsidRPr="009E76C3">
        <w:rPr>
          <w:rFonts w:ascii="David" w:hAnsi="David" w:cs="David"/>
          <w:u w:val="single"/>
          <w:rtl/>
        </w:rPr>
        <w:t xml:space="preserve"> </w:t>
      </w:r>
      <w:r w:rsidRPr="009E76C3">
        <w:rPr>
          <w:rFonts w:ascii="David" w:hAnsi="David" w:cs="David" w:hint="eastAsia"/>
          <w:u w:val="single"/>
          <w:rtl/>
        </w:rPr>
        <w:t>שוויון</w:t>
      </w:r>
      <w:r w:rsidRPr="009E76C3">
        <w:rPr>
          <w:rFonts w:ascii="David" w:hAnsi="David" w:cs="David"/>
          <w:u w:val="single"/>
          <w:rtl/>
        </w:rPr>
        <w:t xml:space="preserve"> </w:t>
      </w:r>
      <w:r w:rsidRPr="009E76C3">
        <w:rPr>
          <w:rFonts w:ascii="David" w:hAnsi="David" w:cs="David" w:hint="eastAsia"/>
          <w:u w:val="single"/>
          <w:rtl/>
        </w:rPr>
        <w:t>זכויות</w:t>
      </w:r>
      <w:r w:rsidRPr="009E76C3">
        <w:rPr>
          <w:rFonts w:ascii="David" w:hAnsi="David" w:cs="David"/>
          <w:u w:val="single"/>
          <w:rtl/>
        </w:rPr>
        <w:t xml:space="preserve"> </w:t>
      </w:r>
      <w:r w:rsidRPr="009E76C3">
        <w:rPr>
          <w:rFonts w:ascii="David" w:hAnsi="David" w:cs="David" w:hint="eastAsia"/>
          <w:u w:val="single"/>
          <w:rtl/>
        </w:rPr>
        <w:t>לאנשים</w:t>
      </w:r>
      <w:r w:rsidRPr="009E76C3">
        <w:rPr>
          <w:rFonts w:ascii="David" w:hAnsi="David" w:cs="David"/>
          <w:u w:val="single"/>
          <w:rtl/>
        </w:rPr>
        <w:t xml:space="preserve"> </w:t>
      </w:r>
      <w:r w:rsidRPr="009E76C3">
        <w:rPr>
          <w:rFonts w:ascii="David" w:hAnsi="David" w:cs="David" w:hint="eastAsia"/>
          <w:u w:val="single"/>
          <w:rtl/>
        </w:rPr>
        <w:t>עם</w:t>
      </w:r>
      <w:r w:rsidRPr="009E76C3">
        <w:rPr>
          <w:rFonts w:ascii="David" w:hAnsi="David" w:cs="David"/>
          <w:u w:val="single"/>
          <w:rtl/>
        </w:rPr>
        <w:t xml:space="preserve"> </w:t>
      </w:r>
      <w:r w:rsidRPr="009E76C3">
        <w:rPr>
          <w:rFonts w:ascii="David" w:hAnsi="David" w:cs="David" w:hint="eastAsia"/>
          <w:u w:val="single"/>
          <w:rtl/>
        </w:rPr>
        <w:t>מוגבלות</w:t>
      </w:r>
      <w:r w:rsidRPr="009E76C3">
        <w:rPr>
          <w:rFonts w:ascii="David" w:hAnsi="David" w:cs="David"/>
          <w:u w:val="single"/>
          <w:rtl/>
        </w:rPr>
        <w:t xml:space="preserve">, </w:t>
      </w:r>
      <w:r w:rsidRPr="009E76C3">
        <w:rPr>
          <w:rFonts w:ascii="David" w:hAnsi="David" w:cs="David" w:hint="eastAsia"/>
          <w:u w:val="single"/>
          <w:rtl/>
        </w:rPr>
        <w:t>התשנ</w:t>
      </w:r>
      <w:r w:rsidRPr="009E76C3">
        <w:rPr>
          <w:rFonts w:ascii="David" w:hAnsi="David" w:cs="David"/>
          <w:u w:val="single"/>
          <w:rtl/>
        </w:rPr>
        <w:t>"</w:t>
      </w:r>
      <w:r w:rsidRPr="009E76C3">
        <w:rPr>
          <w:rFonts w:ascii="David" w:hAnsi="David" w:cs="David" w:hint="eastAsia"/>
          <w:u w:val="single"/>
          <w:rtl/>
        </w:rPr>
        <w:t>ח</w:t>
      </w:r>
      <w:r w:rsidRPr="009E76C3">
        <w:rPr>
          <w:rFonts w:ascii="David" w:hAnsi="David" w:cs="David"/>
          <w:u w:val="single"/>
          <w:rtl/>
        </w:rPr>
        <w:t xml:space="preserve"> 1998 </w:t>
      </w:r>
      <w:r w:rsidRPr="009E76C3">
        <w:rPr>
          <w:rFonts w:ascii="David" w:hAnsi="David" w:cs="David" w:hint="eastAsia"/>
          <w:b/>
          <w:bCs/>
          <w:u w:val="single"/>
          <w:rtl/>
        </w:rPr>
        <w:t>חלות</w:t>
      </w:r>
      <w:r w:rsidRPr="009E76C3">
        <w:rPr>
          <w:rFonts w:ascii="David" w:hAnsi="David" w:cs="David"/>
          <w:b/>
          <w:bCs/>
          <w:u w:val="single"/>
          <w:rtl/>
        </w:rPr>
        <w:t xml:space="preserve"> </w:t>
      </w:r>
      <w:r w:rsidRPr="009E76C3">
        <w:rPr>
          <w:rFonts w:ascii="David" w:hAnsi="David" w:cs="David" w:hint="eastAsia"/>
          <w:b/>
          <w:bCs/>
          <w:u w:val="single"/>
          <w:rtl/>
        </w:rPr>
        <w:t>על</w:t>
      </w:r>
      <w:r w:rsidRPr="009E76C3">
        <w:rPr>
          <w:rFonts w:ascii="David" w:hAnsi="David" w:cs="David"/>
          <w:b/>
          <w:bCs/>
          <w:u w:val="single"/>
          <w:rtl/>
        </w:rPr>
        <w:t xml:space="preserve"> </w:t>
      </w:r>
      <w:r w:rsidRPr="009E76C3">
        <w:rPr>
          <w:rFonts w:ascii="David" w:hAnsi="David" w:cs="David" w:hint="eastAsia"/>
          <w:b/>
          <w:bCs/>
          <w:u w:val="single"/>
          <w:rtl/>
        </w:rPr>
        <w:t>המציע</w:t>
      </w:r>
      <w:r w:rsidRPr="009E76C3">
        <w:rPr>
          <w:rFonts w:ascii="David" w:hAnsi="David" w:cs="David"/>
          <w:u w:val="single"/>
          <w:rtl/>
        </w:rPr>
        <w:t xml:space="preserve"> נדרש לסמן </w:t>
      </w:r>
      <w:r w:rsidRPr="009E76C3">
        <w:rPr>
          <w:rFonts w:ascii="David" w:hAnsi="David" w:cs="David"/>
          <w:u w:val="single"/>
        </w:rPr>
        <w:t>x</w:t>
      </w:r>
      <w:r w:rsidRPr="009E76C3">
        <w:rPr>
          <w:rFonts w:ascii="David" w:hAnsi="David" w:cs="David"/>
          <w:u w:val="single"/>
          <w:rtl/>
        </w:rPr>
        <w:t xml:space="preserve"> במשבצת המתאימה)</w:t>
      </w:r>
      <w:r w:rsidRPr="009E76C3">
        <w:rPr>
          <w:rFonts w:ascii="David" w:hAnsi="David" w:cs="David"/>
          <w:rtl/>
        </w:rPr>
        <w:t>:</w:t>
      </w:r>
    </w:p>
    <w:p w14:paraId="4D777567" w14:textId="77777777" w:rsidR="00F014A0" w:rsidRPr="009E76C3" w:rsidRDefault="00F014A0" w:rsidP="00F014A0">
      <w:pPr>
        <w:numPr>
          <w:ilvl w:val="0"/>
          <w:numId w:val="23"/>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w:t>
      </w:r>
      <w:r w:rsidRPr="009E76C3">
        <w:rPr>
          <w:rFonts w:ascii="David" w:hAnsi="David" w:cs="David" w:hint="eastAsia"/>
          <w:rtl/>
        </w:rPr>
        <w:t>פחות</w:t>
      </w:r>
      <w:r w:rsidRPr="009E76C3">
        <w:rPr>
          <w:rFonts w:ascii="David" w:hAnsi="David" w:cs="David"/>
          <w:rtl/>
        </w:rPr>
        <w:t xml:space="preserve"> </w:t>
      </w:r>
      <w:r w:rsidRPr="009E76C3">
        <w:rPr>
          <w:rFonts w:ascii="David" w:hAnsi="David" w:cs="David" w:hint="eastAsia"/>
          <w:rtl/>
        </w:rPr>
        <w:t>מ</w:t>
      </w:r>
      <w:r w:rsidRPr="009E76C3">
        <w:rPr>
          <w:rFonts w:ascii="David" w:hAnsi="David" w:cs="David"/>
          <w:rtl/>
        </w:rPr>
        <w:t xml:space="preserve">-100 </w:t>
      </w:r>
      <w:r w:rsidRPr="009E76C3">
        <w:rPr>
          <w:rFonts w:ascii="David" w:hAnsi="David" w:cs="David" w:hint="eastAsia"/>
          <w:rtl/>
        </w:rPr>
        <w:t>עובדים</w:t>
      </w:r>
      <w:r w:rsidRPr="009E76C3">
        <w:rPr>
          <w:rFonts w:ascii="David" w:hAnsi="David" w:cs="David"/>
          <w:rtl/>
        </w:rPr>
        <w:t>.</w:t>
      </w:r>
    </w:p>
    <w:p w14:paraId="7ADFD245" w14:textId="77777777" w:rsidR="00F014A0" w:rsidRPr="009E76C3" w:rsidRDefault="00F014A0" w:rsidP="00F014A0">
      <w:pPr>
        <w:numPr>
          <w:ilvl w:val="0"/>
          <w:numId w:val="23"/>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100 </w:t>
      </w:r>
      <w:r w:rsidRPr="009E76C3">
        <w:rPr>
          <w:rFonts w:ascii="David" w:hAnsi="David" w:cs="David" w:hint="eastAsia"/>
          <w:rtl/>
        </w:rPr>
        <w:t>עובדים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יותר</w:t>
      </w:r>
      <w:r w:rsidRPr="009E76C3">
        <w:rPr>
          <w:rFonts w:ascii="David" w:hAnsi="David" w:cs="David"/>
          <w:rtl/>
        </w:rPr>
        <w:t>.</w:t>
      </w:r>
    </w:p>
    <w:p w14:paraId="7792A9CF" w14:textId="77777777" w:rsidR="00F014A0" w:rsidRPr="009E76C3" w:rsidRDefault="00F014A0" w:rsidP="00F014A0">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שהמציע</w:t>
      </w:r>
      <w:r w:rsidRPr="009E76C3">
        <w:rPr>
          <w:rFonts w:ascii="David" w:hAnsi="David" w:cs="David"/>
          <w:u w:val="single"/>
          <w:rtl/>
        </w:rPr>
        <w:t xml:space="preserve"> </w:t>
      </w:r>
      <w:r w:rsidRPr="009E76C3">
        <w:rPr>
          <w:rFonts w:ascii="David" w:hAnsi="David" w:cs="David" w:hint="eastAsia"/>
          <w:u w:val="single"/>
          <w:rtl/>
        </w:rPr>
        <w:t>מעסיק</w:t>
      </w:r>
      <w:r w:rsidRPr="009E76C3">
        <w:rPr>
          <w:rFonts w:ascii="David" w:hAnsi="David" w:cs="David"/>
          <w:u w:val="single"/>
          <w:rtl/>
        </w:rPr>
        <w:t xml:space="preserve"> 100 </w:t>
      </w:r>
      <w:r w:rsidRPr="009E76C3">
        <w:rPr>
          <w:rFonts w:ascii="David" w:hAnsi="David" w:cs="David" w:hint="eastAsia"/>
          <w:u w:val="single"/>
          <w:rtl/>
        </w:rPr>
        <w:t>עובדים</w:t>
      </w:r>
      <w:r w:rsidRPr="009E76C3">
        <w:rPr>
          <w:rFonts w:ascii="David" w:hAnsi="David" w:cs="David"/>
          <w:u w:val="single"/>
          <w:rtl/>
        </w:rPr>
        <w:t xml:space="preserve"> </w:t>
      </w:r>
      <w:r w:rsidRPr="009E76C3">
        <w:rPr>
          <w:rFonts w:ascii="David" w:hAnsi="David" w:cs="David" w:hint="eastAsia"/>
          <w:u w:val="single"/>
          <w:rtl/>
        </w:rPr>
        <w:t>או</w:t>
      </w:r>
      <w:r w:rsidRPr="009E76C3">
        <w:rPr>
          <w:rFonts w:ascii="David" w:hAnsi="David" w:cs="David"/>
          <w:u w:val="single"/>
          <w:rtl/>
        </w:rPr>
        <w:t xml:space="preserve"> </w:t>
      </w:r>
      <w:r w:rsidRPr="009E76C3">
        <w:rPr>
          <w:rFonts w:ascii="David" w:hAnsi="David" w:cs="David" w:hint="eastAsia"/>
          <w:u w:val="single"/>
          <w:rtl/>
        </w:rPr>
        <w:t>יותר</w:t>
      </w:r>
      <w:r w:rsidRPr="009E76C3">
        <w:rPr>
          <w:rFonts w:ascii="David" w:hAnsi="David" w:cs="David"/>
          <w:u w:val="single"/>
          <w:rtl/>
        </w:rPr>
        <w:t xml:space="preserve"> </w:t>
      </w:r>
      <w:r w:rsidRPr="009E76C3">
        <w:rPr>
          <w:rFonts w:ascii="David" w:hAnsi="David" w:cs="David" w:hint="eastAsia"/>
          <w:u w:val="single"/>
          <w:rtl/>
        </w:rPr>
        <w:t>נדרש</w:t>
      </w:r>
      <w:r w:rsidRPr="009E76C3">
        <w:rPr>
          <w:rFonts w:ascii="David" w:hAnsi="David" w:cs="David"/>
          <w:u w:val="single"/>
          <w:rtl/>
        </w:rPr>
        <w:t xml:space="preserve"> </w:t>
      </w:r>
      <w:r w:rsidRPr="009E76C3">
        <w:rPr>
          <w:rFonts w:ascii="David" w:hAnsi="David" w:cs="David" w:hint="eastAsia"/>
          <w:u w:val="single"/>
          <w:rtl/>
        </w:rPr>
        <w:t>לסמן</w:t>
      </w:r>
      <w:r w:rsidRPr="009E76C3">
        <w:rPr>
          <w:rFonts w:ascii="David" w:hAnsi="David" w:cs="David"/>
          <w:u w:val="single"/>
        </w:rPr>
        <w:t xml:space="preserve"> x </w:t>
      </w:r>
      <w:r w:rsidRPr="009E76C3">
        <w:rPr>
          <w:rFonts w:ascii="David" w:hAnsi="David" w:cs="David" w:hint="eastAsia"/>
          <w:u w:val="single"/>
          <w:rtl/>
        </w:rPr>
        <w:t>במשבצת</w:t>
      </w:r>
      <w:r w:rsidRPr="009E76C3">
        <w:rPr>
          <w:rFonts w:ascii="David" w:hAnsi="David" w:cs="David"/>
          <w:u w:val="single"/>
          <w:rtl/>
        </w:rPr>
        <w:t xml:space="preserve"> </w:t>
      </w:r>
      <w:r w:rsidRPr="009E76C3">
        <w:rPr>
          <w:rFonts w:ascii="David" w:hAnsi="David" w:cs="David" w:hint="eastAsia"/>
          <w:u w:val="single"/>
          <w:rtl/>
        </w:rPr>
        <w:t>המתאימה</w:t>
      </w:r>
      <w:r w:rsidRPr="009E76C3">
        <w:rPr>
          <w:rFonts w:ascii="David" w:hAnsi="David" w:cs="David"/>
          <w:u w:val="single"/>
          <w:rtl/>
        </w:rPr>
        <w:t>)</w:t>
      </w:r>
      <w:r w:rsidRPr="009E76C3">
        <w:rPr>
          <w:rFonts w:ascii="David" w:hAnsi="David" w:cs="David"/>
          <w:rtl/>
        </w:rPr>
        <w:t>:</w:t>
      </w:r>
    </w:p>
    <w:p w14:paraId="50895712" w14:textId="77777777" w:rsidR="00F014A0" w:rsidRPr="009E76C3" w:rsidRDefault="00F014A0" w:rsidP="00F014A0">
      <w:pPr>
        <w:numPr>
          <w:ilvl w:val="0"/>
          <w:numId w:val="23"/>
        </w:numPr>
        <w:spacing w:after="0" w:line="360" w:lineRule="auto"/>
        <w:jc w:val="both"/>
        <w:rPr>
          <w:rFonts w:ascii="David" w:hAnsi="David" w:cs="David"/>
        </w:rPr>
      </w:pPr>
      <w:r w:rsidRPr="009E76C3">
        <w:rPr>
          <w:rFonts w:ascii="David" w:hAnsi="David" w:cs="David"/>
          <w:rtl/>
        </w:rPr>
        <w:t xml:space="preserve"> המציע מתחייב כי ככל שיזכה במכרז יפנה למנהל הכללי של משרד העבודה והרווחה והשירותים החברתיים לשם</w:t>
      </w:r>
      <w:r w:rsidRPr="009E76C3">
        <w:rPr>
          <w:rFonts w:ascii="David" w:hAnsi="David" w:cs="David"/>
        </w:rPr>
        <w:t xml:space="preserve"> </w:t>
      </w:r>
      <w:r w:rsidRPr="009E76C3">
        <w:rPr>
          <w:rFonts w:ascii="David" w:hAnsi="David" w:cs="David" w:hint="eastAsia"/>
          <w:rtl/>
        </w:rPr>
        <w:t>בחינת</w:t>
      </w:r>
      <w:r w:rsidRPr="009E76C3">
        <w:rPr>
          <w:rFonts w:ascii="David" w:hAnsi="David" w:cs="David"/>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w:t>
      </w:r>
      <w:r w:rsidRPr="009E76C3">
        <w:rPr>
          <w:rFonts w:ascii="David" w:hAnsi="David" w:cs="David"/>
        </w:rPr>
        <w:t>,</w:t>
      </w:r>
      <w:r w:rsidRPr="009E76C3">
        <w:rPr>
          <w:rFonts w:ascii="David" w:hAnsi="David" w:cs="David"/>
          <w:rtl/>
        </w:rPr>
        <w:t xml:space="preserve"> ובמקרה</w:t>
      </w:r>
      <w:r w:rsidRPr="009E76C3">
        <w:rPr>
          <w:rFonts w:ascii="David" w:hAnsi="David" w:cs="David"/>
        </w:rPr>
        <w:t xml:space="preserve"> </w:t>
      </w:r>
      <w:r w:rsidRPr="009E76C3">
        <w:rPr>
          <w:rFonts w:ascii="David" w:hAnsi="David" w:cs="David" w:hint="eastAsia"/>
          <w:rtl/>
        </w:rPr>
        <w:t>הצורך</w:t>
      </w:r>
      <w:r w:rsidRPr="009E76C3">
        <w:rPr>
          <w:rFonts w:ascii="David" w:hAnsi="David" w:cs="David"/>
        </w:rPr>
        <w:t>–</w:t>
      </w:r>
      <w:r w:rsidRPr="009E76C3">
        <w:rPr>
          <w:rFonts w:ascii="David" w:hAnsi="David" w:cs="David"/>
          <w:rtl/>
        </w:rPr>
        <w:t xml:space="preserve"> לשם</w:t>
      </w:r>
      <w:r w:rsidRPr="009E76C3">
        <w:rPr>
          <w:rFonts w:ascii="David" w:hAnsi="David" w:cs="David"/>
        </w:rPr>
        <w:t xml:space="preserve"> </w:t>
      </w:r>
      <w:r w:rsidRPr="009E76C3">
        <w:rPr>
          <w:rFonts w:ascii="David" w:hAnsi="David" w:cs="David" w:hint="eastAsia"/>
          <w:rtl/>
        </w:rPr>
        <w:t>קבלת</w:t>
      </w:r>
      <w:r w:rsidRPr="009E76C3">
        <w:rPr>
          <w:rFonts w:ascii="David" w:hAnsi="David" w:cs="David"/>
          <w:rtl/>
        </w:rPr>
        <w:t xml:space="preserve"> </w:t>
      </w:r>
      <w:r w:rsidRPr="009E76C3">
        <w:rPr>
          <w:rFonts w:ascii="David" w:hAnsi="David" w:cs="David" w:hint="eastAsia"/>
          <w:rtl/>
        </w:rPr>
        <w:t>הנחיות</w:t>
      </w:r>
      <w:r w:rsidRPr="009E76C3">
        <w:rPr>
          <w:rFonts w:ascii="David" w:hAnsi="David" w:cs="David"/>
        </w:rPr>
        <w:t xml:space="preserve"> </w:t>
      </w:r>
      <w:r w:rsidRPr="009E76C3">
        <w:rPr>
          <w:rFonts w:ascii="David" w:hAnsi="David" w:cs="David" w:hint="eastAsia"/>
          <w:rtl/>
        </w:rPr>
        <w:t>בקשר</w:t>
      </w:r>
      <w:r w:rsidRPr="009E76C3">
        <w:rPr>
          <w:rFonts w:ascii="David" w:hAnsi="David" w:cs="David"/>
        </w:rPr>
        <w:t xml:space="preserve"> </w:t>
      </w:r>
      <w:r w:rsidRPr="009E76C3">
        <w:rPr>
          <w:rFonts w:ascii="David" w:hAnsi="David" w:cs="David" w:hint="eastAsia"/>
          <w:rtl/>
        </w:rPr>
        <w:t>ליישומן</w:t>
      </w:r>
      <w:r w:rsidRPr="009E76C3">
        <w:rPr>
          <w:rFonts w:ascii="David" w:hAnsi="David" w:cs="David"/>
        </w:rPr>
        <w:t>.</w:t>
      </w:r>
    </w:p>
    <w:p w14:paraId="3FDE2488" w14:textId="77777777" w:rsidR="00F014A0" w:rsidRPr="009E76C3" w:rsidRDefault="00F014A0" w:rsidP="00F014A0">
      <w:pPr>
        <w:numPr>
          <w:ilvl w:val="0"/>
          <w:numId w:val="23"/>
        </w:numPr>
        <w:spacing w:after="0" w:line="360" w:lineRule="auto"/>
        <w:jc w:val="both"/>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התחייב</w:t>
      </w:r>
      <w:r w:rsidRPr="009E76C3">
        <w:rPr>
          <w:rFonts w:ascii="David" w:hAnsi="David" w:cs="David"/>
          <w:rtl/>
        </w:rPr>
        <w:t xml:space="preserve"> </w:t>
      </w:r>
      <w:r w:rsidRPr="009E76C3">
        <w:rPr>
          <w:rFonts w:ascii="David" w:hAnsi="David" w:cs="David" w:hint="eastAsia"/>
          <w:rtl/>
        </w:rPr>
        <w:t>בעבר</w:t>
      </w:r>
      <w:r w:rsidRPr="009E76C3">
        <w:rPr>
          <w:rFonts w:ascii="David" w:hAnsi="David" w:cs="David"/>
          <w:rtl/>
        </w:rPr>
        <w:t xml:space="preserve"> </w:t>
      </w:r>
      <w:r w:rsidRPr="009E76C3">
        <w:rPr>
          <w:rFonts w:ascii="David" w:hAnsi="David" w:cs="David" w:hint="eastAsia"/>
          <w:rtl/>
        </w:rPr>
        <w:t>לפנות</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והרווחה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לשם</w:t>
      </w:r>
      <w:r w:rsidRPr="009E76C3">
        <w:rPr>
          <w:rFonts w:ascii="David" w:hAnsi="David" w:cs="David"/>
          <w:rtl/>
        </w:rPr>
        <w:t xml:space="preserve"> </w:t>
      </w:r>
      <w:r w:rsidRPr="009E76C3">
        <w:rPr>
          <w:rFonts w:ascii="David" w:hAnsi="David" w:cs="David" w:hint="eastAsia"/>
          <w:rtl/>
        </w:rPr>
        <w:t>בחינת</w:t>
      </w:r>
      <w:r w:rsidRPr="009E76C3">
        <w:rPr>
          <w:rFonts w:ascii="David" w:hAnsi="David" w:cs="David"/>
          <w:rtl/>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הוא פנה כאמור ואם קיבל הנחיות ליישום חובותיו </w:t>
      </w:r>
      <w:r w:rsidRPr="009E76C3">
        <w:rPr>
          <w:rFonts w:ascii="David" w:hAnsi="David" w:cs="David"/>
          <w:b/>
          <w:bCs/>
          <w:rtl/>
        </w:rPr>
        <w:t>פעל ליישומן</w:t>
      </w:r>
      <w:r w:rsidRPr="009E76C3">
        <w:rPr>
          <w:rFonts w:ascii="David" w:hAnsi="David" w:cs="David"/>
          <w:rtl/>
        </w:rPr>
        <w:t xml:space="preserve"> (במקרה שהמציע התחייב בעבר לבצע פנייה זו ונעשתה עמו התקשרות שלגביה נתן התחייבות זו).</w:t>
      </w:r>
    </w:p>
    <w:p w14:paraId="482C4AD3" w14:textId="77777777" w:rsidR="00F014A0" w:rsidRPr="009E76C3" w:rsidRDefault="00F014A0" w:rsidP="00F014A0">
      <w:pPr>
        <w:spacing w:after="0" w:line="360" w:lineRule="auto"/>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מתחייב</w:t>
      </w:r>
      <w:r w:rsidRPr="009E76C3">
        <w:rPr>
          <w:rFonts w:ascii="David" w:hAnsi="David" w:cs="David"/>
          <w:rtl/>
        </w:rPr>
        <w:t xml:space="preserve"> </w:t>
      </w:r>
      <w:r w:rsidRPr="009E76C3">
        <w:rPr>
          <w:rFonts w:ascii="David" w:hAnsi="David" w:cs="David" w:hint="eastAsia"/>
          <w:rtl/>
        </w:rPr>
        <w:t>להעביר</w:t>
      </w:r>
      <w:r w:rsidRPr="009E76C3">
        <w:rPr>
          <w:rFonts w:ascii="David" w:hAnsi="David" w:cs="David"/>
          <w:rtl/>
        </w:rPr>
        <w:t xml:space="preserve"> </w:t>
      </w:r>
      <w:r w:rsidRPr="009E76C3">
        <w:rPr>
          <w:rFonts w:ascii="David" w:hAnsi="David" w:cs="David" w:hint="eastAsia"/>
          <w:rtl/>
        </w:rPr>
        <w:t>העתק</w:t>
      </w:r>
      <w:r w:rsidRPr="009E76C3">
        <w:rPr>
          <w:rFonts w:ascii="David" w:hAnsi="David" w:cs="David"/>
          <w:rtl/>
        </w:rPr>
        <w:t xml:space="preserve"> </w:t>
      </w:r>
      <w:r w:rsidRPr="009E76C3">
        <w:rPr>
          <w:rFonts w:ascii="David" w:hAnsi="David" w:cs="David" w:hint="eastAsia"/>
          <w:rtl/>
        </w:rPr>
        <w:t>מהתצהיר</w:t>
      </w:r>
      <w:r w:rsidRPr="009E76C3">
        <w:rPr>
          <w:rFonts w:ascii="David" w:hAnsi="David" w:cs="David"/>
          <w:rtl/>
        </w:rPr>
        <w:t xml:space="preserve"> </w:t>
      </w:r>
      <w:r w:rsidRPr="009E76C3">
        <w:rPr>
          <w:rFonts w:ascii="David" w:hAnsi="David" w:cs="David" w:hint="eastAsia"/>
          <w:rtl/>
        </w:rPr>
        <w:t>שמסר</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פסקה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בתוך</w:t>
      </w:r>
      <w:r w:rsidRPr="009E76C3">
        <w:rPr>
          <w:rFonts w:ascii="David" w:hAnsi="David" w:cs="David"/>
          <w:rtl/>
        </w:rPr>
        <w:t xml:space="preserve"> 30 </w:t>
      </w:r>
      <w:r w:rsidRPr="009E76C3">
        <w:rPr>
          <w:rFonts w:ascii="David" w:hAnsi="David" w:cs="David" w:hint="eastAsia"/>
          <w:rtl/>
        </w:rPr>
        <w:t>ימים</w:t>
      </w:r>
      <w:r w:rsidRPr="009E76C3">
        <w:rPr>
          <w:rFonts w:ascii="David" w:hAnsi="David" w:cs="David"/>
          <w:rtl/>
        </w:rPr>
        <w:t xml:space="preserve"> </w:t>
      </w:r>
      <w:r w:rsidRPr="009E76C3">
        <w:rPr>
          <w:rFonts w:ascii="David" w:hAnsi="David" w:cs="David" w:hint="eastAsia"/>
          <w:rtl/>
        </w:rPr>
        <w:t>ממועד</w:t>
      </w:r>
      <w:r w:rsidRPr="009E76C3">
        <w:rPr>
          <w:rFonts w:ascii="David" w:hAnsi="David" w:cs="David"/>
          <w:rtl/>
        </w:rPr>
        <w:t xml:space="preserve"> </w:t>
      </w:r>
      <w:r w:rsidRPr="009E76C3">
        <w:rPr>
          <w:rFonts w:ascii="David" w:hAnsi="David" w:cs="David" w:hint="eastAsia"/>
          <w:rtl/>
        </w:rPr>
        <w:t>ההתקשרות</w:t>
      </w:r>
      <w:r w:rsidRPr="009E76C3">
        <w:rPr>
          <w:rFonts w:ascii="David" w:hAnsi="David" w:cs="David"/>
          <w:rtl/>
        </w:rPr>
        <w:t>.</w:t>
      </w:r>
    </w:p>
    <w:p w14:paraId="663F5D30" w14:textId="77777777" w:rsidR="00F014A0" w:rsidRPr="009E76C3" w:rsidRDefault="00F014A0" w:rsidP="00F014A0">
      <w:pPr>
        <w:spacing w:after="0" w:line="360" w:lineRule="auto"/>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014A0" w:rsidRPr="009E76C3" w14:paraId="5BEA441C" w14:textId="77777777" w:rsidTr="00F014A0">
        <w:trPr>
          <w:jc w:val="center"/>
        </w:trPr>
        <w:tc>
          <w:tcPr>
            <w:tcW w:w="2144" w:type="dxa"/>
            <w:tcBorders>
              <w:top w:val="single" w:sz="4" w:space="0" w:color="auto"/>
            </w:tcBorders>
          </w:tcPr>
          <w:p w14:paraId="27E6E0CB"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14:paraId="5F4A83DE" w14:textId="77777777" w:rsidR="00F014A0" w:rsidRPr="009E76C3" w:rsidRDefault="00F014A0" w:rsidP="00F014A0">
            <w:pPr>
              <w:spacing w:line="360" w:lineRule="auto"/>
              <w:jc w:val="both"/>
              <w:rPr>
                <w:rFonts w:ascii="David" w:hAnsi="David" w:cs="David"/>
                <w:sz w:val="22"/>
                <w:szCs w:val="22"/>
                <w:rtl/>
              </w:rPr>
            </w:pPr>
          </w:p>
        </w:tc>
        <w:tc>
          <w:tcPr>
            <w:tcW w:w="2409" w:type="dxa"/>
            <w:tcBorders>
              <w:top w:val="single" w:sz="4" w:space="0" w:color="auto"/>
            </w:tcBorders>
          </w:tcPr>
          <w:p w14:paraId="48B1B75C"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מורשה</w:t>
            </w:r>
            <w:r w:rsidRPr="009E76C3">
              <w:rPr>
                <w:rFonts w:ascii="David" w:hAnsi="David" w:cs="David"/>
                <w:rtl/>
              </w:rPr>
              <w:t xml:space="preserve"> </w:t>
            </w:r>
            <w:r w:rsidRPr="009E76C3">
              <w:rPr>
                <w:rFonts w:ascii="David" w:hAnsi="David" w:cs="David" w:hint="eastAsia"/>
                <w:rtl/>
              </w:rPr>
              <w:t>החתימה</w:t>
            </w:r>
          </w:p>
        </w:tc>
        <w:tc>
          <w:tcPr>
            <w:tcW w:w="993" w:type="dxa"/>
          </w:tcPr>
          <w:p w14:paraId="64D42AD9" w14:textId="77777777" w:rsidR="00F014A0" w:rsidRPr="009E76C3" w:rsidRDefault="00F014A0" w:rsidP="00F014A0">
            <w:pPr>
              <w:spacing w:line="360" w:lineRule="auto"/>
              <w:jc w:val="both"/>
              <w:rPr>
                <w:rFonts w:ascii="David" w:hAnsi="David" w:cs="David"/>
                <w:sz w:val="22"/>
                <w:szCs w:val="22"/>
                <w:rtl/>
              </w:rPr>
            </w:pPr>
          </w:p>
        </w:tc>
        <w:tc>
          <w:tcPr>
            <w:tcW w:w="2268" w:type="dxa"/>
            <w:tcBorders>
              <w:top w:val="single" w:sz="4" w:space="0" w:color="auto"/>
            </w:tcBorders>
          </w:tcPr>
          <w:p w14:paraId="3A7CAC49"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4543CCF9" w14:textId="77777777" w:rsidR="00F014A0" w:rsidRPr="009E76C3" w:rsidRDefault="00F014A0" w:rsidP="00F014A0">
      <w:pPr>
        <w:spacing w:after="0" w:line="360" w:lineRule="auto"/>
        <w:ind w:firstLine="720"/>
        <w:rPr>
          <w:rFonts w:ascii="David" w:hAnsi="David" w:cs="David"/>
          <w:rtl/>
        </w:rPr>
      </w:pPr>
    </w:p>
    <w:p w14:paraId="551B4E63" w14:textId="77777777" w:rsidR="00F014A0" w:rsidRPr="009E76C3" w:rsidRDefault="00F014A0" w:rsidP="00F014A0">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bookmarkStart w:id="274" w:name="_Toc78123024"/>
      <w:r w:rsidRPr="009E76C3">
        <w:rPr>
          <w:rFonts w:ascii="David" w:hAnsi="David" w:cs="David"/>
          <w:b/>
          <w:bCs/>
          <w:u w:val="single"/>
          <w:rtl/>
        </w:rPr>
        <w:t>אישור עורך הדין</w:t>
      </w:r>
    </w:p>
    <w:p w14:paraId="139B1551" w14:textId="77777777" w:rsidR="00F014A0" w:rsidRDefault="00F014A0" w:rsidP="00F014A0">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F8D86BD" w14:textId="77777777" w:rsidR="00F014A0" w:rsidRPr="009E76C3" w:rsidRDefault="00F014A0" w:rsidP="00F014A0">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014A0" w:rsidRPr="009E76C3" w14:paraId="3FABE02B" w14:textId="77777777" w:rsidTr="00F014A0">
        <w:trPr>
          <w:jc w:val="center"/>
        </w:trPr>
        <w:tc>
          <w:tcPr>
            <w:tcW w:w="2144" w:type="dxa"/>
            <w:tcBorders>
              <w:top w:val="single" w:sz="4" w:space="0" w:color="auto"/>
            </w:tcBorders>
          </w:tcPr>
          <w:bookmarkEnd w:id="274"/>
          <w:p w14:paraId="3376D0FC"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rtl/>
              </w:rPr>
              <w:t xml:space="preserve">   </w:t>
            </w:r>
            <w:r w:rsidRPr="009E76C3">
              <w:rPr>
                <w:rFonts w:ascii="David" w:hAnsi="David" w:cs="David" w:hint="eastAsia"/>
                <w:rtl/>
              </w:rPr>
              <w:t>תאריך</w:t>
            </w:r>
          </w:p>
        </w:tc>
        <w:tc>
          <w:tcPr>
            <w:tcW w:w="1134" w:type="dxa"/>
          </w:tcPr>
          <w:p w14:paraId="703C2298" w14:textId="77777777" w:rsidR="00F014A0" w:rsidRPr="009E76C3" w:rsidRDefault="00F014A0" w:rsidP="00F014A0">
            <w:pPr>
              <w:spacing w:line="360" w:lineRule="auto"/>
              <w:jc w:val="both"/>
              <w:rPr>
                <w:rFonts w:ascii="David" w:hAnsi="David" w:cs="David"/>
                <w:sz w:val="22"/>
                <w:szCs w:val="22"/>
                <w:rtl/>
              </w:rPr>
            </w:pPr>
          </w:p>
        </w:tc>
        <w:tc>
          <w:tcPr>
            <w:tcW w:w="2409" w:type="dxa"/>
            <w:tcBorders>
              <w:top w:val="single" w:sz="4" w:space="0" w:color="auto"/>
            </w:tcBorders>
          </w:tcPr>
          <w:p w14:paraId="4E081342"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26D7B680" w14:textId="77777777" w:rsidR="00F014A0" w:rsidRPr="009E76C3" w:rsidRDefault="00F014A0" w:rsidP="00F014A0">
            <w:pPr>
              <w:spacing w:line="360" w:lineRule="auto"/>
              <w:jc w:val="both"/>
              <w:rPr>
                <w:rFonts w:ascii="David" w:hAnsi="David" w:cs="David"/>
                <w:sz w:val="22"/>
                <w:szCs w:val="22"/>
                <w:rtl/>
              </w:rPr>
            </w:pPr>
          </w:p>
        </w:tc>
        <w:tc>
          <w:tcPr>
            <w:tcW w:w="2268" w:type="dxa"/>
            <w:tcBorders>
              <w:top w:val="single" w:sz="4" w:space="0" w:color="auto"/>
            </w:tcBorders>
          </w:tcPr>
          <w:p w14:paraId="3C811914" w14:textId="77777777" w:rsidR="00F014A0" w:rsidRPr="009E76C3" w:rsidRDefault="00F014A0" w:rsidP="00F014A0">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50987F69"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3FC3AB89" w14:textId="77777777" w:rsidR="00F014A0" w:rsidRPr="009E76C3" w:rsidRDefault="00F014A0" w:rsidP="00F014A0">
            <w:pPr>
              <w:pStyle w:val="7"/>
              <w:numPr>
                <w:ilvl w:val="0"/>
                <w:numId w:val="0"/>
              </w:numPr>
              <w:ind w:left="360" w:hanging="360"/>
              <w:rPr>
                <w:szCs w:val="24"/>
                <w:rtl/>
              </w:rPr>
            </w:pPr>
            <w:bookmarkStart w:id="275" w:name="_Ref509133481"/>
            <w:bookmarkStart w:id="276" w:name="_Toc34113969"/>
            <w:bookmarkStart w:id="277" w:name="_Toc34114138"/>
            <w:bookmarkStart w:id="278" w:name="_Toc48643521"/>
            <w:r w:rsidRPr="00E062A9">
              <w:rPr>
                <w:rFonts w:hint="eastAsia"/>
                <w:rtl/>
              </w:rPr>
              <w:t>נספח</w:t>
            </w:r>
            <w:r w:rsidRPr="00E062A9">
              <w:rPr>
                <w:rtl/>
              </w:rPr>
              <w:t xml:space="preserve"> </w:t>
            </w:r>
            <w:r w:rsidRPr="00E062A9">
              <w:rPr>
                <w:rFonts w:hint="eastAsia"/>
                <w:rtl/>
              </w:rPr>
              <w:t>ו</w:t>
            </w:r>
            <w:r w:rsidRPr="00E062A9">
              <w:rPr>
                <w:rtl/>
              </w:rPr>
              <w:t>'</w:t>
            </w:r>
            <w:bookmarkEnd w:id="275"/>
            <w:bookmarkEnd w:id="276"/>
            <w:bookmarkEnd w:id="277"/>
            <w:bookmarkEnd w:id="278"/>
          </w:p>
        </w:tc>
      </w:tr>
      <w:tr w:rsidR="00F014A0" w:rsidRPr="009E76C3" w14:paraId="5082151B" w14:textId="77777777" w:rsidTr="00F014A0">
        <w:trPr>
          <w:trHeight w:hRule="exact" w:val="561"/>
          <w:jc w:val="right"/>
        </w:trPr>
        <w:tc>
          <w:tcPr>
            <w:tcW w:w="8958" w:type="dxa"/>
            <w:tcBorders>
              <w:top w:val="nil"/>
              <w:bottom w:val="nil"/>
            </w:tcBorders>
            <w:shd w:val="clear" w:color="auto" w:fill="1B3461"/>
            <w:vAlign w:val="center"/>
          </w:tcPr>
          <w:p w14:paraId="055CB46B"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התחייבות בדבר שימוש בתוכנות מקוריות</w:t>
            </w:r>
          </w:p>
        </w:tc>
      </w:tr>
    </w:tbl>
    <w:p w14:paraId="29709B68" w14:textId="77777777" w:rsidR="00F014A0" w:rsidRPr="009E76C3" w:rsidRDefault="00F014A0" w:rsidP="00F014A0">
      <w:pPr>
        <w:autoSpaceDE w:val="0"/>
        <w:autoSpaceDN w:val="0"/>
        <w:spacing w:before="240" w:line="360" w:lineRule="auto"/>
        <w:jc w:val="both"/>
        <w:rPr>
          <w:rFonts w:ascii="David" w:hAnsi="David" w:cs="David"/>
          <w:sz w:val="24"/>
          <w:szCs w:val="24"/>
        </w:rPr>
      </w:pPr>
      <w:r w:rsidRPr="009E76C3">
        <w:rPr>
          <w:rFonts w:ascii="David" w:hAnsi="David" w:cs="David"/>
          <w:sz w:val="24"/>
          <w:szCs w:val="24"/>
          <w:rtl/>
        </w:rPr>
        <w:t xml:space="preserve">הנני נותן תצהיר זה בשם _________________ שהוא הגוף המבקש להתקשר עם המזמין במסגרת </w:t>
      </w:r>
      <w:r w:rsidRPr="009E76C3">
        <w:rPr>
          <w:rFonts w:ascii="David" w:hAnsi="David" w:cs="David"/>
          <w:b/>
          <w:bCs/>
          <w:sz w:val="24"/>
          <w:szCs w:val="24"/>
          <w:rtl/>
        </w:rPr>
        <w:t xml:space="preserve">מכרז פומבי מס' </w:t>
      </w:r>
      <w:sdt>
        <w:sdtPr>
          <w:rPr>
            <w:rFonts w:ascii="David" w:hAnsi="David" w:cs="David"/>
            <w:b/>
            <w:bCs/>
            <w:sz w:val="24"/>
            <w:szCs w:val="24"/>
            <w:rtl/>
          </w:rPr>
          <w:alias w:val="כותרת"/>
          <w:tag w:val=""/>
          <w:id w:val="-562795737"/>
          <w:placeholder>
            <w:docPart w:val="E9F1EA1A89B94C8096432537F24B9265"/>
          </w:placeholder>
          <w:dataBinding w:prefixMappings="xmlns:ns0='http://purl.org/dc/elements/1.1/' xmlns:ns1='http://schemas.openxmlformats.org/package/2006/metadata/core-properties' " w:xpath="/ns1:coreProperties[1]/ns0:title[1]" w:storeItemID="{6C3C8BC8-F283-45AE-878A-BAB7291924A1}"/>
          <w:text/>
        </w:sdtPr>
        <w:sdtContent>
          <w:r>
            <w:rPr>
              <w:rFonts w:ascii="David" w:hAnsi="David" w:cs="David"/>
              <w:b/>
              <w:bCs/>
              <w:sz w:val="24"/>
              <w:szCs w:val="24"/>
              <w:rtl/>
            </w:rPr>
            <w:t>33/2020</w:t>
          </w:r>
        </w:sdtContent>
      </w:sdt>
      <w:r w:rsidRPr="009E76C3">
        <w:rPr>
          <w:rFonts w:ascii="David" w:hAnsi="David" w:cs="David"/>
          <w:b/>
          <w:bCs/>
          <w:sz w:val="24"/>
          <w:szCs w:val="24"/>
          <w:rtl/>
        </w:rPr>
        <w:t xml:space="preserve"> למתן </w:t>
      </w:r>
      <w:r w:rsidRPr="009E76C3">
        <w:rPr>
          <w:rFonts w:ascii="David" w:hAnsi="David" w:cs="David" w:hint="eastAsia"/>
          <w:b/>
          <w:bCs/>
          <w:sz w:val="24"/>
          <w:szCs w:val="24"/>
          <w:rtl/>
        </w:rPr>
        <w:t>הצעות</w:t>
      </w:r>
      <w:r w:rsidRPr="009E76C3">
        <w:rPr>
          <w:rFonts w:ascii="David" w:hAnsi="David" w:cs="David"/>
          <w:b/>
          <w:bCs/>
          <w:sz w:val="24"/>
          <w:szCs w:val="24"/>
          <w:rtl/>
        </w:rPr>
        <w:t xml:space="preserve"> </w:t>
      </w:r>
      <w:sdt>
        <w:sdtPr>
          <w:rPr>
            <w:rFonts w:ascii="David" w:hAnsi="David" w:cs="David"/>
            <w:b/>
            <w:bCs/>
            <w:sz w:val="24"/>
            <w:szCs w:val="24"/>
            <w:rtl/>
          </w:rPr>
          <w:alias w:val="נושא"/>
          <w:tag w:val=""/>
          <w:id w:val="-2132460183"/>
          <w:placeholder>
            <w:docPart w:val="A10A8A2A45EF48A182E923C0BEBDCB75"/>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cs="David"/>
              <w:b/>
              <w:bCs/>
              <w:sz w:val="24"/>
              <w:szCs w:val="24"/>
              <w:rtl/>
            </w:rPr>
            <w:t>להשקעת משרד האנרגיה בפרוייקטי חלוץ והדגמה בנושאי אנרגיה, תחבורה נקייה, רשת החשמל, מים ואנרגיה, התייעלות אנרגטית, כריה וחציבה</w:t>
          </w:r>
        </w:sdtContent>
      </w:sdt>
      <w:r w:rsidRPr="009E76C3">
        <w:rPr>
          <w:rFonts w:ascii="David" w:hAnsi="David" w:cs="David"/>
          <w:sz w:val="24"/>
          <w:szCs w:val="24"/>
          <w:rtl/>
        </w:rPr>
        <w:t xml:space="preserve"> (להלן: "</w:t>
      </w:r>
      <w:r w:rsidRPr="009E76C3">
        <w:rPr>
          <w:rFonts w:ascii="David" w:hAnsi="David" w:cs="David"/>
          <w:b/>
          <w:bCs/>
          <w:sz w:val="24"/>
          <w:szCs w:val="24"/>
          <w:rtl/>
        </w:rPr>
        <w:t>המציע</w:t>
      </w:r>
      <w:r w:rsidRPr="009E76C3">
        <w:rPr>
          <w:rFonts w:ascii="David" w:hAnsi="David" w:cs="David"/>
          <w:sz w:val="24"/>
          <w:szCs w:val="24"/>
          <w:rtl/>
        </w:rPr>
        <w:t xml:space="preserve">"). אני מכהן כ _______________ והנני מוסמך/ת למסור תצהיר זה בשם המציע. </w:t>
      </w:r>
    </w:p>
    <w:p w14:paraId="60069C27" w14:textId="77777777" w:rsidR="00F014A0" w:rsidRPr="009E76C3" w:rsidRDefault="00F014A0" w:rsidP="00F014A0">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הריני להצהיר כי המציע מתחייב לעשות שימוש אך ורק בתוכנות מקוריות לצורך מכרז זה </w:t>
      </w:r>
      <w:r w:rsidRPr="009E76C3">
        <w:rPr>
          <w:rFonts w:ascii="David" w:hAnsi="David" w:cs="David" w:hint="cs"/>
          <w:sz w:val="24"/>
          <w:szCs w:val="24"/>
          <w:rtl/>
        </w:rPr>
        <w:t>והמחקר</w:t>
      </w:r>
      <w:r w:rsidRPr="009E76C3">
        <w:rPr>
          <w:rFonts w:ascii="David" w:hAnsi="David" w:cs="David"/>
          <w:sz w:val="24"/>
          <w:szCs w:val="24"/>
          <w:rtl/>
        </w:rPr>
        <w:t xml:space="preserve"> נשוא המכרז ככל שהצעתו תוכרז כהצעה הזוכה במכרז. </w:t>
      </w:r>
    </w:p>
    <w:p w14:paraId="78A166EC" w14:textId="77777777" w:rsidR="00F014A0" w:rsidRPr="009E76C3" w:rsidRDefault="00F014A0" w:rsidP="00F014A0">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זה שמי, להלן חתימתי ותוכן תצהירי דלעיל אמת. </w:t>
      </w:r>
    </w:p>
    <w:p w14:paraId="62F65502" w14:textId="77777777" w:rsidR="00F014A0" w:rsidRPr="009E76C3" w:rsidRDefault="00F014A0" w:rsidP="00F014A0">
      <w:pPr>
        <w:overflowPunct w:val="0"/>
        <w:autoSpaceDE w:val="0"/>
        <w:autoSpaceDN w:val="0"/>
        <w:adjustRightInd w:val="0"/>
        <w:spacing w:line="360" w:lineRule="auto"/>
        <w:jc w:val="both"/>
        <w:textAlignment w:val="baseline"/>
        <w:rPr>
          <w:rFonts w:ascii="David" w:hAnsi="David" w:cs="David"/>
          <w:sz w:val="24"/>
          <w:szCs w:val="24"/>
          <w:rtl/>
        </w:rPr>
      </w:pPr>
    </w:p>
    <w:p w14:paraId="1F280F83" w14:textId="77777777" w:rsidR="00F014A0" w:rsidRPr="009E76C3" w:rsidRDefault="00F014A0" w:rsidP="00F014A0">
      <w:pPr>
        <w:overflowPunct w:val="0"/>
        <w:autoSpaceDE w:val="0"/>
        <w:autoSpaceDN w:val="0"/>
        <w:adjustRightInd w:val="0"/>
        <w:spacing w:line="360" w:lineRule="auto"/>
        <w:jc w:val="both"/>
        <w:textAlignment w:val="baseline"/>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014A0" w:rsidRPr="009E76C3" w14:paraId="20BBB3ED" w14:textId="77777777" w:rsidTr="00F014A0">
        <w:tc>
          <w:tcPr>
            <w:tcW w:w="1718" w:type="dxa"/>
            <w:tcBorders>
              <w:top w:val="single" w:sz="4" w:space="0" w:color="auto"/>
            </w:tcBorders>
          </w:tcPr>
          <w:p w14:paraId="5EE7C9A3"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7D2F6321" w14:textId="77777777" w:rsidR="00F014A0" w:rsidRPr="009E76C3" w:rsidRDefault="00F014A0" w:rsidP="00F014A0">
            <w:pPr>
              <w:spacing w:line="360" w:lineRule="auto"/>
              <w:jc w:val="both"/>
              <w:rPr>
                <w:rFonts w:ascii="David" w:hAnsi="David" w:cs="David"/>
                <w:sz w:val="24"/>
                <w:szCs w:val="24"/>
                <w:rtl/>
              </w:rPr>
            </w:pPr>
          </w:p>
        </w:tc>
        <w:tc>
          <w:tcPr>
            <w:tcW w:w="1984" w:type="dxa"/>
            <w:tcBorders>
              <w:top w:val="single" w:sz="4" w:space="0" w:color="auto"/>
            </w:tcBorders>
          </w:tcPr>
          <w:p w14:paraId="1DFADEEE"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3C470057" w14:textId="77777777" w:rsidR="00F014A0" w:rsidRPr="009E76C3" w:rsidRDefault="00F014A0" w:rsidP="00F014A0">
            <w:pPr>
              <w:spacing w:line="360" w:lineRule="auto"/>
              <w:jc w:val="both"/>
              <w:rPr>
                <w:rFonts w:ascii="David" w:hAnsi="David" w:cs="David"/>
                <w:sz w:val="24"/>
                <w:szCs w:val="24"/>
                <w:rtl/>
              </w:rPr>
            </w:pPr>
          </w:p>
        </w:tc>
        <w:tc>
          <w:tcPr>
            <w:tcW w:w="1985" w:type="dxa"/>
            <w:tcBorders>
              <w:top w:val="single" w:sz="4" w:space="0" w:color="auto"/>
            </w:tcBorders>
          </w:tcPr>
          <w:p w14:paraId="0AE4E612"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0A5AF990" w14:textId="77777777" w:rsidR="00F014A0" w:rsidRPr="009E76C3" w:rsidRDefault="00F014A0" w:rsidP="00F014A0">
            <w:pPr>
              <w:spacing w:line="360" w:lineRule="auto"/>
              <w:jc w:val="both"/>
              <w:rPr>
                <w:rFonts w:ascii="David" w:hAnsi="David" w:cs="David"/>
                <w:sz w:val="24"/>
                <w:szCs w:val="24"/>
                <w:rtl/>
              </w:rPr>
            </w:pPr>
          </w:p>
        </w:tc>
        <w:tc>
          <w:tcPr>
            <w:tcW w:w="1985" w:type="dxa"/>
            <w:tcBorders>
              <w:top w:val="single" w:sz="4" w:space="0" w:color="auto"/>
            </w:tcBorders>
          </w:tcPr>
          <w:p w14:paraId="5F24C58E"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5BF24EAE" w14:textId="77777777" w:rsidR="00F014A0" w:rsidRPr="009E76C3" w:rsidRDefault="00F014A0" w:rsidP="00F014A0">
      <w:pPr>
        <w:overflowPunct w:val="0"/>
        <w:autoSpaceDE w:val="0"/>
        <w:autoSpaceDN w:val="0"/>
        <w:adjustRightInd w:val="0"/>
        <w:spacing w:line="360" w:lineRule="auto"/>
        <w:jc w:val="both"/>
        <w:textAlignment w:val="baseline"/>
        <w:rPr>
          <w:rFonts w:ascii="David" w:hAnsi="David" w:cs="David"/>
          <w:sz w:val="24"/>
          <w:szCs w:val="24"/>
          <w:rtl/>
        </w:rPr>
      </w:pPr>
    </w:p>
    <w:p w14:paraId="79C16344" w14:textId="77777777" w:rsidR="00F014A0" w:rsidRPr="009E76C3" w:rsidRDefault="00F014A0" w:rsidP="00F014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0B0A23CA" w14:textId="77777777" w:rsidR="00F014A0" w:rsidRPr="009E76C3" w:rsidRDefault="00F014A0" w:rsidP="00F014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1F0BA811" w14:textId="77777777" w:rsidR="00F014A0" w:rsidRPr="009E76C3" w:rsidRDefault="00F014A0" w:rsidP="00F014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1D3B6A0C" w14:textId="77777777" w:rsidR="00F014A0" w:rsidRPr="009E76C3" w:rsidRDefault="00F014A0" w:rsidP="00F014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0B6007FC"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E1EF5CE" w14:textId="77777777" w:rsidR="00F014A0" w:rsidRPr="009E76C3" w:rsidRDefault="00F014A0" w:rsidP="00F014A0">
      <w:pPr>
        <w:spacing w:line="360" w:lineRule="auto"/>
        <w:rPr>
          <w:rFonts w:ascii="David" w:hAnsi="David" w:cs="David"/>
          <w:sz w:val="24"/>
          <w:szCs w:val="24"/>
          <w:rtl/>
        </w:rPr>
      </w:pPr>
      <w:r w:rsidRPr="009E76C3">
        <w:rPr>
          <w:rFonts w:ascii="David" w:hAnsi="David" w:cs="David"/>
          <w:sz w:val="24"/>
          <w:szCs w:val="24"/>
          <w:rtl/>
        </w:rPr>
        <w:t xml:space="preserve">   </w:t>
      </w: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014A0" w:rsidRPr="009E76C3" w14:paraId="2C079907" w14:textId="77777777" w:rsidTr="00F014A0">
        <w:trPr>
          <w:jc w:val="center"/>
        </w:trPr>
        <w:tc>
          <w:tcPr>
            <w:tcW w:w="2144" w:type="dxa"/>
            <w:tcBorders>
              <w:top w:val="single" w:sz="4" w:space="0" w:color="auto"/>
            </w:tcBorders>
          </w:tcPr>
          <w:p w14:paraId="04C8E6F0"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2A50257C" w14:textId="77777777" w:rsidR="00F014A0" w:rsidRPr="009E76C3" w:rsidRDefault="00F014A0" w:rsidP="00F014A0">
            <w:pPr>
              <w:spacing w:line="360" w:lineRule="auto"/>
              <w:jc w:val="both"/>
              <w:rPr>
                <w:rFonts w:ascii="David" w:hAnsi="David" w:cs="David"/>
                <w:sz w:val="24"/>
                <w:szCs w:val="24"/>
                <w:rtl/>
              </w:rPr>
            </w:pPr>
          </w:p>
        </w:tc>
        <w:tc>
          <w:tcPr>
            <w:tcW w:w="2409" w:type="dxa"/>
            <w:tcBorders>
              <w:top w:val="single" w:sz="4" w:space="0" w:color="auto"/>
            </w:tcBorders>
          </w:tcPr>
          <w:p w14:paraId="5FBAC489"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1B12A858" w14:textId="77777777" w:rsidR="00F014A0" w:rsidRPr="009E76C3" w:rsidRDefault="00F014A0" w:rsidP="00F014A0">
            <w:pPr>
              <w:spacing w:line="360" w:lineRule="auto"/>
              <w:jc w:val="both"/>
              <w:rPr>
                <w:rFonts w:ascii="David" w:hAnsi="David" w:cs="David"/>
                <w:sz w:val="24"/>
                <w:szCs w:val="24"/>
                <w:rtl/>
              </w:rPr>
            </w:pPr>
          </w:p>
        </w:tc>
        <w:tc>
          <w:tcPr>
            <w:tcW w:w="2268" w:type="dxa"/>
            <w:tcBorders>
              <w:top w:val="single" w:sz="4" w:space="0" w:color="auto"/>
            </w:tcBorders>
          </w:tcPr>
          <w:p w14:paraId="35D0F303"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3A865A57" w14:textId="77777777" w:rsidR="00F014A0" w:rsidRPr="009E76C3" w:rsidRDefault="00F014A0" w:rsidP="00F014A0">
      <w:pPr>
        <w:spacing w:line="360" w:lineRule="auto"/>
        <w:jc w:val="center"/>
        <w:rPr>
          <w:rFonts w:ascii="David" w:hAnsi="David" w:cs="David"/>
          <w:b/>
          <w:bCs/>
          <w:sz w:val="24"/>
          <w:szCs w:val="24"/>
          <w:u w:val="single"/>
          <w:rtl/>
        </w:rPr>
      </w:pPr>
    </w:p>
    <w:p w14:paraId="4F44894E" w14:textId="77777777" w:rsidR="00F014A0" w:rsidRPr="009E76C3" w:rsidRDefault="00F014A0" w:rsidP="00F014A0">
      <w:pPr>
        <w:overflowPunct w:val="0"/>
        <w:autoSpaceDE w:val="0"/>
        <w:autoSpaceDN w:val="0"/>
        <w:adjustRightInd w:val="0"/>
        <w:spacing w:line="360" w:lineRule="auto"/>
        <w:jc w:val="both"/>
        <w:textAlignment w:val="baseline"/>
        <w:rPr>
          <w:rFonts w:ascii="David" w:hAnsi="David" w:cs="David"/>
          <w:sz w:val="24"/>
          <w:szCs w:val="24"/>
          <w:rtl/>
        </w:rPr>
      </w:pPr>
    </w:p>
    <w:p w14:paraId="13545D0A" w14:textId="77777777" w:rsidR="00F014A0" w:rsidRPr="009E76C3" w:rsidRDefault="00F014A0" w:rsidP="00F014A0">
      <w:pPr>
        <w:spacing w:line="360" w:lineRule="auto"/>
        <w:ind w:left="6480" w:firstLine="720"/>
        <w:jc w:val="center"/>
        <w:rPr>
          <w:rFonts w:ascii="David" w:hAnsi="David" w:cs="David"/>
          <w:b/>
          <w:bCs/>
          <w:sz w:val="24"/>
          <w:szCs w:val="24"/>
          <w:u w:val="single"/>
          <w:rtl/>
        </w:rPr>
      </w:pPr>
      <w:r w:rsidRPr="009E76C3">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65F075FA"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26820B19" w14:textId="77777777" w:rsidR="00F014A0" w:rsidRPr="009E76C3" w:rsidRDefault="00F014A0" w:rsidP="00F014A0">
            <w:pPr>
              <w:pStyle w:val="7"/>
              <w:numPr>
                <w:ilvl w:val="0"/>
                <w:numId w:val="0"/>
              </w:numPr>
              <w:ind w:left="360" w:hanging="360"/>
              <w:rPr>
                <w:szCs w:val="24"/>
                <w:rtl/>
              </w:rPr>
            </w:pPr>
            <w:bookmarkStart w:id="279" w:name="_Toc34113970"/>
            <w:bookmarkStart w:id="280" w:name="_Toc34114139"/>
            <w:bookmarkStart w:id="281" w:name="_Toc48643522"/>
            <w:r w:rsidRPr="00E062A9">
              <w:rPr>
                <w:rFonts w:hint="eastAsia"/>
                <w:rtl/>
              </w:rPr>
              <w:t>נספח</w:t>
            </w:r>
            <w:r w:rsidRPr="00E062A9">
              <w:rPr>
                <w:rtl/>
              </w:rPr>
              <w:t xml:space="preserve"> </w:t>
            </w:r>
            <w:r w:rsidRPr="00E062A9">
              <w:rPr>
                <w:rFonts w:hint="eastAsia"/>
                <w:rtl/>
              </w:rPr>
              <w:t>ז</w:t>
            </w:r>
            <w:r w:rsidRPr="00E062A9">
              <w:rPr>
                <w:rtl/>
              </w:rPr>
              <w:t>'</w:t>
            </w:r>
            <w:bookmarkEnd w:id="279"/>
            <w:bookmarkEnd w:id="280"/>
            <w:bookmarkEnd w:id="281"/>
          </w:p>
        </w:tc>
      </w:tr>
      <w:tr w:rsidR="00F014A0" w:rsidRPr="009E76C3" w14:paraId="525FB0B3" w14:textId="77777777" w:rsidTr="00F014A0">
        <w:trPr>
          <w:trHeight w:hRule="exact" w:val="561"/>
          <w:jc w:val="right"/>
        </w:trPr>
        <w:tc>
          <w:tcPr>
            <w:tcW w:w="8958" w:type="dxa"/>
            <w:tcBorders>
              <w:top w:val="nil"/>
              <w:bottom w:val="nil"/>
            </w:tcBorders>
            <w:shd w:val="clear" w:color="auto" w:fill="1B3461"/>
            <w:vAlign w:val="center"/>
          </w:tcPr>
          <w:p w14:paraId="54EAE4FD"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אי תיאום הצעות במכרז</w:t>
            </w:r>
          </w:p>
        </w:tc>
      </w:tr>
    </w:tbl>
    <w:p w14:paraId="3C0AA75B" w14:textId="77777777" w:rsidR="00F014A0" w:rsidRPr="009E76C3" w:rsidRDefault="00F014A0" w:rsidP="00F014A0">
      <w:pPr>
        <w:spacing w:line="360" w:lineRule="auto"/>
        <w:jc w:val="both"/>
        <w:rPr>
          <w:rFonts w:ascii="David" w:hAnsi="David" w:cs="David"/>
          <w:sz w:val="24"/>
          <w:szCs w:val="24"/>
          <w:rtl/>
        </w:rPr>
      </w:pPr>
    </w:p>
    <w:p w14:paraId="7FC33036"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______________________________ מס' ת"ז _____________ העובד בתאגיד _____________________ (שם התאגיד) מצהיר בזאת כי: </w:t>
      </w:r>
    </w:p>
    <w:p w14:paraId="7E1D85DE" w14:textId="77777777" w:rsidR="00F014A0" w:rsidRPr="009E76C3" w:rsidRDefault="00F014A0" w:rsidP="00F014A0">
      <w:pPr>
        <w:spacing w:line="360" w:lineRule="auto"/>
        <w:rPr>
          <w:rFonts w:ascii="David" w:hAnsi="David" w:cs="David"/>
          <w:sz w:val="24"/>
          <w:szCs w:val="24"/>
          <w:rtl/>
        </w:rPr>
      </w:pPr>
    </w:p>
    <w:p w14:paraId="4DA59866" w14:textId="77777777" w:rsidR="00F014A0" w:rsidRPr="009E76C3" w:rsidRDefault="00F014A0" w:rsidP="00F014A0">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אני מוסמך לחתום על תצהיר זה בשם התאגיד ומנהליו. </w:t>
      </w:r>
    </w:p>
    <w:p w14:paraId="64D4598B" w14:textId="77777777" w:rsidR="00F014A0" w:rsidRPr="009E76C3" w:rsidRDefault="00F014A0" w:rsidP="00F014A0">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אני נושא המשרה אשר אחראי בתאגיד להצעה המוגשת מטעם התאגיד במכרז זה. </w:t>
      </w:r>
    </w:p>
    <w:p w14:paraId="417C1731" w14:textId="77777777" w:rsidR="00F014A0" w:rsidRPr="009E76C3" w:rsidRDefault="00F014A0" w:rsidP="00F014A0">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2ffd"/>
        <w:bidiVisual/>
        <w:tblW w:w="0" w:type="auto"/>
        <w:tblInd w:w="567" w:type="dxa"/>
        <w:tblLook w:val="04A0" w:firstRow="1" w:lastRow="0" w:firstColumn="1" w:lastColumn="0" w:noHBand="0" w:noVBand="1"/>
      </w:tblPr>
      <w:tblGrid>
        <w:gridCol w:w="2799"/>
        <w:gridCol w:w="2798"/>
        <w:gridCol w:w="2784"/>
      </w:tblGrid>
      <w:tr w:rsidR="00F014A0" w:rsidRPr="009E76C3" w14:paraId="7E2992B0" w14:textId="77777777" w:rsidTr="00F014A0">
        <w:tc>
          <w:tcPr>
            <w:tcW w:w="2982" w:type="dxa"/>
            <w:shd w:val="clear" w:color="auto" w:fill="BFBFBF" w:themeFill="background1" w:themeFillShade="BF"/>
          </w:tcPr>
          <w:p w14:paraId="509289A4"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b/>
                <w:bCs/>
                <w:sz w:val="24"/>
                <w:szCs w:val="24"/>
                <w:rtl/>
              </w:rPr>
              <w:t>שם התאגיד</w:t>
            </w:r>
          </w:p>
        </w:tc>
        <w:tc>
          <w:tcPr>
            <w:tcW w:w="2983" w:type="dxa"/>
            <w:shd w:val="clear" w:color="auto" w:fill="BFBFBF" w:themeFill="background1" w:themeFillShade="BF"/>
          </w:tcPr>
          <w:p w14:paraId="20B7466D"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14:paraId="32158204"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b/>
                <w:bCs/>
                <w:sz w:val="24"/>
                <w:szCs w:val="24"/>
                <w:rtl/>
              </w:rPr>
              <w:t>פרטי יצירת קשר</w:t>
            </w:r>
          </w:p>
        </w:tc>
      </w:tr>
      <w:tr w:rsidR="00F014A0" w:rsidRPr="009E76C3" w14:paraId="36B1BF99" w14:textId="77777777" w:rsidTr="00F014A0">
        <w:tc>
          <w:tcPr>
            <w:tcW w:w="2982" w:type="dxa"/>
          </w:tcPr>
          <w:p w14:paraId="1BED75D5" w14:textId="77777777" w:rsidR="00F014A0" w:rsidRPr="009E76C3" w:rsidRDefault="00F014A0" w:rsidP="00F014A0">
            <w:pPr>
              <w:spacing w:line="360" w:lineRule="auto"/>
              <w:rPr>
                <w:rFonts w:ascii="David" w:hAnsi="David" w:cs="David"/>
                <w:sz w:val="24"/>
                <w:szCs w:val="24"/>
                <w:rtl/>
              </w:rPr>
            </w:pPr>
          </w:p>
          <w:p w14:paraId="7FCE24A6" w14:textId="77777777" w:rsidR="00F014A0" w:rsidRPr="009E76C3" w:rsidRDefault="00F014A0" w:rsidP="00F014A0">
            <w:pPr>
              <w:spacing w:line="360" w:lineRule="auto"/>
              <w:rPr>
                <w:rFonts w:ascii="David" w:hAnsi="David" w:cs="David"/>
                <w:sz w:val="24"/>
                <w:szCs w:val="24"/>
                <w:rtl/>
              </w:rPr>
            </w:pPr>
          </w:p>
        </w:tc>
        <w:tc>
          <w:tcPr>
            <w:tcW w:w="2983" w:type="dxa"/>
          </w:tcPr>
          <w:p w14:paraId="2260DDF5" w14:textId="77777777" w:rsidR="00F014A0" w:rsidRPr="009E76C3" w:rsidRDefault="00F014A0" w:rsidP="00F014A0">
            <w:pPr>
              <w:spacing w:line="360" w:lineRule="auto"/>
              <w:rPr>
                <w:rFonts w:ascii="David" w:hAnsi="David" w:cs="David"/>
                <w:sz w:val="24"/>
                <w:szCs w:val="24"/>
                <w:rtl/>
              </w:rPr>
            </w:pPr>
          </w:p>
        </w:tc>
        <w:tc>
          <w:tcPr>
            <w:tcW w:w="2983" w:type="dxa"/>
          </w:tcPr>
          <w:p w14:paraId="792FB7F9" w14:textId="77777777" w:rsidR="00F014A0" w:rsidRPr="009E76C3" w:rsidRDefault="00F014A0" w:rsidP="00F014A0">
            <w:pPr>
              <w:spacing w:line="360" w:lineRule="auto"/>
              <w:rPr>
                <w:rFonts w:ascii="David" w:hAnsi="David" w:cs="David"/>
                <w:sz w:val="24"/>
                <w:szCs w:val="24"/>
                <w:rtl/>
              </w:rPr>
            </w:pPr>
          </w:p>
        </w:tc>
      </w:tr>
      <w:tr w:rsidR="00F014A0" w:rsidRPr="009E76C3" w14:paraId="6C581722" w14:textId="77777777" w:rsidTr="00F014A0">
        <w:tc>
          <w:tcPr>
            <w:tcW w:w="2982" w:type="dxa"/>
          </w:tcPr>
          <w:p w14:paraId="5C101909" w14:textId="77777777" w:rsidR="00F014A0" w:rsidRPr="009E76C3" w:rsidRDefault="00F014A0" w:rsidP="00F014A0">
            <w:pPr>
              <w:spacing w:line="360" w:lineRule="auto"/>
              <w:rPr>
                <w:rFonts w:ascii="David" w:hAnsi="David" w:cs="David"/>
                <w:sz w:val="24"/>
                <w:szCs w:val="24"/>
                <w:rtl/>
              </w:rPr>
            </w:pPr>
          </w:p>
          <w:p w14:paraId="709D60E8" w14:textId="77777777" w:rsidR="00F014A0" w:rsidRPr="009E76C3" w:rsidRDefault="00F014A0" w:rsidP="00F014A0">
            <w:pPr>
              <w:spacing w:line="360" w:lineRule="auto"/>
              <w:rPr>
                <w:rFonts w:ascii="David" w:hAnsi="David" w:cs="David"/>
                <w:sz w:val="24"/>
                <w:szCs w:val="24"/>
                <w:rtl/>
              </w:rPr>
            </w:pPr>
          </w:p>
        </w:tc>
        <w:tc>
          <w:tcPr>
            <w:tcW w:w="2983" w:type="dxa"/>
          </w:tcPr>
          <w:p w14:paraId="609BA109" w14:textId="77777777" w:rsidR="00F014A0" w:rsidRPr="009E76C3" w:rsidRDefault="00F014A0" w:rsidP="00F014A0">
            <w:pPr>
              <w:spacing w:line="360" w:lineRule="auto"/>
              <w:rPr>
                <w:rFonts w:ascii="David" w:hAnsi="David" w:cs="David"/>
                <w:sz w:val="24"/>
                <w:szCs w:val="24"/>
                <w:rtl/>
              </w:rPr>
            </w:pPr>
          </w:p>
        </w:tc>
        <w:tc>
          <w:tcPr>
            <w:tcW w:w="2983" w:type="dxa"/>
          </w:tcPr>
          <w:p w14:paraId="4D7DC0BE" w14:textId="77777777" w:rsidR="00F014A0" w:rsidRPr="009E76C3" w:rsidRDefault="00F014A0" w:rsidP="00F014A0">
            <w:pPr>
              <w:spacing w:line="360" w:lineRule="auto"/>
              <w:rPr>
                <w:rFonts w:ascii="David" w:hAnsi="David" w:cs="David"/>
                <w:sz w:val="24"/>
                <w:szCs w:val="24"/>
                <w:rtl/>
              </w:rPr>
            </w:pPr>
          </w:p>
        </w:tc>
      </w:tr>
      <w:tr w:rsidR="00F014A0" w:rsidRPr="009E76C3" w14:paraId="6A06ED78" w14:textId="77777777" w:rsidTr="00F014A0">
        <w:tc>
          <w:tcPr>
            <w:tcW w:w="2982" w:type="dxa"/>
          </w:tcPr>
          <w:p w14:paraId="0A7C5297" w14:textId="77777777" w:rsidR="00F014A0" w:rsidRPr="009E76C3" w:rsidRDefault="00F014A0" w:rsidP="00F014A0">
            <w:pPr>
              <w:spacing w:line="360" w:lineRule="auto"/>
              <w:rPr>
                <w:rFonts w:ascii="David" w:hAnsi="David" w:cs="David"/>
                <w:sz w:val="24"/>
                <w:szCs w:val="24"/>
                <w:rtl/>
              </w:rPr>
            </w:pPr>
          </w:p>
          <w:p w14:paraId="5E79193C" w14:textId="77777777" w:rsidR="00F014A0" w:rsidRPr="009E76C3" w:rsidRDefault="00F014A0" w:rsidP="00F014A0">
            <w:pPr>
              <w:spacing w:line="360" w:lineRule="auto"/>
              <w:rPr>
                <w:rFonts w:ascii="David" w:hAnsi="David" w:cs="David"/>
                <w:sz w:val="24"/>
                <w:szCs w:val="24"/>
                <w:rtl/>
              </w:rPr>
            </w:pPr>
          </w:p>
        </w:tc>
        <w:tc>
          <w:tcPr>
            <w:tcW w:w="2983" w:type="dxa"/>
          </w:tcPr>
          <w:p w14:paraId="66C9FD58" w14:textId="77777777" w:rsidR="00F014A0" w:rsidRPr="009E76C3" w:rsidRDefault="00F014A0" w:rsidP="00F014A0">
            <w:pPr>
              <w:spacing w:line="360" w:lineRule="auto"/>
              <w:rPr>
                <w:rFonts w:ascii="David" w:hAnsi="David" w:cs="David"/>
                <w:sz w:val="24"/>
                <w:szCs w:val="24"/>
                <w:rtl/>
              </w:rPr>
            </w:pPr>
          </w:p>
        </w:tc>
        <w:tc>
          <w:tcPr>
            <w:tcW w:w="2983" w:type="dxa"/>
          </w:tcPr>
          <w:p w14:paraId="6E08FE0B" w14:textId="77777777" w:rsidR="00F014A0" w:rsidRPr="009E76C3" w:rsidRDefault="00F014A0" w:rsidP="00F014A0">
            <w:pPr>
              <w:spacing w:line="360" w:lineRule="auto"/>
              <w:rPr>
                <w:rFonts w:ascii="David" w:hAnsi="David" w:cs="David"/>
                <w:sz w:val="24"/>
                <w:szCs w:val="24"/>
                <w:rtl/>
              </w:rPr>
            </w:pPr>
          </w:p>
        </w:tc>
      </w:tr>
    </w:tbl>
    <w:p w14:paraId="26D11001" w14:textId="77777777" w:rsidR="00F014A0" w:rsidRPr="009E76C3" w:rsidRDefault="00F014A0" w:rsidP="00F014A0">
      <w:pPr>
        <w:spacing w:line="360" w:lineRule="auto"/>
        <w:rPr>
          <w:rFonts w:ascii="David" w:hAnsi="David" w:cs="David"/>
          <w:sz w:val="24"/>
          <w:szCs w:val="24"/>
          <w:rtl/>
        </w:rPr>
      </w:pPr>
    </w:p>
    <w:p w14:paraId="3D5FB00F" w14:textId="77777777" w:rsidR="00F014A0" w:rsidRPr="009E76C3" w:rsidRDefault="00F014A0" w:rsidP="00F014A0">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1AF2040C" w14:textId="77777777" w:rsidR="00F014A0" w:rsidRPr="009E76C3" w:rsidRDefault="00F014A0" w:rsidP="00F014A0">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5191F69B" w14:textId="77777777" w:rsidR="00F014A0" w:rsidRPr="009E76C3" w:rsidRDefault="00F014A0" w:rsidP="00F014A0">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Pr>
      </w:pPr>
      <w:r w:rsidRPr="009E76C3">
        <w:rPr>
          <w:rFonts w:ascii="David" w:eastAsia="Times New Roman" w:hAnsi="David" w:cs="David"/>
          <w:color w:val="000000"/>
          <w:sz w:val="24"/>
          <w:szCs w:val="24"/>
          <w:rtl/>
        </w:rPr>
        <w:t xml:space="preserve">לא הייתי מעורב בניסיון להניא מתחרה אחר מלהגיש הצעות במכרז זה. </w:t>
      </w:r>
    </w:p>
    <w:p w14:paraId="67AE85A0" w14:textId="77777777" w:rsidR="00F014A0" w:rsidRPr="009E76C3" w:rsidRDefault="00F014A0" w:rsidP="00F014A0">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אחר להגיש הצעה גבוהה או נמוכה יותר מהצעתי זו. </w:t>
      </w:r>
    </w:p>
    <w:p w14:paraId="2D494BDA" w14:textId="77777777" w:rsidR="00F014A0" w:rsidRPr="009E76C3" w:rsidRDefault="00F014A0" w:rsidP="00F014A0">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להגיש הצעה בלתי תחרותית מכל סוג שהוא. </w:t>
      </w:r>
    </w:p>
    <w:p w14:paraId="6FEFC648" w14:textId="77777777" w:rsidR="00F014A0" w:rsidRPr="009E76C3" w:rsidRDefault="00F014A0" w:rsidP="00F014A0">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הצעה זו של התאגיד מוגשת בתום לב ולא נעשית בעקבות הסדר או דין ודברים עם מתחרה או מתחרה פוטנציאלי אחר במכרז זה. </w:t>
      </w:r>
    </w:p>
    <w:p w14:paraId="5C969B0F" w14:textId="77777777" w:rsidR="00F014A0" w:rsidRPr="009E76C3" w:rsidRDefault="00F014A0" w:rsidP="00F014A0">
      <w:pPr>
        <w:spacing w:line="360" w:lineRule="auto"/>
        <w:rPr>
          <w:rFonts w:ascii="David" w:hAnsi="David" w:cs="David"/>
          <w:sz w:val="24"/>
          <w:szCs w:val="24"/>
          <w:rtl/>
        </w:rPr>
      </w:pPr>
    </w:p>
    <w:p w14:paraId="18C785AA"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tl/>
        </w:rPr>
        <w:br w:type="page"/>
      </w:r>
    </w:p>
    <w:p w14:paraId="395F7DDC" w14:textId="77777777" w:rsidR="00F014A0" w:rsidRPr="009E76C3" w:rsidRDefault="00F014A0" w:rsidP="00F014A0">
      <w:pPr>
        <w:spacing w:line="360" w:lineRule="auto"/>
        <w:rPr>
          <w:rFonts w:ascii="David" w:hAnsi="David" w:cs="David"/>
          <w:b/>
          <w:bCs/>
          <w:sz w:val="24"/>
          <w:szCs w:val="24"/>
          <w:rtl/>
        </w:rPr>
      </w:pPr>
      <w:r w:rsidRPr="009E76C3">
        <w:rPr>
          <w:rFonts w:ascii="David" w:hAnsi="David" w:cs="David"/>
          <w:b/>
          <w:bCs/>
          <w:sz w:val="24"/>
          <w:szCs w:val="24"/>
          <w:u w:val="single"/>
          <w:rtl/>
        </w:rPr>
        <w:t xml:space="preserve">יש לסמן </w:t>
      </w:r>
      <w:r w:rsidRPr="009E76C3">
        <w:rPr>
          <w:rFonts w:ascii="David" w:hAnsi="David" w:cs="David"/>
          <w:b/>
          <w:bCs/>
          <w:sz w:val="24"/>
          <w:szCs w:val="24"/>
          <w:u w:val="single"/>
        </w:rPr>
        <w:t>V</w:t>
      </w:r>
      <w:r w:rsidRPr="009E76C3">
        <w:rPr>
          <w:rFonts w:ascii="David" w:hAnsi="David" w:cs="David"/>
          <w:b/>
          <w:bCs/>
          <w:sz w:val="24"/>
          <w:szCs w:val="24"/>
          <w:u w:val="single"/>
          <w:rtl/>
        </w:rPr>
        <w:t xml:space="preserve"> במקום המתאים</w:t>
      </w:r>
    </w:p>
    <w:p w14:paraId="1F6C361E" w14:textId="77777777" w:rsidR="00F014A0" w:rsidRPr="009E76C3" w:rsidRDefault="00F014A0" w:rsidP="00F014A0">
      <w:pPr>
        <w:numPr>
          <w:ilvl w:val="0"/>
          <w:numId w:val="8"/>
        </w:numPr>
        <w:tabs>
          <w:tab w:val="clear" w:pos="540"/>
          <w:tab w:val="num" w:pos="180"/>
        </w:tabs>
        <w:spacing w:before="120" w:after="0" w:line="360" w:lineRule="auto"/>
        <w:ind w:left="-180" w:firstLine="178"/>
        <w:jc w:val="both"/>
        <w:rPr>
          <w:rFonts w:ascii="David" w:hAnsi="David" w:cs="David"/>
          <w:sz w:val="24"/>
          <w:szCs w:val="24"/>
        </w:rPr>
      </w:pPr>
      <w:r w:rsidRPr="009E76C3">
        <w:rPr>
          <w:rFonts w:ascii="David" w:hAnsi="David" w:cs="David"/>
          <w:sz w:val="24"/>
          <w:szCs w:val="24"/>
          <w:rtl/>
        </w:rPr>
        <w:t>למיטב ידיעתי, התאגיד מציע ההצעה לא נמצא כרגע תחת חקירה בחשד לתיאום מכרז.</w:t>
      </w:r>
    </w:p>
    <w:p w14:paraId="1564E488" w14:textId="77777777" w:rsidR="00F014A0" w:rsidRPr="009E76C3" w:rsidRDefault="00F014A0" w:rsidP="00F014A0">
      <w:pPr>
        <w:numPr>
          <w:ilvl w:val="0"/>
          <w:numId w:val="8"/>
        </w:numPr>
        <w:tabs>
          <w:tab w:val="clear" w:pos="540"/>
          <w:tab w:val="num" w:pos="180"/>
        </w:tabs>
        <w:spacing w:before="120" w:after="0" w:line="360" w:lineRule="auto"/>
        <w:ind w:left="-180" w:firstLine="178"/>
        <w:jc w:val="both"/>
        <w:rPr>
          <w:rFonts w:ascii="David" w:hAnsi="David" w:cs="David"/>
          <w:sz w:val="24"/>
          <w:szCs w:val="24"/>
          <w:rtl/>
        </w:rPr>
      </w:pPr>
      <w:r w:rsidRPr="009E76C3">
        <w:rPr>
          <w:rFonts w:ascii="David" w:hAnsi="David" w:cs="David"/>
          <w:sz w:val="24"/>
          <w:szCs w:val="24"/>
          <w:rtl/>
        </w:rPr>
        <w:t>התאגיד מציע ההצעה נמצא כרגע תחת חקירה בחשד לתיאום מכרז, אנא פרט:</w:t>
      </w:r>
    </w:p>
    <w:p w14:paraId="5AA001C2" w14:textId="77777777" w:rsidR="00F014A0" w:rsidRPr="009E76C3" w:rsidRDefault="00F014A0" w:rsidP="00F014A0">
      <w:pPr>
        <w:spacing w:line="360" w:lineRule="auto"/>
        <w:rPr>
          <w:rFonts w:ascii="David" w:hAnsi="David" w:cs="David"/>
          <w:sz w:val="24"/>
          <w:szCs w:val="24"/>
          <w:rtl/>
        </w:rPr>
      </w:pPr>
      <w:r w:rsidRPr="009E76C3">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7704CD6" w14:textId="77777777" w:rsidR="00F014A0" w:rsidRPr="009E76C3" w:rsidRDefault="00F014A0" w:rsidP="00F014A0">
      <w:pPr>
        <w:spacing w:line="360" w:lineRule="auto"/>
        <w:rPr>
          <w:rFonts w:ascii="David" w:hAnsi="David" w:cs="David"/>
          <w:sz w:val="24"/>
          <w:szCs w:val="24"/>
          <w:rtl/>
        </w:rPr>
      </w:pPr>
    </w:p>
    <w:p w14:paraId="3A409405"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p w14:paraId="5A7B5B55" w14:textId="77777777" w:rsidR="00F014A0" w:rsidRPr="009E76C3" w:rsidRDefault="00F014A0" w:rsidP="00F014A0">
      <w:pPr>
        <w:spacing w:line="360" w:lineRule="auto"/>
        <w:rPr>
          <w:rFonts w:ascii="David" w:hAnsi="David" w:cs="David"/>
          <w:sz w:val="24"/>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F014A0" w:rsidRPr="009E76C3" w14:paraId="07AB658E" w14:textId="77777777" w:rsidTr="00F014A0">
        <w:tc>
          <w:tcPr>
            <w:tcW w:w="1505" w:type="dxa"/>
            <w:tcBorders>
              <w:top w:val="single" w:sz="4" w:space="0" w:color="auto"/>
              <w:bottom w:val="nil"/>
            </w:tcBorders>
            <w:shd w:val="clear" w:color="auto" w:fill="auto"/>
          </w:tcPr>
          <w:p w14:paraId="496BABB6"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249" w:type="dxa"/>
            <w:tcBorders>
              <w:top w:val="nil"/>
              <w:bottom w:val="nil"/>
            </w:tcBorders>
            <w:shd w:val="clear" w:color="auto" w:fill="auto"/>
          </w:tcPr>
          <w:p w14:paraId="42A74B2B" w14:textId="77777777" w:rsidR="00F014A0" w:rsidRPr="009E76C3" w:rsidRDefault="00F014A0" w:rsidP="00F014A0">
            <w:pPr>
              <w:spacing w:line="360" w:lineRule="auto"/>
              <w:jc w:val="center"/>
              <w:rPr>
                <w:rFonts w:ascii="David" w:hAnsi="David" w:cs="David"/>
                <w:sz w:val="24"/>
                <w:szCs w:val="24"/>
                <w:rtl/>
              </w:rPr>
            </w:pPr>
          </w:p>
        </w:tc>
        <w:tc>
          <w:tcPr>
            <w:tcW w:w="1512" w:type="dxa"/>
            <w:tcBorders>
              <w:top w:val="single" w:sz="4" w:space="0" w:color="auto"/>
              <w:bottom w:val="nil"/>
            </w:tcBorders>
            <w:shd w:val="clear" w:color="auto" w:fill="auto"/>
          </w:tcPr>
          <w:p w14:paraId="26FB9999"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sz w:val="24"/>
                <w:szCs w:val="24"/>
                <w:rtl/>
              </w:rPr>
              <w:t>שם התאגיד</w:t>
            </w:r>
          </w:p>
        </w:tc>
        <w:tc>
          <w:tcPr>
            <w:tcW w:w="278" w:type="dxa"/>
            <w:tcBorders>
              <w:top w:val="nil"/>
              <w:bottom w:val="nil"/>
            </w:tcBorders>
            <w:shd w:val="clear" w:color="auto" w:fill="auto"/>
          </w:tcPr>
          <w:p w14:paraId="1D40486B" w14:textId="77777777" w:rsidR="00F014A0" w:rsidRPr="009E76C3" w:rsidRDefault="00F014A0" w:rsidP="00F014A0">
            <w:pPr>
              <w:spacing w:line="360" w:lineRule="auto"/>
              <w:jc w:val="center"/>
              <w:rPr>
                <w:rFonts w:ascii="David" w:hAnsi="David" w:cs="David"/>
                <w:sz w:val="24"/>
                <w:szCs w:val="24"/>
                <w:rtl/>
              </w:rPr>
            </w:pPr>
          </w:p>
        </w:tc>
        <w:tc>
          <w:tcPr>
            <w:tcW w:w="1804" w:type="dxa"/>
            <w:tcBorders>
              <w:top w:val="single" w:sz="4" w:space="0" w:color="auto"/>
              <w:bottom w:val="nil"/>
            </w:tcBorders>
            <w:shd w:val="clear" w:color="auto" w:fill="auto"/>
          </w:tcPr>
          <w:p w14:paraId="4626EF70"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sz w:val="24"/>
                <w:szCs w:val="24"/>
                <w:rtl/>
              </w:rPr>
              <w:t>חותמת התאגיד</w:t>
            </w:r>
          </w:p>
        </w:tc>
        <w:tc>
          <w:tcPr>
            <w:tcW w:w="235" w:type="dxa"/>
            <w:tcBorders>
              <w:top w:val="nil"/>
              <w:bottom w:val="nil"/>
            </w:tcBorders>
            <w:shd w:val="clear" w:color="auto" w:fill="auto"/>
          </w:tcPr>
          <w:p w14:paraId="5EBC68DD" w14:textId="77777777" w:rsidR="00F014A0" w:rsidRPr="009E76C3" w:rsidRDefault="00F014A0" w:rsidP="00F014A0">
            <w:pPr>
              <w:spacing w:line="360" w:lineRule="auto"/>
              <w:jc w:val="center"/>
              <w:rPr>
                <w:rFonts w:ascii="David" w:hAnsi="David" w:cs="David"/>
                <w:sz w:val="24"/>
                <w:szCs w:val="24"/>
                <w:rtl/>
              </w:rPr>
            </w:pPr>
          </w:p>
        </w:tc>
        <w:tc>
          <w:tcPr>
            <w:tcW w:w="1692" w:type="dxa"/>
            <w:tcBorders>
              <w:top w:val="single" w:sz="4" w:space="0" w:color="auto"/>
              <w:bottom w:val="nil"/>
            </w:tcBorders>
            <w:shd w:val="clear" w:color="auto" w:fill="auto"/>
          </w:tcPr>
          <w:p w14:paraId="7D0FC391"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sz w:val="24"/>
                <w:szCs w:val="24"/>
                <w:rtl/>
              </w:rPr>
              <w:t>שם המצהיר</w:t>
            </w:r>
          </w:p>
        </w:tc>
        <w:tc>
          <w:tcPr>
            <w:tcW w:w="235" w:type="dxa"/>
            <w:tcBorders>
              <w:top w:val="nil"/>
              <w:bottom w:val="nil"/>
            </w:tcBorders>
            <w:shd w:val="clear" w:color="auto" w:fill="auto"/>
          </w:tcPr>
          <w:p w14:paraId="60CE9759" w14:textId="77777777" w:rsidR="00F014A0" w:rsidRPr="009E76C3" w:rsidRDefault="00F014A0" w:rsidP="00F014A0">
            <w:pPr>
              <w:spacing w:line="360" w:lineRule="auto"/>
              <w:jc w:val="center"/>
              <w:rPr>
                <w:rFonts w:ascii="David" w:hAnsi="David" w:cs="David"/>
                <w:sz w:val="24"/>
                <w:szCs w:val="24"/>
                <w:rtl/>
              </w:rPr>
            </w:pPr>
          </w:p>
        </w:tc>
        <w:tc>
          <w:tcPr>
            <w:tcW w:w="1590" w:type="dxa"/>
            <w:tcBorders>
              <w:top w:val="single" w:sz="4" w:space="0" w:color="auto"/>
              <w:bottom w:val="nil"/>
            </w:tcBorders>
            <w:shd w:val="clear" w:color="auto" w:fill="auto"/>
          </w:tcPr>
          <w:p w14:paraId="70910CF7"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sz w:val="24"/>
                <w:szCs w:val="24"/>
                <w:rtl/>
              </w:rPr>
              <w:t>חתימת המצהיר</w:t>
            </w:r>
          </w:p>
        </w:tc>
      </w:tr>
    </w:tbl>
    <w:p w14:paraId="5563BBF2" w14:textId="77777777" w:rsidR="00F014A0" w:rsidRPr="009E76C3" w:rsidRDefault="00F014A0" w:rsidP="00F014A0">
      <w:pPr>
        <w:spacing w:line="360" w:lineRule="auto"/>
        <w:rPr>
          <w:rFonts w:ascii="David" w:hAnsi="David" w:cs="David"/>
          <w:sz w:val="24"/>
          <w:szCs w:val="24"/>
          <w:rtl/>
        </w:rPr>
      </w:pPr>
    </w:p>
    <w:p w14:paraId="6E2E1811" w14:textId="77777777" w:rsidR="00F014A0" w:rsidRPr="009E76C3" w:rsidRDefault="00F014A0" w:rsidP="00F014A0">
      <w:pPr>
        <w:spacing w:line="360" w:lineRule="auto"/>
        <w:rPr>
          <w:rFonts w:ascii="David" w:hAnsi="David" w:cs="David"/>
          <w:sz w:val="24"/>
          <w:szCs w:val="24"/>
          <w:rtl/>
        </w:rPr>
      </w:pPr>
    </w:p>
    <w:p w14:paraId="795E2641" w14:textId="77777777" w:rsidR="00F014A0" w:rsidRPr="009E76C3" w:rsidRDefault="00F014A0" w:rsidP="00F014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2BEE82FA" w14:textId="77777777" w:rsidR="00F014A0" w:rsidRPr="009E76C3" w:rsidRDefault="00F014A0" w:rsidP="00F014A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782371EE"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2D6B1BF" w14:textId="77777777" w:rsidR="00F014A0" w:rsidRPr="009E76C3" w:rsidRDefault="00F014A0" w:rsidP="00F014A0">
      <w:pPr>
        <w:spacing w:line="360" w:lineRule="auto"/>
        <w:rPr>
          <w:rFonts w:ascii="David" w:hAnsi="David" w:cs="David"/>
          <w:sz w:val="24"/>
          <w:szCs w:val="24"/>
          <w:rtl/>
        </w:rPr>
      </w:pPr>
      <w:r w:rsidRPr="009E76C3">
        <w:rPr>
          <w:rFonts w:ascii="David" w:hAnsi="David" w:cs="David"/>
          <w:sz w:val="24"/>
          <w:szCs w:val="24"/>
          <w:rtl/>
        </w:rPr>
        <w:t xml:space="preserve">   </w:t>
      </w:r>
    </w:p>
    <w:p w14:paraId="016DB0A7" w14:textId="77777777" w:rsidR="00F014A0" w:rsidRPr="009E76C3" w:rsidRDefault="00F014A0" w:rsidP="00F014A0">
      <w:pPr>
        <w:spacing w:line="360" w:lineRule="auto"/>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014A0" w:rsidRPr="009E76C3" w14:paraId="4EA2522F" w14:textId="77777777" w:rsidTr="00F014A0">
        <w:trPr>
          <w:jc w:val="center"/>
        </w:trPr>
        <w:tc>
          <w:tcPr>
            <w:tcW w:w="2144" w:type="dxa"/>
            <w:tcBorders>
              <w:top w:val="single" w:sz="4" w:space="0" w:color="auto"/>
            </w:tcBorders>
          </w:tcPr>
          <w:p w14:paraId="681E95FD"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786CF8E5" w14:textId="77777777" w:rsidR="00F014A0" w:rsidRPr="009E76C3" w:rsidRDefault="00F014A0" w:rsidP="00F014A0">
            <w:pPr>
              <w:spacing w:line="360" w:lineRule="auto"/>
              <w:jc w:val="both"/>
              <w:rPr>
                <w:rFonts w:ascii="David" w:hAnsi="David" w:cs="David"/>
                <w:sz w:val="24"/>
                <w:szCs w:val="24"/>
                <w:rtl/>
              </w:rPr>
            </w:pPr>
          </w:p>
        </w:tc>
        <w:tc>
          <w:tcPr>
            <w:tcW w:w="2409" w:type="dxa"/>
            <w:tcBorders>
              <w:top w:val="single" w:sz="4" w:space="0" w:color="auto"/>
            </w:tcBorders>
          </w:tcPr>
          <w:p w14:paraId="07956F2B"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0AD66F69" w14:textId="77777777" w:rsidR="00F014A0" w:rsidRPr="009E76C3" w:rsidRDefault="00F014A0" w:rsidP="00F014A0">
            <w:pPr>
              <w:spacing w:line="360" w:lineRule="auto"/>
              <w:jc w:val="both"/>
              <w:rPr>
                <w:rFonts w:ascii="David" w:hAnsi="David" w:cs="David"/>
                <w:sz w:val="24"/>
                <w:szCs w:val="24"/>
                <w:rtl/>
              </w:rPr>
            </w:pPr>
          </w:p>
        </w:tc>
        <w:tc>
          <w:tcPr>
            <w:tcW w:w="2268" w:type="dxa"/>
            <w:tcBorders>
              <w:top w:val="single" w:sz="4" w:space="0" w:color="auto"/>
            </w:tcBorders>
          </w:tcPr>
          <w:p w14:paraId="5F7CB7C1"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4437C491" w14:textId="77777777" w:rsidR="00F014A0" w:rsidRPr="009E76C3" w:rsidRDefault="00F014A0" w:rsidP="00F014A0">
      <w:pPr>
        <w:spacing w:line="360" w:lineRule="auto"/>
        <w:jc w:val="center"/>
        <w:rPr>
          <w:rFonts w:ascii="David" w:hAnsi="David" w:cs="David"/>
          <w:b/>
          <w:bCs/>
          <w:sz w:val="24"/>
          <w:szCs w:val="24"/>
          <w:u w:val="single"/>
          <w:rtl/>
        </w:rPr>
      </w:pPr>
    </w:p>
    <w:p w14:paraId="2A7CD34E" w14:textId="77777777" w:rsidR="00F014A0" w:rsidRPr="009E76C3" w:rsidRDefault="00F014A0" w:rsidP="00F014A0">
      <w:pPr>
        <w:spacing w:line="360" w:lineRule="auto"/>
        <w:jc w:val="both"/>
        <w:rPr>
          <w:rFonts w:ascii="David" w:hAnsi="David" w:cs="David"/>
          <w:sz w:val="24"/>
          <w:szCs w:val="24"/>
          <w:rtl/>
        </w:rPr>
      </w:pPr>
    </w:p>
    <w:p w14:paraId="11C32F01" w14:textId="77777777" w:rsidR="00F014A0" w:rsidRPr="009E76C3" w:rsidRDefault="00F014A0" w:rsidP="00F014A0">
      <w:pPr>
        <w:spacing w:line="360" w:lineRule="auto"/>
        <w:ind w:left="6480" w:firstLine="720"/>
        <w:jc w:val="center"/>
        <w:rPr>
          <w:rFonts w:ascii="David" w:hAnsi="David" w:cs="David"/>
          <w:b/>
          <w:bCs/>
          <w:sz w:val="24"/>
          <w:szCs w:val="24"/>
          <w:u w:val="single"/>
          <w:rtl/>
        </w:rPr>
      </w:pPr>
    </w:p>
    <w:p w14:paraId="07EF00C6" w14:textId="77777777" w:rsidR="00F014A0" w:rsidRPr="009E76C3" w:rsidRDefault="00F014A0" w:rsidP="00F014A0">
      <w:pPr>
        <w:spacing w:line="360" w:lineRule="auto"/>
        <w:ind w:left="6480" w:firstLine="720"/>
        <w:jc w:val="center"/>
        <w:rPr>
          <w:rFonts w:ascii="David" w:hAnsi="David" w:cs="David"/>
          <w:b/>
          <w:bCs/>
          <w:sz w:val="24"/>
          <w:szCs w:val="24"/>
          <w:u w:val="single"/>
          <w:rtl/>
        </w:rPr>
      </w:pPr>
    </w:p>
    <w:p w14:paraId="76FD6360" w14:textId="77777777" w:rsidR="00F014A0" w:rsidRPr="009E76C3" w:rsidRDefault="00F014A0" w:rsidP="00F014A0">
      <w:pPr>
        <w:spacing w:line="360" w:lineRule="auto"/>
        <w:rPr>
          <w:rFonts w:ascii="David" w:hAnsi="David" w:cs="David"/>
          <w:sz w:val="24"/>
          <w:szCs w:val="24"/>
        </w:rPr>
      </w:pPr>
    </w:p>
    <w:p w14:paraId="71DA4399" w14:textId="77777777" w:rsidR="00F014A0" w:rsidRPr="009E76C3" w:rsidRDefault="00F014A0" w:rsidP="00F014A0">
      <w:pPr>
        <w:spacing w:line="360" w:lineRule="auto"/>
        <w:rPr>
          <w:rFonts w:ascii="David" w:hAnsi="David" w:cs="David"/>
          <w:b/>
          <w:bCs/>
          <w:sz w:val="24"/>
          <w:szCs w:val="24"/>
          <w:rtl/>
        </w:rPr>
      </w:pPr>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4D30D353"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5D6029CF" w14:textId="77777777" w:rsidR="00F014A0" w:rsidRPr="009E76C3" w:rsidRDefault="00F014A0" w:rsidP="00F014A0">
            <w:pPr>
              <w:pStyle w:val="7"/>
              <w:numPr>
                <w:ilvl w:val="0"/>
                <w:numId w:val="0"/>
              </w:numPr>
              <w:ind w:left="169"/>
              <w:rPr>
                <w:szCs w:val="24"/>
                <w:rtl/>
              </w:rPr>
            </w:pPr>
            <w:bookmarkStart w:id="282" w:name="_Ref509133820"/>
            <w:bookmarkStart w:id="283" w:name="_Toc34113971"/>
            <w:bookmarkStart w:id="284" w:name="_Toc34114140"/>
            <w:bookmarkStart w:id="285" w:name="_Toc48643523"/>
            <w:r w:rsidRPr="00E062A9">
              <w:rPr>
                <w:rFonts w:hint="eastAsia"/>
                <w:rtl/>
              </w:rPr>
              <w:t>נספח</w:t>
            </w:r>
            <w:r w:rsidRPr="00E062A9">
              <w:rPr>
                <w:rtl/>
              </w:rPr>
              <w:t xml:space="preserve"> </w:t>
            </w:r>
            <w:r w:rsidRPr="00E062A9">
              <w:rPr>
                <w:rFonts w:hint="eastAsia"/>
                <w:rtl/>
              </w:rPr>
              <w:t>ח</w:t>
            </w:r>
            <w:r w:rsidRPr="00E062A9">
              <w:rPr>
                <w:rtl/>
              </w:rPr>
              <w:t>'</w:t>
            </w:r>
            <w:bookmarkEnd w:id="282"/>
            <w:bookmarkEnd w:id="283"/>
            <w:bookmarkEnd w:id="284"/>
            <w:bookmarkEnd w:id="285"/>
          </w:p>
        </w:tc>
      </w:tr>
      <w:tr w:rsidR="00F014A0" w:rsidRPr="009E76C3" w14:paraId="476C3C6C" w14:textId="77777777" w:rsidTr="00F014A0">
        <w:trPr>
          <w:trHeight w:hRule="exact" w:val="561"/>
          <w:jc w:val="right"/>
        </w:trPr>
        <w:tc>
          <w:tcPr>
            <w:tcW w:w="8958" w:type="dxa"/>
            <w:tcBorders>
              <w:top w:val="nil"/>
              <w:bottom w:val="nil"/>
            </w:tcBorders>
            <w:shd w:val="clear" w:color="auto" w:fill="1B3461"/>
            <w:vAlign w:val="center"/>
          </w:tcPr>
          <w:p w14:paraId="6527EAEC"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 xml:space="preserve">התחייבות </w:t>
            </w:r>
            <w:r w:rsidRPr="009E76C3">
              <w:rPr>
                <w:rFonts w:ascii="David" w:eastAsia="Times New Roman" w:hAnsi="David" w:cs="David" w:hint="cs"/>
                <w:bCs/>
                <w:i/>
                <w:noProof/>
                <w:color w:val="FFFFFF"/>
                <w:sz w:val="24"/>
                <w:szCs w:val="24"/>
                <w:rtl/>
              </w:rPr>
              <w:t>היזם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cs"/>
                <w:bCs/>
                <w:i/>
                <w:noProof/>
                <w:color w:val="FFFFFF"/>
                <w:sz w:val="24"/>
                <w:szCs w:val="24"/>
                <w:rtl/>
              </w:rPr>
              <w:t>להעדר</w:t>
            </w:r>
            <w:r w:rsidRPr="009E76C3">
              <w:rPr>
                <w:rFonts w:ascii="David" w:eastAsia="Times New Roman" w:hAnsi="David" w:cs="David"/>
                <w:bCs/>
                <w:i/>
                <w:noProof/>
                <w:color w:val="FFFFFF"/>
                <w:sz w:val="24"/>
                <w:szCs w:val="24"/>
                <w:rtl/>
              </w:rPr>
              <w:t xml:space="preserve"> ניגוד עניינים</w:t>
            </w:r>
          </w:p>
        </w:tc>
      </w:tr>
    </w:tbl>
    <w:p w14:paraId="1E56C92A" w14:textId="77777777" w:rsidR="00F014A0" w:rsidRPr="009E76C3" w:rsidRDefault="00F014A0" w:rsidP="00F014A0">
      <w:pPr>
        <w:spacing w:after="0" w:line="360" w:lineRule="auto"/>
        <w:jc w:val="center"/>
        <w:rPr>
          <w:rFonts w:ascii="David" w:hAnsi="David" w:cs="David"/>
          <w:b/>
          <w:bCs/>
          <w:sz w:val="24"/>
          <w:szCs w:val="24"/>
          <w:u w:val="single"/>
          <w:rtl/>
        </w:rPr>
      </w:pPr>
      <w:r w:rsidRPr="009E76C3">
        <w:rPr>
          <w:rFonts w:ascii="David" w:hAnsi="David" w:cs="David"/>
          <w:b/>
          <w:bCs/>
          <w:sz w:val="24"/>
          <w:szCs w:val="24"/>
          <w:u w:val="single"/>
          <w:rtl/>
        </w:rPr>
        <w:t xml:space="preserve">(לחתימת </w:t>
      </w:r>
      <w:r w:rsidRPr="009E76C3">
        <w:rPr>
          <w:rFonts w:ascii="David" w:hAnsi="David" w:cs="David" w:hint="cs"/>
          <w:b/>
          <w:bCs/>
          <w:sz w:val="24"/>
          <w:szCs w:val="24"/>
          <w:u w:val="single"/>
          <w:rtl/>
        </w:rPr>
        <w:t>היזם</w:t>
      </w:r>
      <w:r w:rsidRPr="009E76C3">
        <w:rPr>
          <w:rFonts w:ascii="David" w:hAnsi="David" w:cs="David"/>
          <w:b/>
          <w:bCs/>
          <w:sz w:val="24"/>
          <w:szCs w:val="24"/>
          <w:u w:val="single"/>
          <w:rtl/>
        </w:rPr>
        <w:t>- התאגיד/ העוסק המורשה)</w:t>
      </w:r>
    </w:p>
    <w:p w14:paraId="02700024" w14:textId="77777777" w:rsidR="00F014A0" w:rsidRPr="009E76C3" w:rsidRDefault="00F014A0" w:rsidP="00F014A0">
      <w:pPr>
        <w:spacing w:after="0" w:line="360" w:lineRule="auto"/>
        <w:rPr>
          <w:rFonts w:ascii="David" w:hAnsi="David" w:cs="David"/>
          <w:sz w:val="24"/>
          <w:szCs w:val="24"/>
        </w:rPr>
      </w:pPr>
      <w:r w:rsidRPr="009E76C3">
        <w:rPr>
          <w:rFonts w:ascii="David" w:hAnsi="David" w:cs="David"/>
          <w:sz w:val="24"/>
          <w:szCs w:val="24"/>
          <w:rtl/>
        </w:rPr>
        <w:t xml:space="preserve">שנערכה ונחתמה בתאריך: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1DC21B2E" w14:textId="77777777" w:rsidR="00F014A0" w:rsidRPr="009E76C3" w:rsidRDefault="00F014A0" w:rsidP="00F014A0">
      <w:pPr>
        <w:spacing w:after="0" w:line="360" w:lineRule="auto"/>
        <w:rPr>
          <w:rFonts w:ascii="David" w:hAnsi="David" w:cs="David"/>
          <w:sz w:val="24"/>
          <w:szCs w:val="24"/>
          <w:rtl/>
        </w:rPr>
      </w:pPr>
      <w:r w:rsidRPr="009E76C3">
        <w:rPr>
          <w:rFonts w:ascii="David" w:hAnsi="David" w:cs="David"/>
          <w:sz w:val="24"/>
          <w:szCs w:val="24"/>
          <w:rtl/>
        </w:rPr>
        <w:t xml:space="preserve">על ידי מורשי החתימה מטעם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(להלן: "</w:t>
      </w:r>
      <w:r w:rsidRPr="009E76C3">
        <w:rPr>
          <w:rFonts w:ascii="David" w:hAnsi="David" w:cs="David" w:hint="cs"/>
          <w:b/>
          <w:bCs/>
          <w:sz w:val="24"/>
          <w:szCs w:val="24"/>
          <w:rtl/>
        </w:rPr>
        <w:t>היזם/החוקר</w:t>
      </w:r>
      <w:r w:rsidRPr="009E76C3">
        <w:rPr>
          <w:rFonts w:ascii="David" w:hAnsi="David" w:cs="David"/>
          <w:sz w:val="24"/>
          <w:szCs w:val="24"/>
          <w:rtl/>
        </w:rPr>
        <w:t>")</w:t>
      </w:r>
    </w:p>
    <w:p w14:paraId="3A996CBC" w14:textId="77777777" w:rsidR="00F014A0" w:rsidRPr="009E76C3" w:rsidRDefault="00F014A0" w:rsidP="00F014A0">
      <w:pPr>
        <w:spacing w:after="0" w:line="360" w:lineRule="auto"/>
        <w:rPr>
          <w:rFonts w:ascii="David" w:hAnsi="David" w:cs="David"/>
          <w:sz w:val="24"/>
          <w:szCs w:val="24"/>
          <w:rtl/>
        </w:rPr>
      </w:pPr>
      <w:r w:rsidRPr="009E76C3">
        <w:rPr>
          <w:rFonts w:ascii="David" w:hAnsi="David" w:cs="David"/>
          <w:sz w:val="24"/>
          <w:szCs w:val="24"/>
          <w:rtl/>
        </w:rPr>
        <w:t>שם/שמות מורשה/י החתימה מטעם 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2AED3B8B" w14:textId="77777777" w:rsidR="00F014A0" w:rsidRPr="009E76C3" w:rsidRDefault="00F014A0" w:rsidP="00F014A0">
      <w:pPr>
        <w:spacing w:after="0" w:line="360" w:lineRule="auto"/>
        <w:rPr>
          <w:rFonts w:ascii="David" w:hAnsi="David" w:cs="David"/>
          <w:sz w:val="24"/>
          <w:szCs w:val="24"/>
          <w:rtl/>
        </w:rPr>
      </w:pPr>
      <w:r w:rsidRPr="009E76C3">
        <w:rPr>
          <w:rFonts w:ascii="David" w:hAnsi="David" w:cs="David"/>
          <w:sz w:val="24"/>
          <w:szCs w:val="24"/>
          <w:rtl/>
        </w:rPr>
        <w:t xml:space="preserve">מספר/י  ת.ז.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A1215C4" w14:textId="77777777" w:rsidR="00F014A0" w:rsidRPr="009E76C3" w:rsidRDefault="00F014A0" w:rsidP="00F014A0">
      <w:pPr>
        <w:spacing w:after="0" w:line="360" w:lineRule="auto"/>
        <w:rPr>
          <w:rFonts w:ascii="David" w:hAnsi="David" w:cs="David"/>
          <w:sz w:val="24"/>
          <w:szCs w:val="24"/>
          <w:u w:val="single"/>
          <w:rtl/>
        </w:rPr>
      </w:pPr>
      <w:r w:rsidRPr="009E76C3">
        <w:rPr>
          <w:rFonts w:ascii="David" w:hAnsi="David" w:cs="David"/>
          <w:sz w:val="24"/>
          <w:szCs w:val="24"/>
          <w:rtl/>
        </w:rPr>
        <w:t>כתובת החוקר</w:t>
      </w:r>
      <w:r w:rsidRPr="009E76C3">
        <w:rPr>
          <w:rFonts w:ascii="David" w:hAnsi="David" w:cs="David" w:hint="cs"/>
          <w:sz w:val="24"/>
          <w:szCs w:val="24"/>
          <w:rtl/>
        </w:rPr>
        <w:t xml:space="preserve"> היזם</w:t>
      </w:r>
      <w:r w:rsidRPr="009E76C3">
        <w:rPr>
          <w:rFonts w:ascii="David" w:hAnsi="David" w:cs="David"/>
          <w:sz w:val="24"/>
          <w:szCs w:val="24"/>
          <w:rtl/>
        </w:rPr>
        <w:t xml:space="preserve"> (כתובת רשומה של התאגיד):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52D9EAFA" w14:textId="77777777" w:rsidR="00F014A0" w:rsidRPr="009E76C3" w:rsidRDefault="00F014A0" w:rsidP="00F014A0">
      <w:pPr>
        <w:spacing w:after="0" w:line="360" w:lineRule="auto"/>
        <w:jc w:val="both"/>
        <w:rPr>
          <w:rFonts w:ascii="David" w:hAnsi="David" w:cs="David"/>
          <w:sz w:val="24"/>
          <w:szCs w:val="24"/>
          <w:rtl/>
        </w:rPr>
      </w:pPr>
    </w:p>
    <w:p w14:paraId="0D184C72" w14:textId="77777777" w:rsidR="00F014A0" w:rsidRPr="009E76C3" w:rsidRDefault="00F014A0" w:rsidP="00F014A0">
      <w:pPr>
        <w:tabs>
          <w:tab w:val="left" w:pos="1020"/>
        </w:tabs>
        <w:spacing w:after="0" w:line="360" w:lineRule="auto"/>
        <w:ind w:left="1020" w:hanging="993"/>
        <w:jc w:val="both"/>
        <w:rPr>
          <w:rFonts w:asciiTheme="minorBidi" w:hAnsiTheme="minorBidi"/>
          <w:u w:val="single"/>
        </w:rPr>
      </w:pPr>
    </w:p>
    <w:p w14:paraId="783959CC" w14:textId="77777777" w:rsidR="00F014A0" w:rsidRPr="009E76C3" w:rsidRDefault="00F014A0" w:rsidP="00F014A0">
      <w:pPr>
        <w:numPr>
          <w:ilvl w:val="0"/>
          <w:numId w:val="124"/>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מבצע </w:t>
      </w:r>
      <w:r w:rsidRPr="009E76C3">
        <w:rPr>
          <w:rFonts w:ascii="David" w:eastAsia="Times New Roman" w:hAnsi="David" w:cs="David" w:hint="cs"/>
          <w:sz w:val="24"/>
          <w:szCs w:val="24"/>
          <w:rtl/>
          <w:lang w:eastAsia="he-IL"/>
        </w:rPr>
        <w:t>התכנית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 xml:space="preserve">המחקר, </w:t>
      </w:r>
      <w:r w:rsidRPr="009E76C3">
        <w:rPr>
          <w:rFonts w:ascii="David" w:eastAsia="Times New Roman" w:hAnsi="David" w:cs="David"/>
          <w:sz w:val="24"/>
          <w:szCs w:val="24"/>
          <w:rtl/>
          <w:lang w:eastAsia="he-IL"/>
        </w:rPr>
        <w:t>הפיתוח או נותן שירותים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w:t>
      </w:r>
      <w:r w:rsidRPr="009E76C3">
        <w:rPr>
          <w:rFonts w:ascii="David" w:eastAsia="Times New Roman" w:hAnsi="David" w:cs="David"/>
          <w:sz w:val="24"/>
          <w:szCs w:val="24"/>
          <w:rtl/>
          <w:lang w:eastAsia="he-IL"/>
        </w:rPr>
        <w:t>להלן: "</w:t>
      </w:r>
      <w:r w:rsidRPr="009E76C3">
        <w:rPr>
          <w:rFonts w:ascii="David" w:eastAsia="Times New Roman" w:hAnsi="David" w:cs="David"/>
          <w:b/>
          <w:bCs/>
          <w:sz w:val="24"/>
          <w:szCs w:val="24"/>
          <w:rtl/>
          <w:lang w:eastAsia="he-IL"/>
        </w:rPr>
        <w:t>מספק השירות</w:t>
      </w:r>
      <w:r w:rsidRPr="009E76C3">
        <w:rPr>
          <w:rFonts w:ascii="David" w:eastAsia="Times New Roman" w:hAnsi="David" w:cs="David"/>
          <w:sz w:val="24"/>
          <w:szCs w:val="24"/>
          <w:rtl/>
          <w:lang w:eastAsia="he-IL"/>
        </w:rPr>
        <w:t xml:space="preserve">") מתחייב לעמוד בתנאי העדר ניגוד העניינים המצוינים להלן. </w:t>
      </w:r>
    </w:p>
    <w:p w14:paraId="4B36E3A4" w14:textId="77777777" w:rsidR="00F014A0" w:rsidRPr="009E76C3" w:rsidRDefault="00F014A0" w:rsidP="00F014A0">
      <w:pPr>
        <w:numPr>
          <w:ilvl w:val="0"/>
          <w:numId w:val="124"/>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מי מה</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 xml:space="preserve">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חוקרים" לעניין נספח זה - כל מי שעובדים או פועלים בקשר לשירות נשוא ההתקשרות.</w:t>
      </w:r>
    </w:p>
    <w:p w14:paraId="13C7E039" w14:textId="77777777" w:rsidR="00F014A0" w:rsidRPr="009E76C3" w:rsidRDefault="00F014A0" w:rsidP="00F014A0">
      <w:pPr>
        <w:numPr>
          <w:ilvl w:val="0"/>
          <w:numId w:val="124"/>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היזמים/</w:t>
      </w:r>
      <w:r w:rsidRPr="009E76C3">
        <w:rPr>
          <w:rFonts w:ascii="David" w:eastAsia="Times New Roman" w:hAnsi="David" w:cs="David"/>
          <w:sz w:val="24"/>
          <w:szCs w:val="24"/>
          <w:rtl/>
          <w:lang w:eastAsia="he-IL"/>
        </w:rPr>
        <w:t xml:space="preserve">החוקרים </w:t>
      </w:r>
      <w:r>
        <w:rPr>
          <w:rFonts w:ascii="David" w:eastAsia="Times New Roman" w:hAnsi="David" w:cs="David" w:hint="cs"/>
          <w:sz w:val="24"/>
          <w:szCs w:val="24"/>
          <w:rtl/>
          <w:lang w:eastAsia="he-IL"/>
        </w:rPr>
        <w:t xml:space="preserve">או אנשי הצוות מטעמם </w:t>
      </w:r>
      <w:r w:rsidRPr="009E76C3">
        <w:rPr>
          <w:rFonts w:ascii="David" w:eastAsia="Times New Roman" w:hAnsi="David" w:cs="David"/>
          <w:sz w:val="24"/>
          <w:szCs w:val="24"/>
          <w:rtl/>
          <w:lang w:eastAsia="he-IL"/>
        </w:rPr>
        <w:t>ימנעו במשך כל תקופת ההסכם מלהיות מעורבים בעניין העלול ליצור מצב של ניגוד עניינים בינם לבין המשרד.</w:t>
      </w:r>
    </w:p>
    <w:p w14:paraId="75F1B5C8" w14:textId="77777777" w:rsidR="00F014A0" w:rsidRPr="009E76C3" w:rsidRDefault="00F014A0" w:rsidP="00F014A0">
      <w:pPr>
        <w:numPr>
          <w:ilvl w:val="0"/>
          <w:numId w:val="124"/>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מספק השירות להודיע למשרד, לאלתר, על כל עניין אשר עלול להעמיד את מי מהחוקרים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במצב של ניגוד עניינים או חשש לניגוד עניינים, אישי או מוסדי, בקשר לשירות שיינתן למשרד, ולפעול בעניין זה על פי הוראותיו של המשרד לשם פתרון הסוגיה.</w:t>
      </w:r>
      <w:r w:rsidRPr="009E76C3">
        <w:rPr>
          <w:rFonts w:ascii="David" w:eastAsia="Times New Roman" w:hAnsi="David" w:cs="David" w:hint="cs"/>
          <w:sz w:val="24"/>
          <w:szCs w:val="24"/>
          <w:rtl/>
          <w:lang w:eastAsia="he-IL"/>
        </w:rPr>
        <w:t xml:space="preserve">  </w:t>
      </w:r>
    </w:p>
    <w:p w14:paraId="54D7BA02" w14:textId="77777777" w:rsidR="00F014A0" w:rsidRPr="009E76C3" w:rsidRDefault="00F014A0" w:rsidP="00F014A0">
      <w:pPr>
        <w:numPr>
          <w:ilvl w:val="0"/>
          <w:numId w:val="124"/>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אין ליזם/חוקר הראשי קשר אישי עם עובדי המשרד המזמין (אם קיין יש לציין זאת ולצרף מסמך חתום על ידי היזם/חוקר ראשי ובו פירוט הקשר האישי או המקצועי האמור)</w:t>
      </w:r>
    </w:p>
    <w:p w14:paraId="7307BE68" w14:textId="77777777" w:rsidR="00F014A0" w:rsidRPr="009E76C3" w:rsidRDefault="00F014A0" w:rsidP="00F014A0">
      <w:pPr>
        <w:spacing w:after="0" w:line="360" w:lineRule="auto"/>
        <w:jc w:val="both"/>
        <w:rPr>
          <w:rFonts w:ascii="David" w:hAnsi="David" w:cs="David"/>
          <w:sz w:val="24"/>
          <w:szCs w:val="24"/>
          <w:rtl/>
        </w:rPr>
      </w:pPr>
    </w:p>
    <w:p w14:paraId="0B209A44" w14:textId="77777777" w:rsidR="00F014A0" w:rsidRPr="009E76C3" w:rsidRDefault="00F014A0" w:rsidP="00F014A0">
      <w:pPr>
        <w:spacing w:after="0" w:line="360" w:lineRule="auto"/>
        <w:jc w:val="both"/>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014A0" w:rsidRPr="009E76C3" w14:paraId="10395E60" w14:textId="77777777" w:rsidTr="00F014A0">
        <w:tc>
          <w:tcPr>
            <w:tcW w:w="1718" w:type="dxa"/>
            <w:tcBorders>
              <w:top w:val="single" w:sz="4" w:space="0" w:color="auto"/>
            </w:tcBorders>
          </w:tcPr>
          <w:p w14:paraId="7CCAC731"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0A488E40" w14:textId="77777777" w:rsidR="00F014A0" w:rsidRPr="009E76C3" w:rsidRDefault="00F014A0" w:rsidP="00F014A0">
            <w:pPr>
              <w:spacing w:line="360" w:lineRule="auto"/>
              <w:jc w:val="both"/>
              <w:rPr>
                <w:rFonts w:ascii="David" w:hAnsi="David" w:cs="David"/>
                <w:sz w:val="24"/>
                <w:szCs w:val="24"/>
                <w:rtl/>
              </w:rPr>
            </w:pPr>
          </w:p>
        </w:tc>
        <w:tc>
          <w:tcPr>
            <w:tcW w:w="1984" w:type="dxa"/>
            <w:tcBorders>
              <w:top w:val="single" w:sz="4" w:space="0" w:color="auto"/>
            </w:tcBorders>
          </w:tcPr>
          <w:p w14:paraId="1C85F303"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59C871AF" w14:textId="77777777" w:rsidR="00F014A0" w:rsidRPr="009E76C3" w:rsidRDefault="00F014A0" w:rsidP="00F014A0">
            <w:pPr>
              <w:spacing w:line="360" w:lineRule="auto"/>
              <w:jc w:val="both"/>
              <w:rPr>
                <w:rFonts w:ascii="David" w:hAnsi="David" w:cs="David"/>
                <w:sz w:val="24"/>
                <w:szCs w:val="24"/>
                <w:rtl/>
              </w:rPr>
            </w:pPr>
          </w:p>
        </w:tc>
        <w:tc>
          <w:tcPr>
            <w:tcW w:w="1985" w:type="dxa"/>
            <w:tcBorders>
              <w:top w:val="single" w:sz="4" w:space="0" w:color="auto"/>
            </w:tcBorders>
          </w:tcPr>
          <w:p w14:paraId="79BE3E3B"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126660B6" w14:textId="77777777" w:rsidR="00F014A0" w:rsidRPr="009E76C3" w:rsidRDefault="00F014A0" w:rsidP="00F014A0">
            <w:pPr>
              <w:spacing w:line="360" w:lineRule="auto"/>
              <w:jc w:val="both"/>
              <w:rPr>
                <w:rFonts w:ascii="David" w:hAnsi="David" w:cs="David"/>
                <w:sz w:val="24"/>
                <w:szCs w:val="24"/>
                <w:rtl/>
              </w:rPr>
            </w:pPr>
          </w:p>
        </w:tc>
        <w:tc>
          <w:tcPr>
            <w:tcW w:w="1985" w:type="dxa"/>
            <w:tcBorders>
              <w:top w:val="single" w:sz="4" w:space="0" w:color="auto"/>
            </w:tcBorders>
          </w:tcPr>
          <w:p w14:paraId="7C98E295"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03E64040" w14:textId="77777777" w:rsidR="00F014A0" w:rsidRPr="009E76C3" w:rsidRDefault="00F014A0" w:rsidP="00F014A0">
      <w:pPr>
        <w:widowControl w:val="0"/>
        <w:adjustRightInd w:val="0"/>
        <w:spacing w:before="120" w:after="0" w:line="360" w:lineRule="auto"/>
        <w:jc w:val="center"/>
        <w:textAlignment w:val="baseline"/>
        <w:rPr>
          <w:rFonts w:ascii="David" w:hAnsi="David" w:cs="David"/>
          <w:b/>
          <w:bCs/>
          <w:sz w:val="24"/>
          <w:szCs w:val="24"/>
          <w:u w:val="single"/>
          <w:rtl/>
        </w:rPr>
      </w:pPr>
      <w:r w:rsidRPr="009E76C3">
        <w:rPr>
          <w:rFonts w:ascii="David" w:hAnsi="David" w:cs="David"/>
          <w:b/>
          <w:bCs/>
          <w:sz w:val="24"/>
          <w:szCs w:val="24"/>
          <w:u w:val="single"/>
          <w:rtl/>
        </w:rPr>
        <w:t>אישור עו</w:t>
      </w:r>
      <w:r w:rsidRPr="009E76C3">
        <w:rPr>
          <w:rFonts w:ascii="David" w:hAnsi="David" w:cs="David" w:hint="eastAsia"/>
          <w:b/>
          <w:bCs/>
          <w:sz w:val="24"/>
          <w:szCs w:val="24"/>
          <w:u w:val="single"/>
          <w:rtl/>
        </w:rPr>
        <w:t>רך</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הדין</w:t>
      </w:r>
    </w:p>
    <w:p w14:paraId="333B93A5"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0F9BE3DB" w14:textId="77777777" w:rsidR="00F014A0" w:rsidRPr="009E76C3" w:rsidRDefault="00F014A0" w:rsidP="00F014A0">
      <w:pPr>
        <w:spacing w:after="0" w:line="360" w:lineRule="auto"/>
        <w:jc w:val="both"/>
        <w:rPr>
          <w:rFonts w:ascii="David" w:hAnsi="David" w:cs="David"/>
          <w:sz w:val="24"/>
          <w:szCs w:val="24"/>
          <w:rtl/>
        </w:rPr>
      </w:pPr>
    </w:p>
    <w:p w14:paraId="6A8103E6" w14:textId="77777777" w:rsidR="00F014A0" w:rsidRPr="009E76C3" w:rsidRDefault="00F014A0" w:rsidP="00F014A0">
      <w:pPr>
        <w:spacing w:after="0" w:line="360" w:lineRule="auto"/>
        <w:jc w:val="both"/>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014A0" w:rsidRPr="009E76C3" w14:paraId="7DFB65BF" w14:textId="77777777" w:rsidTr="00F014A0">
        <w:trPr>
          <w:jc w:val="center"/>
        </w:trPr>
        <w:tc>
          <w:tcPr>
            <w:tcW w:w="2144" w:type="dxa"/>
            <w:tcBorders>
              <w:top w:val="single" w:sz="4" w:space="0" w:color="auto"/>
            </w:tcBorders>
          </w:tcPr>
          <w:p w14:paraId="727F895C"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21C58376" w14:textId="77777777" w:rsidR="00F014A0" w:rsidRPr="009E76C3" w:rsidRDefault="00F014A0" w:rsidP="00F014A0">
            <w:pPr>
              <w:spacing w:line="360" w:lineRule="auto"/>
              <w:jc w:val="both"/>
              <w:rPr>
                <w:rFonts w:ascii="David" w:hAnsi="David" w:cs="David"/>
                <w:sz w:val="24"/>
                <w:szCs w:val="24"/>
                <w:rtl/>
              </w:rPr>
            </w:pPr>
          </w:p>
        </w:tc>
        <w:tc>
          <w:tcPr>
            <w:tcW w:w="2409" w:type="dxa"/>
            <w:tcBorders>
              <w:top w:val="single" w:sz="4" w:space="0" w:color="auto"/>
            </w:tcBorders>
          </w:tcPr>
          <w:p w14:paraId="31511538"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0EA7C689" w14:textId="77777777" w:rsidR="00F014A0" w:rsidRPr="009E76C3" w:rsidRDefault="00F014A0" w:rsidP="00F014A0">
            <w:pPr>
              <w:spacing w:line="360" w:lineRule="auto"/>
              <w:jc w:val="both"/>
              <w:rPr>
                <w:rFonts w:ascii="David" w:hAnsi="David" w:cs="David"/>
                <w:sz w:val="24"/>
                <w:szCs w:val="24"/>
                <w:rtl/>
              </w:rPr>
            </w:pPr>
          </w:p>
        </w:tc>
        <w:tc>
          <w:tcPr>
            <w:tcW w:w="2268" w:type="dxa"/>
            <w:tcBorders>
              <w:top w:val="single" w:sz="4" w:space="0" w:color="auto"/>
            </w:tcBorders>
          </w:tcPr>
          <w:p w14:paraId="55782A4B"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307B3CCF" w14:textId="77777777" w:rsidR="00F014A0" w:rsidRPr="009E76C3" w:rsidRDefault="00F014A0" w:rsidP="00F014A0">
      <w:pPr>
        <w:spacing w:after="0" w:line="360" w:lineRule="auto"/>
        <w:ind w:left="6480" w:firstLine="720"/>
        <w:jc w:val="center"/>
        <w:rPr>
          <w:rFonts w:ascii="David" w:hAnsi="David" w:cs="David"/>
          <w:b/>
          <w:bCs/>
          <w:sz w:val="24"/>
          <w:szCs w:val="24"/>
          <w:u w:val="single"/>
          <w:rtl/>
        </w:rPr>
      </w:pPr>
    </w:p>
    <w:p w14:paraId="02D8A4C0" w14:textId="77777777" w:rsidR="00F014A0" w:rsidRPr="009E76C3" w:rsidRDefault="00F014A0" w:rsidP="00F014A0">
      <w:pPr>
        <w:spacing w:line="360" w:lineRule="auto"/>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27947AEA"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4C34FB2B" w14:textId="77777777" w:rsidR="00F014A0" w:rsidRPr="009E76C3" w:rsidRDefault="00F014A0" w:rsidP="00F014A0">
            <w:pPr>
              <w:pStyle w:val="7"/>
              <w:numPr>
                <w:ilvl w:val="0"/>
                <w:numId w:val="0"/>
              </w:numPr>
              <w:rPr>
                <w:szCs w:val="24"/>
                <w:rtl/>
              </w:rPr>
            </w:pPr>
            <w:bookmarkStart w:id="286" w:name="_Toc34113972"/>
            <w:bookmarkStart w:id="287" w:name="_Toc34114141"/>
            <w:bookmarkStart w:id="288" w:name="_Toc48643524"/>
            <w:r w:rsidRPr="00E062A9">
              <w:rPr>
                <w:rFonts w:hint="eastAsia"/>
                <w:rtl/>
              </w:rPr>
              <w:t>נספח</w:t>
            </w:r>
            <w:r w:rsidRPr="00E062A9">
              <w:rPr>
                <w:rtl/>
              </w:rPr>
              <w:t xml:space="preserve"> </w:t>
            </w:r>
            <w:r w:rsidRPr="00E062A9">
              <w:rPr>
                <w:rFonts w:hint="eastAsia"/>
                <w:rtl/>
              </w:rPr>
              <w:t>ט</w:t>
            </w:r>
            <w:r w:rsidRPr="00E062A9">
              <w:rPr>
                <w:rtl/>
              </w:rPr>
              <w:t>'</w:t>
            </w:r>
            <w:bookmarkEnd w:id="286"/>
            <w:bookmarkEnd w:id="287"/>
            <w:bookmarkEnd w:id="288"/>
          </w:p>
        </w:tc>
      </w:tr>
      <w:tr w:rsidR="00F014A0" w:rsidRPr="009E76C3" w14:paraId="4CF4C52A" w14:textId="77777777" w:rsidTr="00F014A0">
        <w:trPr>
          <w:trHeight w:hRule="exact" w:val="561"/>
          <w:jc w:val="right"/>
        </w:trPr>
        <w:tc>
          <w:tcPr>
            <w:tcW w:w="8958" w:type="dxa"/>
            <w:tcBorders>
              <w:top w:val="nil"/>
              <w:bottom w:val="nil"/>
            </w:tcBorders>
            <w:shd w:val="clear" w:color="auto" w:fill="1B3461"/>
            <w:vAlign w:val="center"/>
          </w:tcPr>
          <w:p w14:paraId="063C28C5"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אישור</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קיום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ביטוחים</w:t>
            </w:r>
          </w:p>
        </w:tc>
      </w:tr>
    </w:tbl>
    <w:p w14:paraId="653CAD8E" w14:textId="77777777" w:rsidR="00F014A0" w:rsidRPr="009E76C3" w:rsidRDefault="00F014A0" w:rsidP="00F014A0">
      <w:pPr>
        <w:spacing w:line="360" w:lineRule="auto"/>
        <w:jc w:val="center"/>
        <w:rPr>
          <w:rFonts w:ascii="David" w:hAnsi="David" w:cs="David"/>
          <w:sz w:val="24"/>
          <w:szCs w:val="24"/>
          <w:rtl/>
        </w:rPr>
      </w:pPr>
    </w:p>
    <w:p w14:paraId="63DAFD7F" w14:textId="77777777" w:rsidR="00F014A0" w:rsidRPr="009E76C3" w:rsidRDefault="00F014A0" w:rsidP="00F014A0">
      <w:pPr>
        <w:spacing w:line="360" w:lineRule="auto"/>
        <w:rPr>
          <w:rFonts w:ascii="David" w:hAnsi="David" w:cs="David"/>
          <w:sz w:val="24"/>
          <w:szCs w:val="24"/>
          <w:rtl/>
        </w:rPr>
      </w:pPr>
      <w:r w:rsidRPr="009E76C3">
        <w:rPr>
          <w:rFonts w:ascii="David" w:hAnsi="David" w:cs="David" w:hint="eastAsia"/>
          <w:sz w:val="24"/>
          <w:szCs w:val="24"/>
          <w:rtl/>
        </w:rPr>
        <w:t>לכבוד</w:t>
      </w:r>
      <w:r w:rsidRPr="009E76C3">
        <w:rPr>
          <w:rFonts w:ascii="David" w:hAnsi="David" w:cs="David"/>
          <w:sz w:val="24"/>
          <w:szCs w:val="24"/>
          <w:rtl/>
        </w:rPr>
        <w:t xml:space="preserve"> </w:t>
      </w:r>
    </w:p>
    <w:p w14:paraId="633BD3F7" w14:textId="77777777" w:rsidR="00F014A0" w:rsidRPr="009E76C3" w:rsidRDefault="00F014A0" w:rsidP="00F014A0">
      <w:pPr>
        <w:spacing w:line="360" w:lineRule="auto"/>
        <w:rPr>
          <w:rFonts w:ascii="David" w:hAnsi="David" w:cs="David"/>
          <w:sz w:val="24"/>
          <w:szCs w:val="24"/>
          <w:rtl/>
        </w:rPr>
      </w:pPr>
      <w:r w:rsidRPr="009E76C3">
        <w:rPr>
          <w:rFonts w:ascii="David" w:hAnsi="David" w:cs="David" w:hint="eastAsia"/>
          <w:b/>
          <w:bCs/>
          <w:sz w:val="24"/>
          <w:szCs w:val="24"/>
          <w:u w:val="single"/>
          <w:rtl/>
        </w:rPr>
        <w:t>מדינת</w:t>
      </w:r>
      <w:r w:rsidRPr="009E76C3">
        <w:rPr>
          <w:rFonts w:ascii="David" w:hAnsi="David" w:cs="David"/>
          <w:b/>
          <w:bCs/>
          <w:sz w:val="24"/>
          <w:szCs w:val="24"/>
          <w:u w:val="single"/>
          <w:rtl/>
        </w:rPr>
        <w:t xml:space="preserve"> ישראל – משרד האנרגיה</w:t>
      </w:r>
      <w:r w:rsidRPr="009E76C3">
        <w:rPr>
          <w:rFonts w:ascii="David" w:hAnsi="David" w:cs="David"/>
          <w:sz w:val="24"/>
          <w:szCs w:val="24"/>
          <w:rtl/>
        </w:rPr>
        <w:t xml:space="preserve">; </w:t>
      </w:r>
    </w:p>
    <w:p w14:paraId="093F9AFA" w14:textId="77777777" w:rsidR="00F014A0" w:rsidRPr="009E76C3" w:rsidRDefault="00F014A0" w:rsidP="00F014A0">
      <w:pPr>
        <w:spacing w:line="360" w:lineRule="auto"/>
        <w:rPr>
          <w:rFonts w:ascii="David" w:hAnsi="David" w:cs="David"/>
          <w:sz w:val="24"/>
          <w:szCs w:val="24"/>
          <w:rtl/>
        </w:rPr>
      </w:pPr>
      <w:r w:rsidRPr="009E76C3">
        <w:rPr>
          <w:rFonts w:ascii="David" w:hAnsi="David" w:cs="David" w:hint="eastAsia"/>
          <w:sz w:val="24"/>
          <w:szCs w:val="24"/>
          <w:rtl/>
        </w:rPr>
        <w:t>בכתובת</w:t>
      </w:r>
      <w:r w:rsidRPr="009E76C3">
        <w:rPr>
          <w:rFonts w:ascii="David" w:hAnsi="David" w:cs="David"/>
          <w:sz w:val="24"/>
          <w:szCs w:val="24"/>
          <w:rtl/>
        </w:rPr>
        <w:t>: רח' בנק ישראל 7, ת.ד. 36148 ירושלים 9195021</w:t>
      </w:r>
    </w:p>
    <w:p w14:paraId="6829200A" w14:textId="77777777" w:rsidR="00F014A0" w:rsidRPr="009E76C3" w:rsidRDefault="00F014A0" w:rsidP="00F014A0">
      <w:pPr>
        <w:spacing w:line="360" w:lineRule="auto"/>
        <w:rPr>
          <w:rFonts w:ascii="David" w:hAnsi="David" w:cs="David"/>
          <w:sz w:val="24"/>
          <w:szCs w:val="24"/>
          <w:rtl/>
        </w:rPr>
      </w:pPr>
    </w:p>
    <w:p w14:paraId="0CBF1AD2" w14:textId="77777777" w:rsidR="00F014A0" w:rsidRPr="009E76C3" w:rsidRDefault="00F014A0" w:rsidP="00F014A0">
      <w:pPr>
        <w:spacing w:line="360" w:lineRule="auto"/>
        <w:rPr>
          <w:rFonts w:ascii="David" w:hAnsi="David" w:cs="David"/>
          <w:sz w:val="24"/>
          <w:szCs w:val="24"/>
          <w:rtl/>
        </w:rPr>
      </w:pPr>
      <w:r w:rsidRPr="009E76C3">
        <w:rPr>
          <w:rFonts w:ascii="David" w:hAnsi="David" w:cs="David" w:hint="eastAsia"/>
          <w:sz w:val="24"/>
          <w:szCs w:val="24"/>
          <w:rtl/>
        </w:rPr>
        <w:t>א</w:t>
      </w:r>
      <w:r w:rsidRPr="009E76C3">
        <w:rPr>
          <w:rFonts w:ascii="David" w:hAnsi="David" w:cs="David"/>
          <w:sz w:val="24"/>
          <w:szCs w:val="24"/>
          <w:rtl/>
        </w:rPr>
        <w:t>.ג.נ.,</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hint="eastAsia"/>
          <w:sz w:val="24"/>
          <w:szCs w:val="24"/>
          <w:rtl/>
        </w:rPr>
        <w:t>סימוכין</w:t>
      </w:r>
      <w:r w:rsidRPr="009E76C3">
        <w:rPr>
          <w:rFonts w:ascii="David" w:hAnsi="David" w:cs="David"/>
          <w:sz w:val="24"/>
          <w:szCs w:val="24"/>
          <w:rtl/>
        </w:rPr>
        <w:t>: 3433</w:t>
      </w:r>
    </w:p>
    <w:p w14:paraId="1A748F15" w14:textId="77777777" w:rsidR="00F014A0" w:rsidRPr="009E76C3" w:rsidRDefault="00F014A0" w:rsidP="00F014A0">
      <w:pPr>
        <w:spacing w:line="360" w:lineRule="auto"/>
        <w:rPr>
          <w:rFonts w:ascii="David" w:hAnsi="David" w:cs="David"/>
          <w:sz w:val="24"/>
          <w:szCs w:val="24"/>
          <w:rtl/>
        </w:rPr>
      </w:pPr>
      <w:r w:rsidRPr="009E76C3">
        <w:rPr>
          <w:rFonts w:ascii="David" w:hAnsi="David" w:cs="David"/>
          <w:sz w:val="24"/>
          <w:szCs w:val="24"/>
          <w:rtl/>
        </w:rPr>
        <w:t xml:space="preserve"> </w:t>
      </w:r>
    </w:p>
    <w:p w14:paraId="04A1D33A" w14:textId="77777777" w:rsidR="00F014A0" w:rsidRPr="009E76C3" w:rsidRDefault="00F014A0" w:rsidP="00F014A0">
      <w:pPr>
        <w:spacing w:line="360" w:lineRule="auto"/>
        <w:jc w:val="center"/>
        <w:rPr>
          <w:rFonts w:ascii="David" w:hAnsi="David" w:cs="David"/>
          <w:sz w:val="24"/>
          <w:szCs w:val="24"/>
          <w:rtl/>
        </w:rPr>
      </w:pPr>
      <w:r w:rsidRPr="009E76C3">
        <w:rPr>
          <w:rFonts w:ascii="David" w:hAnsi="David" w:cs="David" w:hint="eastAsia"/>
          <w:sz w:val="24"/>
          <w:szCs w:val="24"/>
          <w:rtl/>
        </w:rPr>
        <w:t>הנדון</w:t>
      </w:r>
      <w:r w:rsidRPr="009E76C3">
        <w:rPr>
          <w:rFonts w:ascii="David" w:hAnsi="David" w:cs="David"/>
          <w:sz w:val="24"/>
          <w:szCs w:val="24"/>
          <w:rtl/>
        </w:rPr>
        <w:t xml:space="preserve">:  </w:t>
      </w:r>
      <w:r w:rsidRPr="009E76C3">
        <w:rPr>
          <w:rFonts w:ascii="David" w:hAnsi="David" w:cs="David" w:hint="eastAsia"/>
          <w:b/>
          <w:bCs/>
          <w:sz w:val="24"/>
          <w:szCs w:val="24"/>
          <w:u w:val="single"/>
          <w:rtl/>
        </w:rPr>
        <w:t>אישור</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קיום</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ביטוחים</w:t>
      </w:r>
    </w:p>
    <w:p w14:paraId="4F310D32"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הננו</w:t>
      </w:r>
      <w:r w:rsidRPr="009E76C3">
        <w:rPr>
          <w:rFonts w:ascii="David" w:hAnsi="David" w:cs="David"/>
          <w:sz w:val="24"/>
          <w:szCs w:val="24"/>
          <w:rtl/>
        </w:rPr>
        <w:t xml:space="preserve"> מאשרים בזה כי ערכנו למבוטחנו _________________________(להלן "היזם") </w:t>
      </w:r>
    </w:p>
    <w:p w14:paraId="27D408B0" w14:textId="77777777" w:rsidR="00F014A0" w:rsidRPr="009E76C3" w:rsidRDefault="00F014A0" w:rsidP="00F014A0">
      <w:pPr>
        <w:spacing w:line="360" w:lineRule="auto"/>
        <w:rPr>
          <w:rFonts w:ascii="David" w:hAnsi="David" w:cs="David"/>
          <w:sz w:val="24"/>
          <w:szCs w:val="24"/>
          <w:rtl/>
        </w:rPr>
      </w:pPr>
      <w:r w:rsidRPr="009E76C3">
        <w:rPr>
          <w:rFonts w:ascii="David" w:hAnsi="David" w:cs="David" w:hint="eastAsia"/>
          <w:sz w:val="24"/>
          <w:szCs w:val="24"/>
          <w:rtl/>
        </w:rPr>
        <w:t>לתקופת</w:t>
      </w:r>
      <w:r w:rsidRPr="009E76C3">
        <w:rPr>
          <w:rFonts w:ascii="David" w:hAnsi="David" w:cs="David"/>
          <w:sz w:val="24"/>
          <w:szCs w:val="24"/>
          <w:rtl/>
        </w:rPr>
        <w:t xml:space="preserve"> הביטוח מיום _______________ עד יום ________________בקשר לביצוע פרויקטי חלוץ והדגמה בנושאי אנרגיה, דלקים, מים ואנרגיה,  התייעלות אנרגטית, כריה וחציבה עבור משרד האנרגיה, </w:t>
      </w:r>
    </w:p>
    <w:p w14:paraId="0C5E1365" w14:textId="77777777" w:rsidR="00F014A0" w:rsidRPr="009E76C3" w:rsidRDefault="00F014A0" w:rsidP="00F014A0">
      <w:pPr>
        <w:spacing w:line="360" w:lineRule="auto"/>
        <w:rPr>
          <w:rFonts w:ascii="David" w:hAnsi="David" w:cs="David"/>
          <w:sz w:val="24"/>
          <w:szCs w:val="24"/>
          <w:rtl/>
        </w:rPr>
      </w:pPr>
      <w:r w:rsidRPr="009E76C3">
        <w:rPr>
          <w:rFonts w:ascii="David" w:hAnsi="David" w:cs="David" w:hint="eastAsia"/>
          <w:sz w:val="24"/>
          <w:szCs w:val="24"/>
          <w:rtl/>
        </w:rPr>
        <w:t>בתחום</w:t>
      </w:r>
      <w:r w:rsidRPr="009E76C3">
        <w:rPr>
          <w:rFonts w:ascii="David" w:hAnsi="David" w:cs="David"/>
          <w:sz w:val="24"/>
          <w:szCs w:val="24"/>
          <w:rtl/>
        </w:rPr>
        <w:t>_______________________,</w:t>
      </w:r>
    </w:p>
    <w:p w14:paraId="101AB9CC" w14:textId="77777777" w:rsidR="00F014A0" w:rsidRPr="009E76C3" w:rsidRDefault="00F014A0" w:rsidP="00F014A0">
      <w:pPr>
        <w:spacing w:line="360" w:lineRule="auto"/>
        <w:rPr>
          <w:rFonts w:ascii="David" w:hAnsi="David" w:cs="David"/>
          <w:sz w:val="24"/>
          <w:szCs w:val="24"/>
          <w:rtl/>
        </w:rPr>
      </w:pPr>
      <w:r w:rsidRPr="009E76C3">
        <w:rPr>
          <w:rFonts w:ascii="David" w:hAnsi="David" w:cs="David" w:hint="eastAsia"/>
          <w:sz w:val="24"/>
          <w:szCs w:val="24"/>
          <w:rtl/>
        </w:rPr>
        <w:t>בהתאם</w:t>
      </w:r>
      <w:r w:rsidRPr="009E76C3">
        <w:rPr>
          <w:rFonts w:ascii="David" w:hAnsi="David" w:cs="David"/>
          <w:sz w:val="24"/>
          <w:szCs w:val="24"/>
          <w:rtl/>
        </w:rPr>
        <w:t xml:space="preserve"> לקול קורא ולהסכם  עם מדינת ישראל – משרד האנרגיה את הביטוחים המפורטים להלן:</w:t>
      </w:r>
    </w:p>
    <w:p w14:paraId="6C56921C" w14:textId="77777777" w:rsidR="00F014A0" w:rsidRPr="00E2488E" w:rsidRDefault="00F014A0" w:rsidP="00F014A0">
      <w:pPr>
        <w:numPr>
          <w:ilvl w:val="1"/>
          <w:numId w:val="138"/>
        </w:numPr>
        <w:tabs>
          <w:tab w:val="left" w:pos="8958"/>
        </w:tabs>
        <w:spacing w:after="0" w:line="360" w:lineRule="auto"/>
        <w:contextualSpacing/>
        <w:jc w:val="both"/>
        <w:rPr>
          <w:rFonts w:ascii="David" w:eastAsia="Times New Roman" w:hAnsi="David" w:cs="David"/>
          <w:sz w:val="24"/>
          <w:szCs w:val="24"/>
          <w:rtl/>
          <w:lang w:eastAsia="he-IL"/>
        </w:rPr>
      </w:pPr>
      <w:r w:rsidRPr="00E2488E">
        <w:rPr>
          <w:rFonts w:ascii="Times New Roman" w:eastAsia="Times New Roman" w:hAnsi="Times New Roman" w:cs="David" w:hint="cs"/>
          <w:b/>
          <w:bCs/>
          <w:szCs w:val="24"/>
          <w:u w:val="single"/>
          <w:rtl/>
          <w:lang w:eastAsia="he-IL"/>
        </w:rPr>
        <w:t>ביטוח חבות מעבידים</w:t>
      </w:r>
    </w:p>
    <w:p w14:paraId="5030358E" w14:textId="77777777" w:rsidR="00F014A0" w:rsidRPr="00E2488E" w:rsidRDefault="00F014A0" w:rsidP="00F014A0">
      <w:pPr>
        <w:numPr>
          <w:ilvl w:val="0"/>
          <w:numId w:val="139"/>
        </w:numPr>
        <w:spacing w:after="0" w:line="360" w:lineRule="auto"/>
        <w:jc w:val="both"/>
        <w:rPr>
          <w:rFonts w:ascii="David" w:hAnsi="David" w:cs="David"/>
          <w:sz w:val="24"/>
          <w:szCs w:val="24"/>
          <w:rtl/>
        </w:rPr>
      </w:pPr>
      <w:r w:rsidRPr="00E2488E">
        <w:rPr>
          <w:rFonts w:ascii="David" w:hAnsi="David" w:cs="David" w:hint="cs"/>
          <w:sz w:val="24"/>
          <w:szCs w:val="24"/>
          <w:rtl/>
        </w:rPr>
        <w:t>היזם יבטח את אחריותו החוקית כלפי עובדיו בביטוח חבות המעבידים בכל תחומי מדינת ישראל והשטחים המוחזקים.</w:t>
      </w:r>
    </w:p>
    <w:p w14:paraId="64836C50" w14:textId="77777777" w:rsidR="00F014A0" w:rsidRPr="00E2488E" w:rsidRDefault="00F014A0" w:rsidP="00F014A0">
      <w:pPr>
        <w:numPr>
          <w:ilvl w:val="0"/>
          <w:numId w:val="139"/>
        </w:numPr>
        <w:spacing w:after="0" w:line="360" w:lineRule="auto"/>
        <w:jc w:val="both"/>
        <w:rPr>
          <w:rFonts w:ascii="David" w:hAnsi="David" w:cs="David"/>
          <w:sz w:val="24"/>
          <w:szCs w:val="24"/>
          <w:rtl/>
        </w:rPr>
      </w:pPr>
      <w:r w:rsidRPr="00E2488E">
        <w:rPr>
          <w:rFonts w:ascii="David" w:hAnsi="David" w:cs="David" w:hint="cs"/>
          <w:sz w:val="24"/>
          <w:szCs w:val="24"/>
          <w:rtl/>
        </w:rPr>
        <w:t xml:space="preserve">גבול האחריות לא יפחתו מסך - 20,000,000 ₪  לעובד,  למקרה ולשנת ביטוח.   </w:t>
      </w:r>
    </w:p>
    <w:p w14:paraId="20DF3033" w14:textId="77777777" w:rsidR="00F014A0" w:rsidRPr="00E2488E" w:rsidRDefault="00F014A0" w:rsidP="00F014A0">
      <w:pPr>
        <w:numPr>
          <w:ilvl w:val="0"/>
          <w:numId w:val="139"/>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קבלנים, קבלני משנה ועובדיהם היה ויחשב כמעבידם.</w:t>
      </w:r>
    </w:p>
    <w:p w14:paraId="2D48E706" w14:textId="77777777" w:rsidR="00F014A0" w:rsidRPr="00E2488E" w:rsidRDefault="00F014A0" w:rsidP="00F014A0">
      <w:pPr>
        <w:numPr>
          <w:ilvl w:val="0"/>
          <w:numId w:val="139"/>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היה ונטען לעניין קרות תאונת עבודה/ מחלת מקצוע כלשהי כי הם נושאים בחבות מעביד כלשהם כלפי מי מעובדי היזם, קבלנים קבלני משנה ועובדיהם שבשירותו.</w:t>
      </w:r>
    </w:p>
    <w:p w14:paraId="60D3AA7E" w14:textId="77777777" w:rsidR="00F014A0" w:rsidRPr="00E2488E" w:rsidRDefault="00F014A0" w:rsidP="00F014A0">
      <w:pPr>
        <w:numPr>
          <w:ilvl w:val="1"/>
          <w:numId w:val="138"/>
        </w:numPr>
        <w:tabs>
          <w:tab w:val="left" w:pos="8958"/>
        </w:tabs>
        <w:spacing w:after="0" w:line="360" w:lineRule="auto"/>
        <w:contextualSpacing/>
        <w:jc w:val="both"/>
        <w:rPr>
          <w:rFonts w:ascii="David" w:eastAsia="Times New Roman" w:hAnsi="David" w:cs="David"/>
          <w:b/>
          <w:bCs/>
          <w:sz w:val="24"/>
          <w:szCs w:val="24"/>
          <w:rtl/>
          <w:lang w:eastAsia="he-IL"/>
        </w:rPr>
      </w:pPr>
      <w:r w:rsidRPr="00E2488E">
        <w:rPr>
          <w:rFonts w:ascii="David" w:eastAsia="Times New Roman" w:hAnsi="David" w:cs="David" w:hint="cs"/>
          <w:b/>
          <w:bCs/>
          <w:sz w:val="24"/>
          <w:szCs w:val="24"/>
          <w:u w:val="single"/>
          <w:rtl/>
          <w:lang w:eastAsia="he-IL"/>
        </w:rPr>
        <w:t>ביטוח אחריות כלפי צד שלישי</w:t>
      </w:r>
    </w:p>
    <w:p w14:paraId="33409165" w14:textId="77777777" w:rsidR="00F014A0" w:rsidRPr="00E2488E" w:rsidRDefault="00F014A0" w:rsidP="00F014A0">
      <w:pPr>
        <w:numPr>
          <w:ilvl w:val="0"/>
          <w:numId w:val="140"/>
        </w:numPr>
        <w:spacing w:after="0" w:line="360" w:lineRule="auto"/>
        <w:jc w:val="both"/>
        <w:rPr>
          <w:rFonts w:ascii="David" w:hAnsi="David" w:cs="David"/>
          <w:sz w:val="24"/>
          <w:szCs w:val="24"/>
        </w:rPr>
      </w:pPr>
      <w:r w:rsidRPr="00E2488E">
        <w:rPr>
          <w:rFonts w:ascii="David" w:hAnsi="David" w:cs="David" w:hint="cs"/>
          <w:szCs w:val="24"/>
          <w:rtl/>
        </w:rPr>
        <w:t>היזם יבטח את אחריותו החוקית על פי דיני מדינת ישראל בביטוח אחריות כלפי צד שלישי גוף ורכוש בגין כל פעילותו בכל תחומי מדינת ישראל  והשטחים המוחזקים;</w:t>
      </w:r>
    </w:p>
    <w:p w14:paraId="4F169F90" w14:textId="77777777" w:rsidR="00F014A0" w:rsidRPr="00E2488E" w:rsidRDefault="00F014A0" w:rsidP="00F014A0">
      <w:pPr>
        <w:numPr>
          <w:ilvl w:val="0"/>
          <w:numId w:val="140"/>
        </w:numPr>
        <w:spacing w:after="0" w:line="360" w:lineRule="auto"/>
        <w:jc w:val="both"/>
        <w:rPr>
          <w:rFonts w:ascii="David" w:hAnsi="David" w:cs="David"/>
          <w:sz w:val="24"/>
          <w:szCs w:val="24"/>
        </w:rPr>
      </w:pPr>
      <w:r w:rsidRPr="00E2488E">
        <w:rPr>
          <w:rFonts w:ascii="David" w:hAnsi="David" w:cs="David" w:hint="cs"/>
          <w:sz w:val="24"/>
          <w:szCs w:val="24"/>
          <w:rtl/>
        </w:rPr>
        <w:t xml:space="preserve">גבול האחריות למקרה ולשנה לא יפחת מ 4,000,000 ₪ </w:t>
      </w:r>
    </w:p>
    <w:p w14:paraId="31F44948" w14:textId="77777777" w:rsidR="00F014A0" w:rsidRPr="00E2488E" w:rsidRDefault="00F014A0" w:rsidP="00F014A0">
      <w:pPr>
        <w:numPr>
          <w:ilvl w:val="0"/>
          <w:numId w:val="140"/>
        </w:numPr>
        <w:spacing w:after="0" w:line="360" w:lineRule="auto"/>
        <w:jc w:val="both"/>
        <w:rPr>
          <w:rFonts w:ascii="David" w:hAnsi="David" w:cs="David"/>
          <w:sz w:val="24"/>
          <w:szCs w:val="24"/>
        </w:rPr>
      </w:pPr>
      <w:r w:rsidRPr="00E2488E">
        <w:rPr>
          <w:rFonts w:ascii="David" w:hAnsi="David" w:cs="David" w:hint="cs"/>
          <w:sz w:val="24"/>
          <w:szCs w:val="24"/>
          <w:rtl/>
        </w:rPr>
        <w:t xml:space="preserve">בפוליסה ייכלל סעיף אחריות צולבת - </w:t>
      </w:r>
      <w:r w:rsidRPr="00E2488E">
        <w:rPr>
          <w:rFonts w:ascii="David" w:hAnsi="David" w:cs="David" w:hint="cs"/>
          <w:sz w:val="24"/>
          <w:szCs w:val="24"/>
        </w:rPr>
        <w:t>C</w:t>
      </w:r>
      <w:r w:rsidRPr="00E2488E">
        <w:rPr>
          <w:rFonts w:ascii="David" w:hAnsi="David" w:cs="David"/>
          <w:sz w:val="24"/>
          <w:szCs w:val="24"/>
        </w:rPr>
        <w:t>ross  Liability</w:t>
      </w:r>
      <w:r w:rsidRPr="00E2488E">
        <w:rPr>
          <w:rFonts w:ascii="David" w:hAnsi="David" w:cs="David" w:hint="cs"/>
          <w:sz w:val="24"/>
          <w:szCs w:val="24"/>
          <w:rtl/>
        </w:rPr>
        <w:t xml:space="preserve"> .</w:t>
      </w:r>
    </w:p>
    <w:p w14:paraId="03AC0D33" w14:textId="77777777" w:rsidR="00F014A0" w:rsidRPr="00E2488E" w:rsidRDefault="00F014A0" w:rsidP="00F014A0">
      <w:pPr>
        <w:numPr>
          <w:ilvl w:val="0"/>
          <w:numId w:val="140"/>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צד שלישי בגין פעילותם של קבלנים וקבלני משנה ועובדיהם.</w:t>
      </w:r>
    </w:p>
    <w:p w14:paraId="7A832049" w14:textId="77777777" w:rsidR="00F014A0" w:rsidRPr="00E2488E" w:rsidRDefault="00F014A0" w:rsidP="00F014A0">
      <w:pPr>
        <w:numPr>
          <w:ilvl w:val="0"/>
          <w:numId w:val="140"/>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ככל שייחשבו אחראים למעשי ו/או מחדלי היזם וכל הפועלים מטעמו.</w:t>
      </w:r>
    </w:p>
    <w:p w14:paraId="137A8AA8" w14:textId="77777777" w:rsidR="00F014A0" w:rsidRPr="00E2488E" w:rsidRDefault="00F014A0" w:rsidP="00F014A0">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hint="cs"/>
          <w:b/>
          <w:bCs/>
          <w:sz w:val="24"/>
          <w:szCs w:val="24"/>
          <w:u w:val="single"/>
          <w:rtl/>
          <w:lang w:eastAsia="he-IL"/>
        </w:rPr>
        <w:t>ביטוח אחריות מקצועית</w:t>
      </w:r>
    </w:p>
    <w:p w14:paraId="5F260581" w14:textId="77777777" w:rsidR="00F014A0" w:rsidRPr="00E2488E" w:rsidRDefault="00F014A0" w:rsidP="00F014A0">
      <w:pPr>
        <w:numPr>
          <w:ilvl w:val="0"/>
          <w:numId w:val="141"/>
        </w:numPr>
        <w:spacing w:after="0" w:line="360" w:lineRule="auto"/>
        <w:jc w:val="both"/>
        <w:rPr>
          <w:rFonts w:ascii="David" w:hAnsi="David" w:cs="David"/>
          <w:sz w:val="24"/>
          <w:szCs w:val="24"/>
        </w:rPr>
      </w:pPr>
      <w:r w:rsidRPr="00E2488E">
        <w:rPr>
          <w:rFonts w:ascii="David" w:hAnsi="David" w:cs="David" w:hint="cs"/>
          <w:sz w:val="24"/>
          <w:szCs w:val="24"/>
          <w:rtl/>
        </w:rPr>
        <w:t>היזם יבטח את אחריותו המקצועית בביטוח אחריות מקצועית.</w:t>
      </w:r>
    </w:p>
    <w:p w14:paraId="50AE01BA" w14:textId="77777777" w:rsidR="00F014A0" w:rsidRPr="00E2488E" w:rsidRDefault="00F014A0" w:rsidP="00F014A0">
      <w:pPr>
        <w:numPr>
          <w:ilvl w:val="0"/>
          <w:numId w:val="141"/>
        </w:numPr>
        <w:spacing w:after="0" w:line="360" w:lineRule="auto"/>
        <w:jc w:val="both"/>
        <w:rPr>
          <w:rFonts w:ascii="David" w:hAnsi="David" w:cs="David"/>
          <w:sz w:val="24"/>
          <w:szCs w:val="24"/>
        </w:rPr>
      </w:pPr>
      <w:r w:rsidRPr="00E2488E">
        <w:rPr>
          <w:rFonts w:ascii="David" w:hAnsi="David" w:cs="David" w:hint="cs"/>
          <w:sz w:val="24"/>
          <w:szCs w:val="24"/>
          <w:rtl/>
        </w:rPr>
        <w:t xml:space="preserve">הפוליסה תכסה נזק מהפרת חובה מקצועית של היזם,  עובדיו ובגין כל הפועלים מטעמו ואשר אירע כתוצאה ממעשה, רשלנות, לרבות מחדל, טעות או השמטה, מצג בלתי נכון, הצהרה  רשלנית שנעשו בתום לב , בכל הקשור בביצוע פרויקטי חלוץ והדגמה בנושאי אנרגיה, </w:t>
      </w:r>
      <w:r>
        <w:rPr>
          <w:rFonts w:ascii="David" w:hAnsi="David" w:cs="David" w:hint="cs"/>
          <w:sz w:val="24"/>
          <w:szCs w:val="24"/>
          <w:rtl/>
        </w:rPr>
        <w:t>תחבורה נקייה</w:t>
      </w:r>
      <w:r w:rsidRPr="00E2488E">
        <w:rPr>
          <w:rFonts w:ascii="David" w:hAnsi="David" w:cs="David" w:hint="cs"/>
          <w:sz w:val="24"/>
          <w:szCs w:val="24"/>
          <w:rtl/>
        </w:rPr>
        <w:t>,</w:t>
      </w:r>
      <w:r>
        <w:rPr>
          <w:rFonts w:ascii="David" w:hAnsi="David" w:cs="David" w:hint="cs"/>
          <w:sz w:val="24"/>
          <w:szCs w:val="24"/>
          <w:rtl/>
        </w:rPr>
        <w:t xml:space="preserve"> רשת החשמל,</w:t>
      </w:r>
      <w:r w:rsidRPr="00E2488E">
        <w:rPr>
          <w:rFonts w:ascii="David" w:hAnsi="David" w:cs="David" w:hint="cs"/>
          <w:sz w:val="24"/>
          <w:szCs w:val="24"/>
          <w:rtl/>
        </w:rPr>
        <w:t xml:space="preserve"> מים ואנרגיה, התייעלות אנרגטית, כריה וחציבה בתחום_____________(יש למלא) עבור משרד האנרגיה, בהתאם לקול קורא ולהסכם  עם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w:t>
      </w:r>
    </w:p>
    <w:p w14:paraId="3E850A92" w14:textId="77777777" w:rsidR="00F014A0" w:rsidRPr="00E2488E" w:rsidRDefault="00F014A0" w:rsidP="00F014A0">
      <w:pPr>
        <w:numPr>
          <w:ilvl w:val="0"/>
          <w:numId w:val="141"/>
        </w:numPr>
        <w:spacing w:after="0" w:line="360" w:lineRule="auto"/>
        <w:jc w:val="both"/>
        <w:rPr>
          <w:rFonts w:ascii="David" w:hAnsi="David" w:cs="David"/>
          <w:sz w:val="24"/>
          <w:szCs w:val="24"/>
        </w:rPr>
      </w:pPr>
      <w:r w:rsidRPr="00E2488E">
        <w:rPr>
          <w:rFonts w:ascii="David" w:hAnsi="David" w:cs="David" w:hint="cs"/>
          <w:sz w:val="24"/>
          <w:szCs w:val="24"/>
          <w:rtl/>
        </w:rPr>
        <w:t xml:space="preserve">גבול האחריות למקרה ולשנה לא יפחת מ  4,000,000 ₪ . </w:t>
      </w:r>
    </w:p>
    <w:p w14:paraId="10F36041" w14:textId="77777777" w:rsidR="00F014A0" w:rsidRPr="00E2488E" w:rsidRDefault="00F014A0" w:rsidP="00F014A0">
      <w:pPr>
        <w:numPr>
          <w:ilvl w:val="0"/>
          <w:numId w:val="141"/>
        </w:numPr>
        <w:spacing w:after="0" w:line="360" w:lineRule="auto"/>
        <w:jc w:val="both"/>
        <w:rPr>
          <w:rFonts w:ascii="David" w:hAnsi="David" w:cs="David"/>
          <w:sz w:val="24"/>
          <w:szCs w:val="24"/>
          <w:rtl/>
        </w:rPr>
      </w:pPr>
      <w:r w:rsidRPr="00E2488E">
        <w:rPr>
          <w:rFonts w:ascii="David" w:hAnsi="David" w:cs="David" w:hint="cs"/>
          <w:sz w:val="24"/>
          <w:szCs w:val="24"/>
          <w:rtl/>
        </w:rPr>
        <w:t>הכיסוי על פי הפוליסה יורחב לכלול את ההרחבות הבאות:</w:t>
      </w:r>
    </w:p>
    <w:p w14:paraId="63C04F97" w14:textId="77777777" w:rsidR="00F014A0" w:rsidRPr="00E2488E" w:rsidRDefault="00F014A0" w:rsidP="00F014A0">
      <w:pPr>
        <w:numPr>
          <w:ilvl w:val="0"/>
          <w:numId w:val="144"/>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מרמה ואי יושר עובדים;</w:t>
      </w:r>
    </w:p>
    <w:p w14:paraId="63BA339D" w14:textId="77777777" w:rsidR="00F014A0" w:rsidRPr="00E2488E" w:rsidRDefault="00F014A0" w:rsidP="00F014A0">
      <w:pPr>
        <w:numPr>
          <w:ilvl w:val="0"/>
          <w:numId w:val="144"/>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אבדן מסמכים לרבות אובדן השימוש ו/או עיכוב עקב מקרה ביטוח;</w:t>
      </w:r>
    </w:p>
    <w:p w14:paraId="795AED1E" w14:textId="77777777" w:rsidR="00F014A0" w:rsidRPr="00E2488E" w:rsidRDefault="00F014A0" w:rsidP="00F014A0">
      <w:pPr>
        <w:numPr>
          <w:ilvl w:val="0"/>
          <w:numId w:val="144"/>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 xml:space="preserve">אחריות צולבת, אולם הפוליסה לא תכסה את תביעות היזם כלפי מדינת ישראל </w:t>
      </w:r>
      <w:r w:rsidRPr="00E2488E">
        <w:rPr>
          <w:rFonts w:ascii="David" w:eastAsia="Times New Roman" w:hAnsi="David" w:cs="David"/>
          <w:sz w:val="24"/>
          <w:szCs w:val="24"/>
          <w:rtl/>
          <w:lang w:eastAsia="he-IL"/>
        </w:rPr>
        <w:t>–</w:t>
      </w:r>
      <w:r w:rsidRPr="00E2488E">
        <w:rPr>
          <w:rFonts w:ascii="David" w:eastAsia="Times New Roman" w:hAnsi="David" w:cs="David" w:hint="cs"/>
          <w:sz w:val="24"/>
          <w:szCs w:val="24"/>
          <w:rtl/>
          <w:lang w:eastAsia="he-IL"/>
        </w:rPr>
        <w:t xml:space="preserve"> משרד האנרגיה;</w:t>
      </w:r>
    </w:p>
    <w:p w14:paraId="304784FF" w14:textId="77777777" w:rsidR="00F014A0" w:rsidRPr="00E2488E" w:rsidRDefault="00F014A0" w:rsidP="00F014A0">
      <w:pPr>
        <w:numPr>
          <w:ilvl w:val="0"/>
          <w:numId w:val="144"/>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הארכת תקופת הגילוי לפחות 6 חודשים.</w:t>
      </w:r>
    </w:p>
    <w:p w14:paraId="42C5F018" w14:textId="77777777" w:rsidR="00F014A0" w:rsidRPr="00E2488E" w:rsidRDefault="00F014A0" w:rsidP="00F014A0">
      <w:pPr>
        <w:numPr>
          <w:ilvl w:val="0"/>
          <w:numId w:val="141"/>
        </w:numPr>
        <w:spacing w:after="0" w:line="360" w:lineRule="auto"/>
        <w:jc w:val="both"/>
        <w:rPr>
          <w:rFonts w:ascii="David" w:hAnsi="David" w:cs="David"/>
          <w:sz w:val="24"/>
          <w:szCs w:val="24"/>
          <w:rtl/>
        </w:rPr>
      </w:pPr>
      <w:r w:rsidRPr="00E2488E">
        <w:rPr>
          <w:rFonts w:ascii="David" w:hAnsi="David" w:cs="David" w:hint="cs"/>
          <w:sz w:val="24"/>
          <w:szCs w:val="24"/>
          <w:rtl/>
        </w:rPr>
        <w:t>הביטוח יורחב לשפות את מדינת ישראל - משרד האנרגיה ככל שייחשבו אחראים למעשי ו/או מחדלי היזם וכל הפועלים מטעמו.</w:t>
      </w:r>
    </w:p>
    <w:p w14:paraId="3E98B12B" w14:textId="77777777" w:rsidR="00F014A0" w:rsidRPr="00E2488E" w:rsidRDefault="00F014A0" w:rsidP="00F014A0">
      <w:pPr>
        <w:numPr>
          <w:ilvl w:val="1"/>
          <w:numId w:val="138"/>
        </w:numPr>
        <w:tabs>
          <w:tab w:val="left" w:pos="8958"/>
        </w:tabs>
        <w:spacing w:after="0" w:line="360" w:lineRule="auto"/>
        <w:contextualSpacing/>
        <w:jc w:val="both"/>
        <w:rPr>
          <w:rFonts w:ascii="David" w:eastAsia="Times New Roman" w:hAnsi="David" w:cs="David"/>
          <w:b/>
          <w:bCs/>
          <w:sz w:val="24"/>
          <w:szCs w:val="24"/>
          <w:u w:val="single"/>
          <w:rtl/>
          <w:lang w:eastAsia="he-IL"/>
        </w:rPr>
      </w:pPr>
      <w:r w:rsidRPr="00E2488E">
        <w:rPr>
          <w:rFonts w:ascii="David" w:eastAsia="Times New Roman" w:hAnsi="David" w:cs="David" w:hint="cs"/>
          <w:b/>
          <w:bCs/>
          <w:sz w:val="24"/>
          <w:szCs w:val="24"/>
          <w:u w:val="single"/>
          <w:rtl/>
          <w:lang w:eastAsia="he-IL"/>
        </w:rPr>
        <w:t>כללי</w:t>
      </w:r>
    </w:p>
    <w:p w14:paraId="02D1A068" w14:textId="77777777" w:rsidR="00F014A0" w:rsidRPr="00E2488E" w:rsidRDefault="00F014A0" w:rsidP="00F014A0">
      <w:pPr>
        <w:spacing w:after="0" w:line="360" w:lineRule="auto"/>
        <w:ind w:firstLine="720"/>
        <w:jc w:val="both"/>
        <w:rPr>
          <w:rFonts w:ascii="David" w:hAnsi="David" w:cs="David"/>
          <w:b/>
          <w:bCs/>
          <w:sz w:val="24"/>
          <w:szCs w:val="24"/>
          <w:u w:val="single"/>
          <w:rtl/>
        </w:rPr>
      </w:pPr>
      <w:r w:rsidRPr="00E2488E">
        <w:rPr>
          <w:rFonts w:ascii="David" w:hAnsi="David" w:cs="David" w:hint="cs"/>
          <w:sz w:val="24"/>
          <w:szCs w:val="24"/>
          <w:rtl/>
        </w:rPr>
        <w:t>בכל פוליסות הביטוח הנדרשות מהיזם יכללו התנאים הבאים:</w:t>
      </w:r>
    </w:p>
    <w:p w14:paraId="3F036AD5" w14:textId="77777777" w:rsidR="00F014A0" w:rsidRPr="00E2488E" w:rsidRDefault="00F014A0" w:rsidP="00F014A0">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 xml:space="preserve">לשם המבוטח יתווספו כמבוטחים  נוספים :  </w:t>
      </w:r>
      <w:r w:rsidRPr="00E2488E">
        <w:rPr>
          <w:rFonts w:ascii="David" w:hAnsi="David" w:cs="David" w:hint="cs"/>
          <w:b/>
          <w:bCs/>
          <w:sz w:val="24"/>
          <w:szCs w:val="24"/>
          <w:rtl/>
        </w:rPr>
        <w:t xml:space="preserve">מדינת ישראל </w:t>
      </w:r>
      <w:r w:rsidRPr="00E2488E">
        <w:rPr>
          <w:rFonts w:ascii="David" w:hAnsi="David" w:cs="David"/>
          <w:b/>
          <w:bCs/>
          <w:sz w:val="24"/>
          <w:szCs w:val="24"/>
          <w:rtl/>
        </w:rPr>
        <w:t>–</w:t>
      </w:r>
      <w:r w:rsidRPr="00E2488E">
        <w:rPr>
          <w:rFonts w:ascii="David" w:hAnsi="David" w:cs="David" w:hint="cs"/>
          <w:b/>
          <w:bCs/>
          <w:sz w:val="24"/>
          <w:szCs w:val="24"/>
          <w:rtl/>
        </w:rPr>
        <w:t xml:space="preserve"> משרד האנרגיה, </w:t>
      </w:r>
      <w:r w:rsidRPr="00E2488E">
        <w:rPr>
          <w:rFonts w:ascii="David" w:hAnsi="David" w:cs="David" w:hint="cs"/>
          <w:sz w:val="24"/>
          <w:szCs w:val="24"/>
          <w:rtl/>
        </w:rPr>
        <w:t xml:space="preserve">בכפוף </w:t>
      </w:r>
      <w:r w:rsidRPr="00E2488E">
        <w:rPr>
          <w:rFonts w:ascii="David" w:hAnsi="David" w:cs="David"/>
          <w:sz w:val="24"/>
          <w:szCs w:val="24"/>
        </w:rPr>
        <w:t xml:space="preserve"> </w:t>
      </w:r>
      <w:r w:rsidRPr="00E2488E">
        <w:rPr>
          <w:rFonts w:ascii="David" w:hAnsi="David" w:cs="David" w:hint="cs"/>
          <w:sz w:val="24"/>
          <w:szCs w:val="24"/>
          <w:rtl/>
        </w:rPr>
        <w:t xml:space="preserve">להרחבי השיפוי כמפורט לעיל. </w:t>
      </w:r>
    </w:p>
    <w:p w14:paraId="012637F0" w14:textId="77777777" w:rsidR="00F014A0" w:rsidRPr="00E2488E" w:rsidRDefault="00F014A0" w:rsidP="00F014A0">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 בירושלים.</w:t>
      </w:r>
    </w:p>
    <w:p w14:paraId="323CB267" w14:textId="77777777" w:rsidR="00F014A0" w:rsidRPr="00E2488E" w:rsidRDefault="00F014A0" w:rsidP="00F014A0">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 xml:space="preserve">המבטח מוותר על כל זכות שיבוב/תחלוף, תביעה, חזרה או השתתפות כלפי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ועובדיהם,  ובלבד שהוויתור לא יחול  לטובת אדם  שגרם לנזק מתוך כוונת זדון.</w:t>
      </w:r>
    </w:p>
    <w:p w14:paraId="5D94E672" w14:textId="77777777" w:rsidR="00F014A0" w:rsidRPr="00E2488E" w:rsidRDefault="00F014A0" w:rsidP="00F014A0">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היזם יהיה אחראי בלעדית כלפי המבטח לתשלום דמי הביטוח עבור כל הפוליסות ולמילוי כל החובות המוטלות על המבוטח על פי תנאי הפוליסות.</w:t>
      </w:r>
    </w:p>
    <w:p w14:paraId="34597E44" w14:textId="77777777" w:rsidR="00F014A0" w:rsidRPr="00E2488E" w:rsidRDefault="00F014A0" w:rsidP="00F014A0">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ההשתתפויות העצמיות הנקובות בכל פוליסה ופוליסה תחולנה בלעדית על היזם.</w:t>
      </w:r>
    </w:p>
    <w:p w14:paraId="684DC693" w14:textId="77777777" w:rsidR="00F014A0" w:rsidRPr="00E2488E" w:rsidRDefault="00F014A0" w:rsidP="00F014A0">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AC7E75F" w14:textId="77777777" w:rsidR="00F014A0" w:rsidRPr="00E2488E" w:rsidRDefault="00F014A0" w:rsidP="00F014A0">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תנאי הכיסוי של הפוליסות חבות מעבידים ואחריות כלפי צד שלישי לא יפחתו מהמקובל על פי תנאי "פוליסות נוסח ביט", בכפוף להרחבת הכיסויים המתחייבים על פי הנדרש לעיל.</w:t>
      </w:r>
    </w:p>
    <w:p w14:paraId="3203E58E" w14:textId="77777777" w:rsidR="00F014A0" w:rsidRPr="00E2488E" w:rsidRDefault="00F014A0" w:rsidP="00F014A0">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חריג כוונה ו/או רשלנות רבתי מבוטל ככל שקיים בכל הפוליסות המבוטחות.</w:t>
      </w:r>
    </w:p>
    <w:p w14:paraId="5A8A3B59" w14:textId="77777777" w:rsidR="00F014A0" w:rsidRPr="00E2488E" w:rsidRDefault="00F014A0" w:rsidP="00F014A0">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היזם מתחייב בכל תקופת ההתקשרות החוזית עם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וכל עוד אחריותו קיימת, להחזיק בתוקף את פוליסות הביטוח.</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היזם מתחייב כי פוליסות הביטוח תחודשנה על ידה מדי תקופת ביטוח, כל עוד ההסכם עם מדינת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ישראל –   </w:t>
      </w:r>
      <w:r w:rsidRPr="00E2488E">
        <w:rPr>
          <w:rFonts w:ascii="David" w:eastAsia="Times New Roman" w:hAnsi="David" w:cs="David" w:hint="cs"/>
          <w:sz w:val="24"/>
          <w:szCs w:val="24"/>
          <w:rtl/>
          <w:lang w:eastAsia="he-IL"/>
        </w:rPr>
        <w:t xml:space="preserve">משרד האנרגיה </w:t>
      </w:r>
      <w:r w:rsidRPr="00E2488E">
        <w:rPr>
          <w:rFonts w:ascii="David" w:eastAsia="Times New Roman" w:hAnsi="David" w:cs="David"/>
          <w:sz w:val="24"/>
          <w:szCs w:val="24"/>
          <w:rtl/>
          <w:lang w:eastAsia="he-IL"/>
        </w:rPr>
        <w:t>בתוקף.</w:t>
      </w:r>
    </w:p>
    <w:p w14:paraId="0413991B" w14:textId="77777777" w:rsidR="00F014A0" w:rsidRPr="00E2488E" w:rsidRDefault="00F014A0" w:rsidP="00F014A0">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אישורים בחתימתו של המבטח על קיום הביטוחים, יומצא על ידי היזם </w:t>
      </w:r>
      <w:r w:rsidRPr="00E2488E">
        <w:rPr>
          <w:rFonts w:ascii="David" w:eastAsia="Times New Roman" w:hAnsi="David" w:cs="David" w:hint="cs"/>
          <w:sz w:val="24"/>
          <w:szCs w:val="24"/>
          <w:rtl/>
          <w:lang w:eastAsia="he-IL"/>
        </w:rPr>
        <w:t xml:space="preserve">למשרד האנרגיה </w:t>
      </w:r>
      <w:r w:rsidRPr="00E2488E">
        <w:rPr>
          <w:rFonts w:ascii="David" w:eastAsia="Times New Roman" w:hAnsi="David" w:cs="David"/>
          <w:sz w:val="24"/>
          <w:szCs w:val="24"/>
          <w:rtl/>
          <w:lang w:eastAsia="he-IL"/>
        </w:rPr>
        <w:t>עד למועד</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חתימת ההסכם;  היזם  מתחייב להציג את האישורים חתומים בחתימת המבטח אודות חידוש הפוליסות </w:t>
      </w:r>
      <w:r w:rsidRPr="00E2488E">
        <w:rPr>
          <w:rFonts w:ascii="David" w:eastAsia="Times New Roman" w:hAnsi="David" w:cs="David" w:hint="cs"/>
          <w:sz w:val="24"/>
          <w:szCs w:val="24"/>
          <w:rtl/>
          <w:lang w:eastAsia="he-IL"/>
        </w:rPr>
        <w:t>למשרד האנרגיה</w:t>
      </w:r>
      <w:r w:rsidRPr="00E2488E">
        <w:rPr>
          <w:rFonts w:ascii="David" w:eastAsia="Times New Roman" w:hAnsi="David" w:cs="David"/>
          <w:sz w:val="24"/>
          <w:szCs w:val="24"/>
          <w:rtl/>
          <w:lang w:eastAsia="he-IL"/>
        </w:rPr>
        <w:t xml:space="preserve">  לכל המאוחר שבועיים לפני תום תקופת הביטוח;  </w:t>
      </w:r>
    </w:p>
    <w:p w14:paraId="7EE55721" w14:textId="77777777" w:rsidR="00F014A0" w:rsidRPr="00E2488E" w:rsidRDefault="00F014A0" w:rsidP="00F014A0">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מובהר בזאת כי אישורי הביטוח שיוצגו אינם באים לצמצם את התחייבויות היזם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 הן אלו המופיעות לעיל בנספח זה.</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על היזם</w:t>
      </w:r>
      <w:r w:rsidRPr="00E2488E">
        <w:rPr>
          <w:rFonts w:ascii="David" w:eastAsia="Times New Roman" w:hAnsi="David" w:cs="David"/>
          <w:sz w:val="24"/>
          <w:szCs w:val="24"/>
          <w:rtl/>
          <w:lang w:eastAsia="he-IL"/>
        </w:rPr>
        <w:t xml:space="preserve"> </w:t>
      </w:r>
      <w:r w:rsidRPr="00E2488E">
        <w:rPr>
          <w:rFonts w:ascii="David" w:eastAsia="Times New Roman" w:hAnsi="David" w:cs="David"/>
          <w:b/>
          <w:bCs/>
          <w:sz w:val="24"/>
          <w:szCs w:val="24"/>
          <w:rtl/>
          <w:lang w:eastAsia="he-IL"/>
        </w:rPr>
        <w:t>יהיה ללמוד דרישות אלה ובמידת הצורך להיעזר באנשי ביטוח מטעמה, על מנת להבין את הדרישות וליישמן בביטוחיו ללא הסתייגויות.</w:t>
      </w:r>
    </w:p>
    <w:p w14:paraId="3F4C8147" w14:textId="77777777" w:rsidR="00F014A0" w:rsidRPr="00E2488E" w:rsidRDefault="00F014A0" w:rsidP="00F014A0">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מדינת ישראל – </w:t>
      </w:r>
      <w:r w:rsidRPr="00E2488E">
        <w:rPr>
          <w:rFonts w:ascii="David" w:eastAsia="Times New Roman" w:hAnsi="David" w:cs="David" w:hint="cs"/>
          <w:sz w:val="24"/>
          <w:szCs w:val="24"/>
          <w:rtl/>
          <w:lang w:eastAsia="he-IL"/>
        </w:rPr>
        <w:t xml:space="preserve">משרד האנרגיה </w:t>
      </w:r>
      <w:r w:rsidRPr="00E2488E">
        <w:rPr>
          <w:rFonts w:ascii="David" w:eastAsia="Times New Roman" w:hAnsi="David" w:cs="David"/>
          <w:sz w:val="24"/>
          <w:szCs w:val="24"/>
          <w:rtl/>
          <w:lang w:eastAsia="he-IL"/>
        </w:rPr>
        <w:t>שומר לעצמו את הזכות לקבל מהיזם בכל עת את העתקי הפוליסות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במלואן או בחלקן, במקרה של גילוי נסיבות העלולות להביא לתביעה בפוליסות ו/או על מנת שתוכל לבחון את עמידת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היזם בסעיפי סעיף זה ו/או מכל סיבה אחרת,  והיזם יעביר את העתקי  הפוליסות במלואן או בחלקן כאמור מיד עם קבלת הדרישה.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היזם מתחייב לבצע כל שינוי או תיקון שיידרש על</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מנת להתאים את הפוליסות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להתחייבויותיו על פי הוראות סעי</w:t>
      </w:r>
      <w:r w:rsidRPr="00E2488E">
        <w:rPr>
          <w:rFonts w:ascii="David" w:eastAsia="Times New Roman" w:hAnsi="David" w:cs="David" w:hint="cs"/>
          <w:sz w:val="24"/>
          <w:szCs w:val="24"/>
          <w:rtl/>
          <w:lang w:eastAsia="he-IL"/>
        </w:rPr>
        <w:t>פים</w:t>
      </w:r>
      <w:r w:rsidRPr="00E2488E">
        <w:rPr>
          <w:rFonts w:ascii="David" w:eastAsia="Times New Roman" w:hAnsi="David" w:cs="David"/>
          <w:sz w:val="24"/>
          <w:szCs w:val="24"/>
          <w:rtl/>
          <w:lang w:eastAsia="he-IL"/>
        </w:rPr>
        <w:t xml:space="preserve"> א </w:t>
      </w:r>
      <w:r w:rsidRPr="00E2488E">
        <w:rPr>
          <w:rFonts w:ascii="David" w:eastAsia="Times New Roman" w:hAnsi="David" w:cs="David" w:hint="cs"/>
          <w:sz w:val="24"/>
          <w:szCs w:val="24"/>
          <w:rtl/>
          <w:lang w:eastAsia="he-IL"/>
        </w:rPr>
        <w:t xml:space="preserve">– ה </w:t>
      </w:r>
      <w:r w:rsidRPr="00E2488E">
        <w:rPr>
          <w:rFonts w:ascii="David" w:eastAsia="Times New Roman" w:hAnsi="David" w:cs="David"/>
          <w:sz w:val="24"/>
          <w:szCs w:val="24"/>
          <w:rtl/>
          <w:lang w:eastAsia="he-IL"/>
        </w:rPr>
        <w:t>שבנספח זה.</w:t>
      </w:r>
    </w:p>
    <w:p w14:paraId="75085708" w14:textId="77777777" w:rsidR="00F014A0" w:rsidRPr="00E2488E" w:rsidRDefault="00F014A0" w:rsidP="00F014A0">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היזם מצהיר ומתחייב כי זכות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xml:space="preserve">, לעריכת הבדיקה ולדרישת השינויים כמפורט לעיל אינן מטילות על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או</w:t>
      </w:r>
      <w:r w:rsidRPr="00E2488E">
        <w:rPr>
          <w:rFonts w:ascii="David" w:eastAsia="Times New Roman" w:hAnsi="David" w:cs="David" w:hint="cs"/>
          <w:sz w:val="24"/>
          <w:szCs w:val="24"/>
          <w:lang w:eastAsia="he-IL"/>
        </w:rPr>
        <w:t xml:space="preserve"> </w:t>
      </w:r>
      <w:r w:rsidRPr="00E2488E">
        <w:rPr>
          <w:rFonts w:ascii="David" w:eastAsia="Times New Roman" w:hAnsi="David" w:cs="David"/>
          <w:sz w:val="24"/>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היזם לפי ההסכם, וזאת בין אם נדרשו התאמות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ובין אם לאו, בין אם נבדקו ובין אם לאו. </w:t>
      </w:r>
    </w:p>
    <w:p w14:paraId="5BFFD0BB" w14:textId="77777777" w:rsidR="00F014A0" w:rsidRPr="00E2488E" w:rsidRDefault="00F014A0" w:rsidP="00F014A0">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למען הסר כל ספק מוסכם בזה כי הביטוחים הנדרשים בנספח זה, גבולות האחריות ותנאי  הכיסוי הם בבחינת דרישה מינימלית המוטלת על היזם, ואין בהם משום אישור המדינה או מי מטעמה להיקף וגודל הסיכון לביטוח ועליו לבחון את חשיפתו לסיכונים רכוש וחבות לרבות גוף ורכוש ולקבוע</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את הביטוחים הנחוצים לרבות היקף הכיסויים, וגבולות האחריות בהתאם לכך.</w:t>
      </w:r>
    </w:p>
    <w:p w14:paraId="7FF77577" w14:textId="77777777" w:rsidR="00F014A0" w:rsidRPr="00E2488E" w:rsidRDefault="00F014A0" w:rsidP="00F014A0">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אין בכל האמור בסעיפי הביטוח כדי לפטור את היזם מכל חובה החלה עליה על פי דין ועל פי ההסכם</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ואין לפרש את האמור כוויתור של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על כל זכות או סעד המוקנים להם על פי כל דין ועל פי הסכם זה.</w:t>
      </w:r>
    </w:p>
    <w:p w14:paraId="536246C6" w14:textId="77777777" w:rsidR="00F014A0" w:rsidRPr="0060364C" w:rsidRDefault="00F014A0" w:rsidP="00F014A0">
      <w:pPr>
        <w:numPr>
          <w:ilvl w:val="1"/>
          <w:numId w:val="138"/>
        </w:numPr>
        <w:tabs>
          <w:tab w:val="left" w:pos="8958"/>
        </w:tabs>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אי עמידה בתנאי נספח זה מהווה הפרה יסודית של הסכם זה.</w:t>
      </w:r>
    </w:p>
    <w:p w14:paraId="7C41ED2C" w14:textId="77777777" w:rsidR="00F014A0" w:rsidRDefault="00F014A0" w:rsidP="00F014A0">
      <w:pPr>
        <w:spacing w:line="360" w:lineRule="auto"/>
        <w:rPr>
          <w:rFonts w:ascii="David" w:hAnsi="David" w:cs="David"/>
          <w:sz w:val="24"/>
          <w:szCs w:val="24"/>
          <w:rtl/>
        </w:rPr>
      </w:pPr>
      <w:r>
        <w:rPr>
          <w:rFonts w:ascii="David" w:hAnsi="David" w:cs="David"/>
          <w:sz w:val="24"/>
          <w:szCs w:val="24"/>
          <w:rtl/>
        </w:rPr>
        <w:t xml:space="preserve">           </w:t>
      </w:r>
      <w:r w:rsidRPr="009E76C3">
        <w:rPr>
          <w:rFonts w:ascii="David" w:hAnsi="David" w:cs="David"/>
          <w:sz w:val="24"/>
          <w:szCs w:val="24"/>
          <w:rtl/>
        </w:rPr>
        <w:t xml:space="preserve">                                                                         </w:t>
      </w:r>
    </w:p>
    <w:p w14:paraId="0834A99F" w14:textId="77777777" w:rsidR="00F014A0" w:rsidRPr="009E76C3" w:rsidRDefault="00F014A0" w:rsidP="00F014A0">
      <w:pPr>
        <w:spacing w:line="360" w:lineRule="auto"/>
        <w:ind w:left="3600" w:firstLine="720"/>
        <w:rPr>
          <w:rFonts w:ascii="David" w:hAnsi="David" w:cs="David"/>
          <w:sz w:val="24"/>
          <w:szCs w:val="24"/>
          <w:rtl/>
        </w:rPr>
      </w:pPr>
      <w:r w:rsidRPr="009E76C3">
        <w:rPr>
          <w:rFonts w:ascii="David" w:hAnsi="David" w:cs="David"/>
          <w:sz w:val="24"/>
          <w:szCs w:val="24"/>
          <w:rtl/>
        </w:rPr>
        <w:t xml:space="preserve"> בכבוד רב,</w:t>
      </w:r>
    </w:p>
    <w:p w14:paraId="675BFD52" w14:textId="77777777" w:rsidR="00F014A0" w:rsidRPr="009E76C3" w:rsidRDefault="00F014A0" w:rsidP="00F014A0">
      <w:pPr>
        <w:spacing w:line="360" w:lineRule="auto"/>
        <w:rPr>
          <w:rFonts w:ascii="David" w:hAnsi="David" w:cs="David"/>
          <w:sz w:val="24"/>
          <w:szCs w:val="24"/>
          <w:rtl/>
        </w:rPr>
      </w:pPr>
      <w:r w:rsidRPr="009E76C3">
        <w:rPr>
          <w:rFonts w:ascii="David" w:hAnsi="David" w:cs="David"/>
          <w:sz w:val="24"/>
          <w:szCs w:val="24"/>
          <w:rtl/>
        </w:rPr>
        <w:t xml:space="preserve">          </w:t>
      </w:r>
      <w:r>
        <w:rPr>
          <w:rFonts w:ascii="David" w:hAnsi="David" w:cs="David"/>
          <w:sz w:val="24"/>
          <w:szCs w:val="24"/>
          <w:rtl/>
        </w:rPr>
        <w:t xml:space="preserve"> </w:t>
      </w:r>
      <w:r w:rsidRPr="009E76C3">
        <w:rPr>
          <w:rFonts w:ascii="David" w:hAnsi="David" w:cs="David"/>
          <w:sz w:val="24"/>
          <w:szCs w:val="24"/>
          <w:rtl/>
        </w:rPr>
        <w:t xml:space="preserve">                                                                    ___________________________</w:t>
      </w:r>
    </w:p>
    <w:p w14:paraId="4F121458" w14:textId="77777777" w:rsidR="00F014A0" w:rsidRPr="009E76C3" w:rsidRDefault="00F014A0" w:rsidP="00F014A0">
      <w:pPr>
        <w:spacing w:line="360" w:lineRule="auto"/>
        <w:rPr>
          <w:rFonts w:ascii="David" w:hAnsi="David" w:cs="David"/>
          <w:sz w:val="24"/>
          <w:szCs w:val="24"/>
          <w:rtl/>
        </w:rPr>
      </w:pPr>
      <w:r w:rsidRPr="009E76C3">
        <w:rPr>
          <w:rFonts w:ascii="David" w:hAnsi="David" w:cs="David" w:hint="eastAsia"/>
          <w:sz w:val="24"/>
          <w:szCs w:val="24"/>
          <w:rtl/>
        </w:rPr>
        <w:t>תאריך</w:t>
      </w:r>
      <w:r w:rsidRPr="009E76C3">
        <w:rPr>
          <w:rFonts w:ascii="David" w:hAnsi="David" w:cs="David"/>
          <w:sz w:val="24"/>
          <w:szCs w:val="24"/>
          <w:rtl/>
        </w:rPr>
        <w:t xml:space="preserve">______________                      </w:t>
      </w:r>
      <w:r>
        <w:rPr>
          <w:rFonts w:ascii="David" w:hAnsi="David" w:cs="David"/>
          <w:sz w:val="24"/>
          <w:szCs w:val="24"/>
          <w:rtl/>
        </w:rPr>
        <w:tab/>
      </w:r>
      <w:r>
        <w:rPr>
          <w:rFonts w:ascii="David" w:hAnsi="David" w:cs="David" w:hint="cs"/>
          <w:sz w:val="24"/>
          <w:szCs w:val="24"/>
          <w:rtl/>
        </w:rPr>
        <w:t xml:space="preserve">          </w:t>
      </w:r>
      <w:r w:rsidRPr="009E76C3">
        <w:rPr>
          <w:rFonts w:ascii="David" w:hAnsi="David" w:cs="David"/>
          <w:sz w:val="24"/>
          <w:szCs w:val="24"/>
          <w:rtl/>
        </w:rPr>
        <w:t xml:space="preserve">  </w:t>
      </w:r>
      <w:r w:rsidRPr="009E76C3">
        <w:rPr>
          <w:rFonts w:ascii="David" w:hAnsi="David" w:cs="David" w:hint="eastAsia"/>
          <w:sz w:val="24"/>
          <w:szCs w:val="24"/>
          <w:rtl/>
        </w:rPr>
        <w:t>חתימת</w:t>
      </w:r>
      <w:r w:rsidRPr="009E76C3">
        <w:rPr>
          <w:rFonts w:ascii="David" w:hAnsi="David" w:cs="David"/>
          <w:sz w:val="24"/>
          <w:szCs w:val="24"/>
          <w:rtl/>
        </w:rPr>
        <w:t xml:space="preserve"> </w:t>
      </w:r>
      <w:r w:rsidRPr="009E76C3">
        <w:rPr>
          <w:rFonts w:ascii="David" w:hAnsi="David" w:cs="David" w:hint="eastAsia"/>
          <w:sz w:val="24"/>
          <w:szCs w:val="24"/>
          <w:rtl/>
        </w:rPr>
        <w:t>מורשה</w:t>
      </w:r>
      <w:r w:rsidRPr="009E76C3">
        <w:rPr>
          <w:rFonts w:ascii="David" w:hAnsi="David" w:cs="David"/>
          <w:sz w:val="24"/>
          <w:szCs w:val="24"/>
          <w:rtl/>
        </w:rPr>
        <w:t xml:space="preserve"> </w:t>
      </w:r>
      <w:r w:rsidRPr="009E76C3">
        <w:rPr>
          <w:rFonts w:ascii="David" w:hAnsi="David" w:cs="David" w:hint="eastAsia"/>
          <w:sz w:val="24"/>
          <w:szCs w:val="24"/>
          <w:rtl/>
        </w:rPr>
        <w:t>המבטח</w:t>
      </w:r>
      <w:r w:rsidRPr="009E76C3">
        <w:rPr>
          <w:rFonts w:ascii="David" w:hAnsi="David" w:cs="David"/>
          <w:sz w:val="24"/>
          <w:szCs w:val="24"/>
          <w:rtl/>
        </w:rPr>
        <w:t xml:space="preserve">  </w:t>
      </w:r>
      <w:r w:rsidRPr="009E76C3">
        <w:rPr>
          <w:rFonts w:ascii="David" w:hAnsi="David" w:cs="David" w:hint="eastAsia"/>
          <w:sz w:val="24"/>
          <w:szCs w:val="24"/>
          <w:rtl/>
        </w:rPr>
        <w:t>וחותמת</w:t>
      </w:r>
      <w:r w:rsidRPr="009E76C3">
        <w:rPr>
          <w:rFonts w:ascii="David" w:hAnsi="David" w:cs="David"/>
          <w:sz w:val="24"/>
          <w:szCs w:val="24"/>
          <w:rtl/>
        </w:rPr>
        <w:t xml:space="preserve"> </w:t>
      </w:r>
      <w:r w:rsidRPr="009E76C3">
        <w:rPr>
          <w:rFonts w:ascii="David" w:hAnsi="David" w:cs="David" w:hint="eastAsia"/>
          <w:sz w:val="24"/>
          <w:szCs w:val="24"/>
          <w:rtl/>
        </w:rPr>
        <w:t>המבטח</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2DC6EF06"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03A360D8" w14:textId="77777777" w:rsidR="00F014A0" w:rsidRPr="009E76C3" w:rsidRDefault="00F014A0" w:rsidP="00F014A0">
            <w:pPr>
              <w:pStyle w:val="7"/>
              <w:numPr>
                <w:ilvl w:val="0"/>
                <w:numId w:val="0"/>
              </w:numPr>
              <w:ind w:left="360" w:hanging="360"/>
              <w:rPr>
                <w:szCs w:val="24"/>
                <w:rtl/>
              </w:rPr>
            </w:pPr>
            <w:bookmarkStart w:id="289" w:name="_Ref509133843"/>
            <w:bookmarkStart w:id="290" w:name="_Toc34113973"/>
            <w:bookmarkStart w:id="291" w:name="_Toc34114142"/>
            <w:bookmarkStart w:id="292" w:name="_Toc48643525"/>
            <w:r w:rsidRPr="00E062A9">
              <w:rPr>
                <w:rFonts w:hint="eastAsia"/>
                <w:rtl/>
              </w:rPr>
              <w:t>נספח</w:t>
            </w:r>
            <w:r w:rsidRPr="00E062A9">
              <w:rPr>
                <w:rtl/>
              </w:rPr>
              <w:t xml:space="preserve"> </w:t>
            </w:r>
            <w:r w:rsidRPr="00E062A9">
              <w:rPr>
                <w:rFonts w:hint="eastAsia"/>
                <w:rtl/>
              </w:rPr>
              <w:t>טו</w:t>
            </w:r>
            <w:r w:rsidRPr="00E062A9">
              <w:rPr>
                <w:rtl/>
              </w:rPr>
              <w:t>'</w:t>
            </w:r>
            <w:bookmarkEnd w:id="289"/>
            <w:bookmarkEnd w:id="290"/>
            <w:bookmarkEnd w:id="291"/>
            <w:bookmarkEnd w:id="292"/>
          </w:p>
        </w:tc>
      </w:tr>
      <w:tr w:rsidR="00F014A0" w:rsidRPr="009E76C3" w14:paraId="187C0C26" w14:textId="77777777" w:rsidTr="00F014A0">
        <w:trPr>
          <w:trHeight w:hRule="exact" w:val="561"/>
          <w:jc w:val="right"/>
        </w:trPr>
        <w:tc>
          <w:tcPr>
            <w:tcW w:w="8958" w:type="dxa"/>
            <w:tcBorders>
              <w:top w:val="nil"/>
              <w:bottom w:val="nil"/>
            </w:tcBorders>
            <w:shd w:val="clear" w:color="auto" w:fill="1B3461"/>
            <w:vAlign w:val="center"/>
          </w:tcPr>
          <w:p w14:paraId="43CC87A1"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כתב ערבות ביצוע (ערבות שתוגש ע"י הזוכה במכרז כתנאי לחתימת ההסכם)</w:t>
            </w:r>
          </w:p>
        </w:tc>
      </w:tr>
    </w:tbl>
    <w:p w14:paraId="69EACD6B" w14:textId="77777777" w:rsidR="00F014A0" w:rsidRPr="009E76C3" w:rsidRDefault="00F014A0" w:rsidP="00F014A0">
      <w:pPr>
        <w:keepNext/>
        <w:spacing w:after="0" w:line="360" w:lineRule="auto"/>
        <w:ind w:left="7200" w:firstLine="720"/>
        <w:jc w:val="both"/>
        <w:outlineLvl w:val="1"/>
        <w:rPr>
          <w:rFonts w:ascii="David" w:eastAsia="Times New Roman" w:hAnsi="David" w:cs="David"/>
          <w:b/>
          <w:bCs/>
          <w:sz w:val="24"/>
          <w:szCs w:val="24"/>
          <w:u w:val="single"/>
          <w:rtl/>
        </w:rPr>
      </w:pPr>
    </w:p>
    <w:p w14:paraId="6FD763E0" w14:textId="77777777" w:rsidR="00F014A0" w:rsidRPr="009E76C3" w:rsidRDefault="00F014A0" w:rsidP="00F014A0">
      <w:pPr>
        <w:spacing w:after="0" w:line="360" w:lineRule="auto"/>
        <w:jc w:val="both"/>
        <w:rPr>
          <w:rFonts w:ascii="David" w:hAnsi="David" w:cs="David"/>
          <w:sz w:val="24"/>
          <w:szCs w:val="24"/>
          <w:u w:val="single"/>
          <w:rtl/>
        </w:rPr>
      </w:pPr>
      <w:r w:rsidRPr="009E76C3">
        <w:rPr>
          <w:rFonts w:ascii="David" w:hAnsi="David" w:cs="David"/>
          <w:sz w:val="24"/>
          <w:szCs w:val="24"/>
          <w:rtl/>
        </w:rPr>
        <w:t xml:space="preserve">שם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351F78B2"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 xml:space="preserve">מס' הטלפון: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136602EF"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 xml:space="preserve">מס' הפקס: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4B8B3C20" w14:textId="77777777" w:rsidR="00F014A0" w:rsidRPr="009E76C3" w:rsidRDefault="00F014A0" w:rsidP="00F014A0">
      <w:pPr>
        <w:spacing w:after="0" w:line="360" w:lineRule="auto"/>
        <w:jc w:val="both"/>
        <w:rPr>
          <w:rFonts w:ascii="David" w:hAnsi="David" w:cs="David"/>
          <w:sz w:val="24"/>
          <w:szCs w:val="24"/>
          <w:rtl/>
        </w:rPr>
      </w:pPr>
    </w:p>
    <w:p w14:paraId="378E8565" w14:textId="77777777" w:rsidR="00F014A0" w:rsidRPr="009E76C3" w:rsidRDefault="00F014A0" w:rsidP="00F014A0">
      <w:pPr>
        <w:spacing w:after="0" w:line="360" w:lineRule="auto"/>
        <w:jc w:val="both"/>
        <w:rPr>
          <w:rFonts w:ascii="David" w:hAnsi="David" w:cs="David"/>
          <w:sz w:val="24"/>
          <w:szCs w:val="24"/>
        </w:rPr>
      </w:pPr>
      <w:r w:rsidRPr="009E76C3">
        <w:rPr>
          <w:rFonts w:ascii="David" w:hAnsi="David" w:cs="David"/>
          <w:sz w:val="24"/>
          <w:szCs w:val="24"/>
          <w:rtl/>
        </w:rPr>
        <w:t xml:space="preserve">לכבוד </w:t>
      </w:r>
    </w:p>
    <w:p w14:paraId="71A05180" w14:textId="77777777" w:rsidR="00F014A0" w:rsidRPr="009E76C3" w:rsidRDefault="00F014A0" w:rsidP="00F014A0">
      <w:pPr>
        <w:spacing w:after="0" w:line="360" w:lineRule="auto"/>
        <w:jc w:val="both"/>
        <w:rPr>
          <w:rFonts w:ascii="David" w:hAnsi="David" w:cs="David"/>
          <w:sz w:val="24"/>
          <w:szCs w:val="24"/>
        </w:rPr>
      </w:pPr>
      <w:r w:rsidRPr="009E76C3">
        <w:rPr>
          <w:rFonts w:ascii="David" w:hAnsi="David" w:cs="David"/>
          <w:sz w:val="24"/>
          <w:szCs w:val="24"/>
          <w:rtl/>
        </w:rPr>
        <w:t xml:space="preserve">ממשלת ישראל </w:t>
      </w:r>
    </w:p>
    <w:p w14:paraId="2E63853A" w14:textId="77777777" w:rsidR="00F014A0" w:rsidRPr="009E76C3" w:rsidRDefault="00F014A0" w:rsidP="00F014A0">
      <w:pPr>
        <w:spacing w:after="0" w:line="360" w:lineRule="auto"/>
        <w:jc w:val="both"/>
        <w:rPr>
          <w:rFonts w:ascii="David" w:hAnsi="David" w:cs="David"/>
          <w:sz w:val="24"/>
          <w:szCs w:val="24"/>
        </w:rPr>
      </w:pPr>
      <w:r w:rsidRPr="009E76C3">
        <w:rPr>
          <w:rFonts w:ascii="David" w:hAnsi="David" w:cs="David"/>
          <w:sz w:val="24"/>
          <w:szCs w:val="24"/>
          <w:rtl/>
        </w:rPr>
        <w:t>באמצעות משרד האנרגיה</w:t>
      </w:r>
    </w:p>
    <w:p w14:paraId="3AFAC0F0" w14:textId="77777777" w:rsidR="00F014A0" w:rsidRPr="009E76C3" w:rsidRDefault="00F014A0" w:rsidP="00F014A0">
      <w:pPr>
        <w:spacing w:after="0" w:line="360" w:lineRule="auto"/>
        <w:jc w:val="both"/>
        <w:rPr>
          <w:rFonts w:ascii="David" w:hAnsi="David" w:cs="David"/>
          <w:sz w:val="24"/>
          <w:szCs w:val="24"/>
        </w:rPr>
      </w:pPr>
    </w:p>
    <w:p w14:paraId="40C879E0" w14:textId="77777777" w:rsidR="00F014A0" w:rsidRPr="009E76C3" w:rsidRDefault="00F014A0" w:rsidP="00F014A0">
      <w:pPr>
        <w:spacing w:after="0" w:line="360" w:lineRule="auto"/>
        <w:jc w:val="both"/>
        <w:rPr>
          <w:rFonts w:ascii="David" w:hAnsi="David" w:cs="David"/>
          <w:sz w:val="24"/>
          <w:szCs w:val="24"/>
        </w:rPr>
      </w:pPr>
      <w:r w:rsidRPr="009E76C3">
        <w:rPr>
          <w:rFonts w:ascii="David" w:hAnsi="David" w:cs="David"/>
          <w:b/>
          <w:bCs/>
          <w:sz w:val="24"/>
          <w:szCs w:val="24"/>
          <w:rtl/>
        </w:rPr>
        <w:t>הנדון: ערבות מס'</w:t>
      </w:r>
      <w:r w:rsidRPr="009E76C3">
        <w:rPr>
          <w:rFonts w:ascii="David" w:hAnsi="David" w:cs="David"/>
          <w:sz w:val="24"/>
          <w:szCs w:val="24"/>
          <w:rtl/>
        </w:rPr>
        <w:t>____________</w:t>
      </w:r>
    </w:p>
    <w:p w14:paraId="65F8532D" w14:textId="77777777" w:rsidR="00F014A0" w:rsidRPr="009E76C3" w:rsidRDefault="00F014A0" w:rsidP="00F014A0">
      <w:pPr>
        <w:spacing w:after="0" w:line="360" w:lineRule="auto"/>
        <w:jc w:val="both"/>
        <w:rPr>
          <w:rFonts w:ascii="David" w:hAnsi="David" w:cs="David"/>
          <w:sz w:val="24"/>
          <w:szCs w:val="24"/>
        </w:rPr>
      </w:pPr>
    </w:p>
    <w:p w14:paraId="029BC629"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 xml:space="preserve">אנו ערבים בזה כלפיכם לסילוק כל סכום עד לסך של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rtl/>
        </w:rPr>
        <w:t xml:space="preserve"> ₪</w:t>
      </w:r>
      <w:r w:rsidRPr="009E76C3">
        <w:rPr>
          <w:rFonts w:ascii="David" w:hAnsi="David" w:cs="David"/>
          <w:sz w:val="24"/>
          <w:szCs w:val="24"/>
          <w:rtl/>
        </w:rPr>
        <w:t xml:space="preserve"> (במילים: _________________ </w:t>
      </w:r>
      <w:r w:rsidRPr="009E76C3">
        <w:rPr>
          <w:rFonts w:ascii="David" w:hAnsi="David" w:cs="David" w:hint="eastAsia"/>
          <w:sz w:val="24"/>
          <w:szCs w:val="24"/>
          <w:rtl/>
        </w:rPr>
        <w:t>ש</w:t>
      </w:r>
      <w:r w:rsidRPr="009E76C3">
        <w:rPr>
          <w:rFonts w:ascii="David" w:hAnsi="David" w:cs="David"/>
          <w:sz w:val="24"/>
          <w:szCs w:val="24"/>
          <w:rtl/>
        </w:rPr>
        <w:t>"ח), אשר תדרשו מאת: __________  (להלן: "</w:t>
      </w:r>
      <w:r w:rsidRPr="009E76C3">
        <w:rPr>
          <w:rFonts w:ascii="David" w:hAnsi="David" w:cs="David"/>
          <w:b/>
          <w:bCs/>
          <w:sz w:val="24"/>
          <w:szCs w:val="24"/>
          <w:rtl/>
        </w:rPr>
        <w:t>החייב</w:t>
      </w:r>
      <w:r w:rsidRPr="009E76C3">
        <w:rPr>
          <w:rFonts w:ascii="David" w:hAnsi="David" w:cs="David"/>
          <w:sz w:val="24"/>
          <w:szCs w:val="24"/>
          <w:rtl/>
        </w:rPr>
        <w:t xml:space="preserve">") בקשר </w:t>
      </w:r>
      <w:r w:rsidRPr="009E76C3">
        <w:rPr>
          <w:rFonts w:ascii="David" w:hAnsi="David" w:cs="David" w:hint="eastAsia"/>
          <w:sz w:val="24"/>
          <w:szCs w:val="24"/>
          <w:rtl/>
        </w:rPr>
        <w:t>להסכם</w:t>
      </w:r>
      <w:r w:rsidRPr="009E76C3">
        <w:rPr>
          <w:rFonts w:ascii="David" w:hAnsi="David" w:cs="David"/>
          <w:sz w:val="24"/>
          <w:szCs w:val="24"/>
          <w:rtl/>
        </w:rPr>
        <w:t xml:space="preserve"> מספר: __________ .</w:t>
      </w:r>
    </w:p>
    <w:p w14:paraId="2D0DBA15" w14:textId="77777777" w:rsidR="00F014A0" w:rsidRPr="009E76C3" w:rsidRDefault="00F014A0" w:rsidP="00F014A0">
      <w:pPr>
        <w:spacing w:after="0" w:line="360" w:lineRule="auto"/>
        <w:jc w:val="both"/>
        <w:rPr>
          <w:rFonts w:ascii="David" w:hAnsi="David" w:cs="David"/>
          <w:sz w:val="24"/>
          <w:szCs w:val="24"/>
        </w:rPr>
      </w:pPr>
      <w:r w:rsidRPr="009E76C3">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2A89166" w14:textId="77777777" w:rsidR="00F014A0" w:rsidRPr="009E76C3" w:rsidRDefault="00F014A0" w:rsidP="00F014A0">
      <w:pPr>
        <w:spacing w:after="0" w:line="360" w:lineRule="auto"/>
        <w:jc w:val="both"/>
        <w:rPr>
          <w:rFonts w:ascii="David" w:hAnsi="David" w:cs="David"/>
          <w:sz w:val="24"/>
          <w:szCs w:val="24"/>
          <w:rtl/>
        </w:rPr>
      </w:pPr>
    </w:p>
    <w:p w14:paraId="17DEB167"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 xml:space="preserve">ערבות זו תהיה בתוקף מתאריך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rtl/>
        </w:rPr>
        <w:t xml:space="preserve"> </w:t>
      </w:r>
      <w:r w:rsidRPr="009E76C3">
        <w:rPr>
          <w:rFonts w:ascii="David" w:hAnsi="David" w:cs="David"/>
          <w:sz w:val="24"/>
          <w:szCs w:val="24"/>
          <w:rtl/>
        </w:rPr>
        <w:t xml:space="preserve">עד תאריך </w:t>
      </w:r>
      <w:r w:rsidRPr="009E76C3">
        <w:rPr>
          <w:rFonts w:ascii="David" w:hAnsi="David" w:cs="David"/>
          <w:b/>
          <w:bCs/>
          <w:sz w:val="24"/>
          <w:szCs w:val="24"/>
          <w:u w:val="single"/>
          <w:rtl/>
        </w:rPr>
        <w:tab/>
      </w:r>
      <w:r w:rsidRPr="009E76C3">
        <w:rPr>
          <w:rFonts w:ascii="David" w:hAnsi="David" w:cs="David"/>
          <w:b/>
          <w:bCs/>
          <w:sz w:val="24"/>
          <w:szCs w:val="24"/>
          <w:u w:val="single"/>
          <w:rtl/>
        </w:rPr>
        <w:tab/>
      </w:r>
    </w:p>
    <w:p w14:paraId="55486A80" w14:textId="77777777" w:rsidR="00F014A0" w:rsidRPr="009E76C3" w:rsidRDefault="00F014A0" w:rsidP="00F014A0">
      <w:pPr>
        <w:spacing w:after="0" w:line="360" w:lineRule="auto"/>
        <w:jc w:val="both"/>
        <w:rPr>
          <w:rFonts w:ascii="David" w:hAnsi="David" w:cs="David"/>
          <w:sz w:val="24"/>
          <w:szCs w:val="24"/>
        </w:rPr>
      </w:pPr>
    </w:p>
    <w:p w14:paraId="562A962D" w14:textId="77777777" w:rsidR="00F014A0" w:rsidRPr="009E76C3" w:rsidRDefault="00F014A0" w:rsidP="00F014A0">
      <w:pPr>
        <w:spacing w:after="0" w:line="360" w:lineRule="auto"/>
        <w:jc w:val="both"/>
        <w:rPr>
          <w:rFonts w:ascii="David" w:hAnsi="David" w:cs="David"/>
          <w:sz w:val="24"/>
          <w:szCs w:val="24"/>
          <w:rtl/>
        </w:rPr>
      </w:pPr>
      <w:r w:rsidRPr="009E76C3">
        <w:rPr>
          <w:rFonts w:ascii="David" w:hAnsi="David" w:cs="David"/>
          <w:sz w:val="24"/>
          <w:szCs w:val="24"/>
          <w:rtl/>
        </w:rPr>
        <w:t xml:space="preserve">דרישה על פי ערבות זו יש להפנות לסניף הבנק/חב' הביטוח שכתובתו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3AD028D8" w14:textId="77777777" w:rsidR="00F014A0" w:rsidRPr="009E76C3" w:rsidRDefault="00F014A0" w:rsidP="00F014A0">
      <w:pPr>
        <w:spacing w:after="0" w:line="360" w:lineRule="auto"/>
        <w:jc w:val="both"/>
        <w:rPr>
          <w:rFonts w:ascii="David" w:hAnsi="David" w:cs="David"/>
          <w:sz w:val="24"/>
          <w:szCs w:val="24"/>
        </w:rPr>
      </w:pPr>
    </w:p>
    <w:p w14:paraId="5EBBC0E8" w14:textId="77777777" w:rsidR="00F014A0" w:rsidRPr="009E76C3" w:rsidRDefault="00F014A0" w:rsidP="00F014A0">
      <w:pPr>
        <w:spacing w:after="0" w:line="360" w:lineRule="auto"/>
        <w:jc w:val="both"/>
        <w:rPr>
          <w:rFonts w:ascii="David" w:hAnsi="David" w:cs="David"/>
          <w:sz w:val="24"/>
          <w:szCs w:val="24"/>
        </w:rPr>
      </w:pPr>
      <w:r w:rsidRPr="009E76C3">
        <w:rPr>
          <w:rFonts w:ascii="David" w:hAnsi="David" w:cs="David"/>
          <w:sz w:val="24"/>
          <w:szCs w:val="24"/>
          <w:rtl/>
        </w:rPr>
        <w:t>ערבות זו אינה ניתנת להעברה.</w:t>
      </w:r>
    </w:p>
    <w:p w14:paraId="63E46756" w14:textId="77777777" w:rsidR="00F014A0" w:rsidRPr="009E76C3" w:rsidRDefault="00F014A0" w:rsidP="00F014A0">
      <w:pPr>
        <w:spacing w:after="0" w:line="360" w:lineRule="auto"/>
        <w:jc w:val="both"/>
        <w:rPr>
          <w:rFonts w:ascii="David" w:hAnsi="David" w:cs="David"/>
          <w:sz w:val="24"/>
          <w:szCs w:val="24"/>
          <w:rtl/>
        </w:rPr>
      </w:pPr>
    </w:p>
    <w:p w14:paraId="4C5D2D07" w14:textId="77777777" w:rsidR="00F014A0" w:rsidRPr="009E76C3" w:rsidRDefault="00F014A0" w:rsidP="00F014A0">
      <w:pPr>
        <w:spacing w:after="0" w:line="360" w:lineRule="auto"/>
        <w:jc w:val="both"/>
        <w:rPr>
          <w:rFonts w:ascii="David" w:hAnsi="David" w:cs="David"/>
          <w:sz w:val="24"/>
          <w:szCs w:val="24"/>
        </w:rPr>
      </w:pPr>
      <w:r w:rsidRPr="009E76C3">
        <w:rPr>
          <w:rFonts w:ascii="David" w:hAnsi="David" w:cs="David"/>
          <w:sz w:val="24"/>
          <w:szCs w:val="24"/>
          <w:rtl/>
        </w:rPr>
        <w:t xml:space="preserve">שם הבנק/חב'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p>
    <w:p w14:paraId="2D9536C4" w14:textId="77777777" w:rsidR="00F014A0" w:rsidRPr="009E76C3" w:rsidRDefault="00F014A0" w:rsidP="00F014A0">
      <w:pPr>
        <w:spacing w:after="0" w:line="360" w:lineRule="auto"/>
        <w:jc w:val="both"/>
        <w:rPr>
          <w:rFonts w:ascii="David" w:hAnsi="David" w:cs="David"/>
          <w:sz w:val="24"/>
          <w:szCs w:val="24"/>
          <w:u w:val="single"/>
          <w:rtl/>
        </w:rPr>
      </w:pPr>
      <w:r w:rsidRPr="009E76C3">
        <w:rPr>
          <w:rFonts w:ascii="David" w:hAnsi="David" w:cs="David"/>
          <w:sz w:val="24"/>
          <w:szCs w:val="24"/>
          <w:rtl/>
        </w:rPr>
        <w:t xml:space="preserve">מס' הבנק ומס' הסניף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5062D325" w14:textId="77777777" w:rsidR="00F014A0" w:rsidRPr="009E76C3" w:rsidRDefault="00F014A0" w:rsidP="00F014A0">
      <w:pPr>
        <w:spacing w:after="0" w:line="360" w:lineRule="auto"/>
        <w:jc w:val="both"/>
        <w:rPr>
          <w:rFonts w:ascii="David" w:hAnsi="David" w:cs="David"/>
          <w:sz w:val="24"/>
          <w:szCs w:val="24"/>
          <w:u w:val="single"/>
          <w:rtl/>
        </w:rPr>
      </w:pPr>
      <w:r w:rsidRPr="009E76C3">
        <w:rPr>
          <w:rFonts w:ascii="David" w:hAnsi="David" w:cs="David"/>
          <w:sz w:val="24"/>
          <w:szCs w:val="24"/>
          <w:rtl/>
        </w:rPr>
        <w:t>כתובת סניף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7A4B1964" w14:textId="77777777" w:rsidR="00F014A0" w:rsidRPr="009E76C3" w:rsidRDefault="00F014A0" w:rsidP="00F014A0">
      <w:pPr>
        <w:bidi w:val="0"/>
        <w:spacing w:after="0" w:line="360" w:lineRule="auto"/>
        <w:rPr>
          <w:rFonts w:ascii="David" w:hAnsi="David" w:cs="David"/>
          <w:sz w:val="24"/>
          <w:szCs w:val="24"/>
        </w:rPr>
      </w:pPr>
      <w:r w:rsidRPr="009E76C3">
        <w:rPr>
          <w:rFonts w:ascii="David" w:hAnsi="David" w:cs="David"/>
          <w:sz w:val="24"/>
          <w:szCs w:val="24"/>
          <w:rtl/>
        </w:rPr>
        <w:br w:type="page"/>
      </w:r>
    </w:p>
    <w:p w14:paraId="2E1A0133" w14:textId="77777777" w:rsidR="00F014A0" w:rsidRPr="009E76C3" w:rsidRDefault="00F014A0" w:rsidP="00F014A0">
      <w:pPr>
        <w:spacing w:after="0" w:line="360" w:lineRule="auto"/>
        <w:rPr>
          <w:rFonts w:ascii="David" w:hAnsi="David" w:cs="David"/>
          <w:b/>
          <w:bCs/>
          <w:u w:val="single"/>
        </w:rPr>
      </w:pPr>
      <w:r w:rsidRPr="009E76C3">
        <w:rPr>
          <w:rFonts w:ascii="David" w:hAnsi="David" w:cs="David" w:hint="eastAsia"/>
          <w:b/>
          <w:bCs/>
          <w:u w:val="single"/>
          <w:rtl/>
        </w:rPr>
        <w:t>הוראת</w:t>
      </w:r>
      <w:r w:rsidRPr="009E76C3">
        <w:rPr>
          <w:rFonts w:ascii="David" w:hAnsi="David" w:cs="David"/>
          <w:b/>
          <w:bCs/>
          <w:u w:val="single"/>
          <w:rtl/>
        </w:rPr>
        <w:t xml:space="preserve"> </w:t>
      </w:r>
      <w:r w:rsidRPr="009E76C3">
        <w:rPr>
          <w:rFonts w:ascii="David" w:hAnsi="David" w:cs="David" w:hint="eastAsia"/>
          <w:b/>
          <w:bCs/>
          <w:u w:val="single"/>
          <w:rtl/>
        </w:rPr>
        <w:t>קיזוז</w:t>
      </w:r>
      <w:r w:rsidRPr="009E76C3">
        <w:rPr>
          <w:rFonts w:ascii="David" w:hAnsi="David" w:cs="David"/>
          <w:b/>
          <w:bCs/>
          <w:u w:val="single"/>
          <w:rtl/>
        </w:rPr>
        <w:t xml:space="preserve"> </w:t>
      </w:r>
      <w:r w:rsidRPr="009E76C3">
        <w:rPr>
          <w:rFonts w:ascii="David" w:hAnsi="David" w:cs="David" w:hint="eastAsia"/>
          <w:b/>
          <w:bCs/>
          <w:u w:val="single"/>
          <w:rtl/>
        </w:rPr>
        <w:t>לביצוע</w:t>
      </w:r>
      <w:r w:rsidRPr="009E76C3">
        <w:rPr>
          <w:rFonts w:ascii="David" w:hAnsi="David" w:cs="David"/>
          <w:b/>
          <w:bCs/>
          <w:u w:val="single"/>
          <w:rtl/>
        </w:rPr>
        <w:t xml:space="preserve"> </w:t>
      </w:r>
      <w:r w:rsidRPr="009E76C3">
        <w:rPr>
          <w:rFonts w:ascii="David" w:hAnsi="David" w:cs="David" w:hint="eastAsia"/>
          <w:b/>
          <w:bCs/>
          <w:u w:val="single"/>
          <w:rtl/>
        </w:rPr>
        <w:t>התוכנית</w:t>
      </w:r>
      <w:r w:rsidRPr="009E76C3">
        <w:rPr>
          <w:rFonts w:ascii="David" w:hAnsi="David" w:cs="David"/>
          <w:b/>
          <w:bCs/>
          <w:u w:val="single"/>
          <w:rtl/>
        </w:rPr>
        <w:t xml:space="preserve"> – </w:t>
      </w:r>
      <w:r w:rsidRPr="009E76C3">
        <w:rPr>
          <w:rFonts w:ascii="David" w:hAnsi="David" w:cs="David" w:hint="eastAsia"/>
          <w:b/>
          <w:bCs/>
          <w:u w:val="single"/>
          <w:rtl/>
        </w:rPr>
        <w:t>יוגש</w:t>
      </w:r>
      <w:r w:rsidRPr="009E76C3">
        <w:rPr>
          <w:rFonts w:ascii="David" w:hAnsi="David" w:cs="David"/>
          <w:b/>
          <w:bCs/>
          <w:u w:val="single"/>
          <w:rtl/>
        </w:rPr>
        <w:t xml:space="preserve"> </w:t>
      </w:r>
      <w:r w:rsidRPr="009E76C3">
        <w:rPr>
          <w:rFonts w:ascii="David" w:hAnsi="David" w:cs="David" w:hint="eastAsia"/>
          <w:b/>
          <w:bCs/>
          <w:u w:val="single"/>
          <w:rtl/>
        </w:rPr>
        <w:t>עם</w:t>
      </w:r>
      <w:r w:rsidRPr="009E76C3">
        <w:rPr>
          <w:rFonts w:ascii="David" w:hAnsi="David" w:cs="David"/>
          <w:b/>
          <w:bCs/>
          <w:u w:val="single"/>
          <w:rtl/>
        </w:rPr>
        <w:t xml:space="preserve"> </w:t>
      </w:r>
      <w:r w:rsidRPr="009E76C3">
        <w:rPr>
          <w:rFonts w:ascii="David" w:hAnsi="David" w:cs="David" w:hint="eastAsia"/>
          <w:b/>
          <w:bCs/>
          <w:u w:val="single"/>
          <w:rtl/>
        </w:rPr>
        <w:t>חתימת</w:t>
      </w:r>
      <w:r w:rsidRPr="009E76C3">
        <w:rPr>
          <w:rFonts w:ascii="David" w:hAnsi="David" w:cs="David"/>
          <w:b/>
          <w:bCs/>
          <w:u w:val="single"/>
          <w:rtl/>
        </w:rPr>
        <w:t xml:space="preserve"> </w:t>
      </w:r>
      <w:r w:rsidRPr="009E76C3">
        <w:rPr>
          <w:rFonts w:ascii="David" w:hAnsi="David" w:cs="David" w:hint="eastAsia"/>
          <w:b/>
          <w:bCs/>
          <w:u w:val="single"/>
          <w:rtl/>
        </w:rPr>
        <w:t>ההסכם</w:t>
      </w:r>
    </w:p>
    <w:p w14:paraId="36ACBC59" w14:textId="77777777" w:rsidR="00F014A0" w:rsidRPr="009E76C3" w:rsidRDefault="00F014A0" w:rsidP="00F014A0">
      <w:pPr>
        <w:spacing w:after="0" w:line="360" w:lineRule="auto"/>
        <w:rPr>
          <w:rFonts w:ascii="David" w:hAnsi="David" w:cs="David"/>
          <w:rtl/>
        </w:rPr>
      </w:pPr>
      <w:r w:rsidRPr="009E76C3">
        <w:rPr>
          <w:rFonts w:ascii="David" w:hAnsi="David" w:cs="David" w:hint="eastAsia"/>
          <w:rtl/>
        </w:rPr>
        <w:t>מיועד</w:t>
      </w:r>
      <w:r w:rsidRPr="009E76C3">
        <w:rPr>
          <w:rFonts w:ascii="David" w:hAnsi="David" w:cs="David"/>
          <w:rtl/>
        </w:rPr>
        <w:t xml:space="preserve"> </w:t>
      </w:r>
      <w:r w:rsidRPr="009E76C3">
        <w:rPr>
          <w:rFonts w:ascii="David" w:hAnsi="David" w:cs="David" w:hint="eastAsia"/>
          <w:rtl/>
        </w:rPr>
        <w:t>למציע</w:t>
      </w:r>
      <w:r w:rsidRPr="009E76C3">
        <w:rPr>
          <w:rFonts w:ascii="David" w:hAnsi="David" w:cs="David"/>
          <w:rtl/>
        </w:rPr>
        <w:t xml:space="preserve"> </w:t>
      </w:r>
      <w:r w:rsidRPr="009E76C3">
        <w:rPr>
          <w:rFonts w:ascii="David" w:hAnsi="David" w:cs="David" w:hint="eastAsia"/>
          <w:rtl/>
        </w:rPr>
        <w:t>אשר</w:t>
      </w:r>
      <w:r w:rsidRPr="009E76C3">
        <w:rPr>
          <w:rFonts w:ascii="David" w:hAnsi="David" w:cs="David"/>
          <w:rtl/>
        </w:rPr>
        <w:t xml:space="preserve"> </w:t>
      </w:r>
      <w:r w:rsidRPr="009E76C3">
        <w:rPr>
          <w:rFonts w:ascii="David" w:hAnsi="David" w:cs="David" w:hint="eastAsia"/>
          <w:rtl/>
        </w:rPr>
        <w:t>הינו</w:t>
      </w:r>
      <w:r w:rsidRPr="009E76C3">
        <w:rPr>
          <w:rFonts w:ascii="David" w:hAnsi="David" w:cs="David"/>
          <w:rtl/>
        </w:rPr>
        <w:t xml:space="preserve"> </w:t>
      </w:r>
      <w:r w:rsidRPr="009E76C3">
        <w:rPr>
          <w:rFonts w:ascii="David" w:hAnsi="David" w:cs="David" w:hint="eastAsia"/>
          <w:rtl/>
        </w:rPr>
        <w:t>מוסד</w:t>
      </w:r>
      <w:r w:rsidRPr="009E76C3">
        <w:rPr>
          <w:rFonts w:ascii="David" w:hAnsi="David" w:cs="David"/>
          <w:rtl/>
        </w:rPr>
        <w:t xml:space="preserve"> </w:t>
      </w:r>
      <w:r w:rsidRPr="009E76C3">
        <w:rPr>
          <w:rFonts w:ascii="David" w:hAnsi="David" w:cs="David" w:hint="eastAsia"/>
          <w:rtl/>
        </w:rPr>
        <w:t>להשכלה</w:t>
      </w:r>
      <w:r w:rsidRPr="009E76C3">
        <w:rPr>
          <w:rFonts w:ascii="David" w:hAnsi="David" w:cs="David"/>
          <w:rtl/>
        </w:rPr>
        <w:t xml:space="preserve"> </w:t>
      </w:r>
      <w:r w:rsidRPr="009E76C3">
        <w:rPr>
          <w:rFonts w:ascii="David" w:hAnsi="David" w:cs="David" w:hint="eastAsia"/>
          <w:rtl/>
        </w:rPr>
        <w:t>גבוהה</w:t>
      </w:r>
      <w:r w:rsidRPr="009E76C3">
        <w:rPr>
          <w:rFonts w:ascii="David" w:hAnsi="David" w:cs="David"/>
          <w:rtl/>
        </w:rPr>
        <w:t xml:space="preserve"> </w:t>
      </w:r>
      <w:r w:rsidRPr="009E76C3">
        <w:rPr>
          <w:rFonts w:ascii="David" w:hAnsi="David" w:cs="David" w:hint="eastAsia"/>
          <w:rtl/>
        </w:rPr>
        <w:t>שהמדינה</w:t>
      </w:r>
      <w:r w:rsidRPr="009E76C3">
        <w:rPr>
          <w:rFonts w:ascii="David" w:hAnsi="David" w:cs="David"/>
          <w:rtl/>
        </w:rPr>
        <w:t xml:space="preserve"> </w:t>
      </w:r>
      <w:r w:rsidRPr="009E76C3">
        <w:rPr>
          <w:rFonts w:ascii="David" w:hAnsi="David" w:cs="David" w:hint="eastAsia"/>
          <w:rtl/>
        </w:rPr>
        <w:t>משתתפת</w:t>
      </w:r>
      <w:r w:rsidRPr="009E76C3">
        <w:rPr>
          <w:rFonts w:ascii="David" w:hAnsi="David" w:cs="David"/>
          <w:rtl/>
        </w:rPr>
        <w:t xml:space="preserve"> </w:t>
      </w:r>
      <w:r w:rsidRPr="009E76C3">
        <w:rPr>
          <w:rFonts w:ascii="David" w:hAnsi="David" w:cs="David" w:hint="eastAsia"/>
          <w:rtl/>
        </w:rPr>
        <w:t>בתקציבו</w:t>
      </w:r>
      <w:r w:rsidRPr="009E76C3">
        <w:rPr>
          <w:rFonts w:ascii="David" w:hAnsi="David" w:cs="David"/>
          <w:rtl/>
        </w:rPr>
        <w:t xml:space="preserve"> </w:t>
      </w:r>
    </w:p>
    <w:p w14:paraId="1BC26C5D" w14:textId="77777777" w:rsidR="00F014A0" w:rsidRPr="009E76C3" w:rsidRDefault="00F014A0" w:rsidP="00F014A0">
      <w:pPr>
        <w:spacing w:before="240" w:line="360" w:lineRule="auto"/>
        <w:jc w:val="both"/>
        <w:rPr>
          <w:rFonts w:ascii="David" w:hAnsi="David" w:cs="David"/>
        </w:rPr>
      </w:pPr>
      <w:r w:rsidRPr="009E76C3">
        <w:rPr>
          <w:rFonts w:ascii="David" w:hAnsi="David" w:cs="David" w:hint="eastAsia"/>
          <w:rtl/>
        </w:rPr>
        <w:t>המוסד</w:t>
      </w:r>
      <w:r w:rsidRPr="009E76C3">
        <w:rPr>
          <w:rFonts w:ascii="David" w:hAnsi="David" w:cs="David"/>
          <w:rtl/>
        </w:rPr>
        <w:t xml:space="preserve"> </w:t>
      </w:r>
      <w:r w:rsidRPr="009E76C3">
        <w:rPr>
          <w:rFonts w:ascii="David" w:hAnsi="David" w:cs="David" w:hint="eastAsia"/>
          <w:rtl/>
        </w:rPr>
        <w:t>להשכלה</w:t>
      </w:r>
      <w:r w:rsidRPr="009E76C3">
        <w:rPr>
          <w:rFonts w:ascii="David" w:hAnsi="David" w:cs="David"/>
          <w:rtl/>
        </w:rPr>
        <w:t xml:space="preserve"> </w:t>
      </w:r>
      <w:r w:rsidRPr="009E76C3">
        <w:rPr>
          <w:rFonts w:ascii="David" w:hAnsi="David" w:cs="David" w:hint="eastAsia"/>
          <w:rtl/>
        </w:rPr>
        <w:t>גבוהה</w:t>
      </w:r>
      <w:r w:rsidRPr="009E76C3">
        <w:rPr>
          <w:rFonts w:ascii="David" w:hAnsi="David" w:cs="David"/>
          <w:rtl/>
        </w:rPr>
        <w:t>_____________________</w:t>
      </w:r>
    </w:p>
    <w:p w14:paraId="0CC3F0F3" w14:textId="77777777" w:rsidR="00F014A0" w:rsidRPr="009E76C3" w:rsidRDefault="00F014A0" w:rsidP="00F014A0">
      <w:pPr>
        <w:spacing w:before="240" w:line="360" w:lineRule="auto"/>
        <w:jc w:val="both"/>
        <w:rPr>
          <w:rFonts w:ascii="David" w:hAnsi="David" w:cs="David"/>
        </w:rPr>
      </w:pPr>
      <w:r w:rsidRPr="009E76C3">
        <w:rPr>
          <w:rFonts w:ascii="David" w:hAnsi="David" w:cs="David" w:hint="eastAsia"/>
          <w:rtl/>
        </w:rPr>
        <w:t>מספר</w:t>
      </w:r>
      <w:r w:rsidRPr="009E76C3">
        <w:rPr>
          <w:rFonts w:ascii="David" w:hAnsi="David" w:cs="David"/>
          <w:rtl/>
        </w:rPr>
        <w:t xml:space="preserve"> </w:t>
      </w:r>
      <w:r w:rsidRPr="009E76C3">
        <w:rPr>
          <w:rFonts w:ascii="David" w:hAnsi="David" w:cs="David" w:hint="eastAsia"/>
          <w:rtl/>
        </w:rPr>
        <w:t>טלפון</w:t>
      </w:r>
      <w:r w:rsidRPr="009E76C3">
        <w:rPr>
          <w:rFonts w:ascii="David" w:hAnsi="David" w:cs="David"/>
          <w:rtl/>
        </w:rPr>
        <w:t>_____________________________</w:t>
      </w:r>
    </w:p>
    <w:p w14:paraId="53FF407D" w14:textId="77777777" w:rsidR="00F014A0" w:rsidRPr="009E76C3" w:rsidRDefault="00F014A0" w:rsidP="00F014A0">
      <w:pPr>
        <w:spacing w:before="240" w:line="360" w:lineRule="auto"/>
        <w:jc w:val="both"/>
        <w:rPr>
          <w:rFonts w:ascii="David" w:hAnsi="David" w:cs="David"/>
        </w:rPr>
      </w:pPr>
      <w:r w:rsidRPr="009E76C3">
        <w:rPr>
          <w:rFonts w:ascii="David" w:hAnsi="David" w:cs="David" w:hint="eastAsia"/>
          <w:rtl/>
        </w:rPr>
        <w:t>מספר</w:t>
      </w:r>
      <w:r w:rsidRPr="009E76C3">
        <w:rPr>
          <w:rFonts w:ascii="David" w:hAnsi="David" w:cs="David"/>
          <w:rtl/>
        </w:rPr>
        <w:t xml:space="preserve"> </w:t>
      </w:r>
      <w:r w:rsidRPr="009E76C3">
        <w:rPr>
          <w:rFonts w:ascii="David" w:hAnsi="David" w:cs="David" w:hint="eastAsia"/>
          <w:rtl/>
        </w:rPr>
        <w:t>פקס</w:t>
      </w:r>
      <w:r w:rsidRPr="009E76C3">
        <w:rPr>
          <w:rFonts w:ascii="David" w:hAnsi="David" w:cs="David"/>
          <w:rtl/>
        </w:rPr>
        <w:t>______________________________</w:t>
      </w:r>
    </w:p>
    <w:p w14:paraId="0259EDAE" w14:textId="77777777" w:rsidR="00F014A0" w:rsidRPr="009E76C3" w:rsidRDefault="00F014A0" w:rsidP="00F014A0">
      <w:pPr>
        <w:spacing w:line="360" w:lineRule="auto"/>
        <w:jc w:val="both"/>
        <w:rPr>
          <w:rFonts w:ascii="David" w:hAnsi="David" w:cs="David"/>
          <w:rtl/>
        </w:rPr>
      </w:pPr>
    </w:p>
    <w:p w14:paraId="4EFFDFC3" w14:textId="77777777" w:rsidR="00F014A0" w:rsidRPr="009E76C3" w:rsidRDefault="00F014A0" w:rsidP="00F014A0">
      <w:pPr>
        <w:spacing w:line="360" w:lineRule="auto"/>
        <w:jc w:val="both"/>
        <w:rPr>
          <w:rFonts w:ascii="David" w:hAnsi="David" w:cs="David"/>
        </w:rPr>
      </w:pPr>
      <w:r w:rsidRPr="009E76C3">
        <w:rPr>
          <w:rFonts w:ascii="David" w:hAnsi="David" w:cs="David" w:hint="eastAsia"/>
          <w:rtl/>
        </w:rPr>
        <w:t>לכבוד</w:t>
      </w:r>
      <w:r w:rsidRPr="009E76C3">
        <w:rPr>
          <w:rFonts w:ascii="David" w:hAnsi="David" w:cs="David"/>
          <w:rtl/>
        </w:rPr>
        <w:t>:</w:t>
      </w:r>
    </w:p>
    <w:p w14:paraId="4938147B" w14:textId="77777777" w:rsidR="00F014A0" w:rsidRPr="009E76C3" w:rsidRDefault="00F014A0" w:rsidP="00F014A0">
      <w:pPr>
        <w:spacing w:line="360" w:lineRule="auto"/>
        <w:jc w:val="both"/>
        <w:rPr>
          <w:rFonts w:ascii="David" w:hAnsi="David" w:cs="David"/>
        </w:rPr>
      </w:pPr>
      <w:r w:rsidRPr="009E76C3">
        <w:rPr>
          <w:rFonts w:ascii="David" w:hAnsi="David" w:cs="David" w:hint="eastAsia"/>
          <w:rtl/>
        </w:rPr>
        <w:t>החשב</w:t>
      </w:r>
      <w:r w:rsidRPr="009E76C3">
        <w:rPr>
          <w:rFonts w:ascii="David" w:hAnsi="David" w:cs="David"/>
          <w:rtl/>
        </w:rPr>
        <w:t xml:space="preserve"> </w:t>
      </w:r>
      <w:r w:rsidRPr="009E76C3">
        <w:rPr>
          <w:rFonts w:ascii="David" w:hAnsi="David" w:cs="David" w:hint="eastAsia"/>
          <w:rtl/>
        </w:rPr>
        <w:t>הכללי</w:t>
      </w:r>
    </w:p>
    <w:p w14:paraId="07769EF5" w14:textId="77777777" w:rsidR="00F014A0" w:rsidRPr="009E76C3" w:rsidRDefault="00F014A0" w:rsidP="00F014A0">
      <w:pPr>
        <w:spacing w:line="360" w:lineRule="auto"/>
        <w:jc w:val="both"/>
        <w:rPr>
          <w:rFonts w:ascii="David" w:hAnsi="David" w:cs="David"/>
          <w:rtl/>
        </w:rPr>
      </w:pP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האוצר</w:t>
      </w:r>
    </w:p>
    <w:p w14:paraId="6CBCE289" w14:textId="77777777" w:rsidR="00F014A0" w:rsidRPr="009E76C3" w:rsidRDefault="00F014A0" w:rsidP="00F014A0">
      <w:pPr>
        <w:spacing w:line="360" w:lineRule="auto"/>
        <w:jc w:val="both"/>
        <w:rPr>
          <w:rFonts w:ascii="David" w:hAnsi="David" w:cs="David"/>
          <w:rtl/>
        </w:rPr>
      </w:pPr>
      <w:r w:rsidRPr="009E76C3">
        <w:rPr>
          <w:rFonts w:ascii="David" w:hAnsi="David" w:cs="David" w:hint="eastAsia"/>
          <w:rtl/>
        </w:rPr>
        <w:t>באמצעות</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cs"/>
          <w:rtl/>
        </w:rPr>
        <w:t>האנרגיה</w:t>
      </w:r>
    </w:p>
    <w:p w14:paraId="254B9131" w14:textId="77777777" w:rsidR="00F014A0" w:rsidRPr="009E76C3" w:rsidRDefault="00F014A0" w:rsidP="00F014A0">
      <w:pPr>
        <w:spacing w:before="240" w:line="360" w:lineRule="auto"/>
        <w:jc w:val="both"/>
        <w:rPr>
          <w:rFonts w:ascii="David" w:hAnsi="David" w:cs="David"/>
          <w:u w:val="single"/>
        </w:rPr>
      </w:pPr>
      <w:r w:rsidRPr="009E76C3">
        <w:rPr>
          <w:rFonts w:ascii="David" w:hAnsi="David" w:cs="David" w:hint="eastAsia"/>
          <w:u w:val="single"/>
          <w:rtl/>
        </w:rPr>
        <w:t>הנדון</w:t>
      </w:r>
      <w:r w:rsidRPr="009E76C3">
        <w:rPr>
          <w:rFonts w:ascii="David" w:hAnsi="David" w:cs="David"/>
          <w:u w:val="single"/>
          <w:rtl/>
        </w:rPr>
        <w:t xml:space="preserve">: </w:t>
      </w:r>
      <w:r w:rsidRPr="009E76C3">
        <w:rPr>
          <w:rFonts w:ascii="David" w:hAnsi="David" w:cs="David" w:hint="eastAsia"/>
          <w:u w:val="single"/>
          <w:rtl/>
        </w:rPr>
        <w:t>הוראת</w:t>
      </w:r>
      <w:r w:rsidRPr="009E76C3">
        <w:rPr>
          <w:rFonts w:ascii="David" w:hAnsi="David" w:cs="David"/>
          <w:u w:val="single"/>
          <w:rtl/>
        </w:rPr>
        <w:t xml:space="preserve"> </w:t>
      </w:r>
      <w:r w:rsidRPr="009E76C3">
        <w:rPr>
          <w:rFonts w:ascii="David" w:hAnsi="David" w:cs="David" w:hint="eastAsia"/>
          <w:u w:val="single"/>
          <w:rtl/>
        </w:rPr>
        <w:t>קיזוז</w:t>
      </w:r>
    </w:p>
    <w:p w14:paraId="5F0DBC2C" w14:textId="77777777" w:rsidR="00F014A0" w:rsidRPr="009E76C3" w:rsidRDefault="00F014A0" w:rsidP="00F014A0">
      <w:pPr>
        <w:numPr>
          <w:ilvl w:val="0"/>
          <w:numId w:val="81"/>
        </w:numPr>
        <w:spacing w:before="120" w:after="120" w:line="360" w:lineRule="auto"/>
        <w:jc w:val="both"/>
        <w:rPr>
          <w:rFonts w:ascii="David" w:hAnsi="David" w:cs="David"/>
        </w:rPr>
      </w:pPr>
      <w:r w:rsidRPr="009E76C3">
        <w:rPr>
          <w:rFonts w:ascii="David" w:hAnsi="David" w:cs="David" w:hint="eastAsia"/>
          <w:rtl/>
        </w:rPr>
        <w:t>אנו</w:t>
      </w:r>
      <w:r w:rsidRPr="009E76C3">
        <w:rPr>
          <w:rFonts w:ascii="David" w:hAnsi="David" w:cs="David"/>
          <w:rtl/>
        </w:rPr>
        <w:t xml:space="preserve"> </w:t>
      </w:r>
      <w:r w:rsidRPr="009E76C3">
        <w:rPr>
          <w:rFonts w:ascii="David" w:hAnsi="David" w:cs="David" w:hint="eastAsia"/>
          <w:rtl/>
        </w:rPr>
        <w:t>החתומים</w:t>
      </w:r>
      <w:r w:rsidRPr="009E76C3">
        <w:rPr>
          <w:rFonts w:ascii="David" w:hAnsi="David" w:cs="David"/>
          <w:rtl/>
        </w:rPr>
        <w:t xml:space="preserve"> </w:t>
      </w:r>
      <w:r w:rsidRPr="009E76C3">
        <w:rPr>
          <w:rFonts w:ascii="David" w:hAnsi="David" w:cs="David" w:hint="eastAsia"/>
          <w:rtl/>
        </w:rPr>
        <w:t>מטה</w:t>
      </w:r>
      <w:r w:rsidRPr="009E76C3">
        <w:rPr>
          <w:rFonts w:ascii="David" w:hAnsi="David" w:cs="David"/>
          <w:rtl/>
        </w:rPr>
        <w:t xml:space="preserve">, </w:t>
      </w:r>
      <w:r w:rsidRPr="009E76C3">
        <w:rPr>
          <w:rFonts w:ascii="David" w:hAnsi="David" w:cs="David" w:hint="eastAsia"/>
          <w:rtl/>
        </w:rPr>
        <w:t>הנציגים</w:t>
      </w:r>
      <w:r w:rsidRPr="009E76C3">
        <w:rPr>
          <w:rFonts w:ascii="David" w:hAnsi="David" w:cs="David"/>
          <w:rtl/>
        </w:rPr>
        <w:t xml:space="preserve"> </w:t>
      </w:r>
      <w:r w:rsidRPr="009E76C3">
        <w:rPr>
          <w:rFonts w:ascii="David" w:hAnsi="David" w:cs="David" w:hint="eastAsia"/>
          <w:rtl/>
        </w:rPr>
        <w:t>המוסמכים</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cs"/>
          <w:rtl/>
        </w:rPr>
        <w:t>הגוף</w:t>
      </w:r>
      <w:r w:rsidRPr="009E76C3">
        <w:rPr>
          <w:rFonts w:ascii="David" w:hAnsi="David" w:cs="David"/>
          <w:rtl/>
        </w:rPr>
        <w:t xml:space="preserve"> ______________ </w:t>
      </w:r>
      <w:r w:rsidRPr="009E76C3">
        <w:rPr>
          <w:rFonts w:ascii="David" w:hAnsi="David" w:cs="David" w:hint="cs"/>
          <w:rtl/>
        </w:rPr>
        <w:t xml:space="preserve">, </w:t>
      </w:r>
      <w:r w:rsidRPr="009E76C3">
        <w:rPr>
          <w:rFonts w:ascii="David" w:hAnsi="David" w:cs="David" w:hint="eastAsia"/>
          <w:rtl/>
        </w:rPr>
        <w:t>נותנים</w:t>
      </w:r>
      <w:r w:rsidRPr="009E76C3">
        <w:rPr>
          <w:rFonts w:ascii="David" w:hAnsi="David" w:cs="David"/>
          <w:rtl/>
        </w:rPr>
        <w:t xml:space="preserve"> </w:t>
      </w:r>
      <w:r w:rsidRPr="009E76C3">
        <w:rPr>
          <w:rFonts w:ascii="David" w:hAnsi="David" w:cs="David" w:hint="eastAsia"/>
          <w:rtl/>
        </w:rPr>
        <w:t>לכם</w:t>
      </w:r>
      <w:r w:rsidRPr="009E76C3">
        <w:rPr>
          <w:rFonts w:ascii="David" w:hAnsi="David" w:cs="David"/>
          <w:rtl/>
        </w:rPr>
        <w:t xml:space="preserve"> </w:t>
      </w:r>
      <w:r w:rsidRPr="009E76C3">
        <w:rPr>
          <w:rFonts w:ascii="David" w:hAnsi="David" w:cs="David" w:hint="eastAsia"/>
          <w:rtl/>
        </w:rPr>
        <w:t>בזאת</w:t>
      </w:r>
      <w:r w:rsidRPr="009E76C3">
        <w:rPr>
          <w:rFonts w:ascii="David" w:hAnsi="David" w:cs="David"/>
          <w:rtl/>
        </w:rPr>
        <w:t xml:space="preserve"> </w:t>
      </w: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בלתי</w:t>
      </w:r>
      <w:r w:rsidRPr="009E76C3">
        <w:rPr>
          <w:rFonts w:ascii="David" w:hAnsi="David" w:cs="David"/>
          <w:rtl/>
        </w:rPr>
        <w:t xml:space="preserve"> </w:t>
      </w:r>
      <w:r w:rsidRPr="009E76C3">
        <w:rPr>
          <w:rFonts w:ascii="David" w:hAnsi="David" w:cs="David" w:hint="eastAsia"/>
          <w:rtl/>
        </w:rPr>
        <w:t>מותנית</w:t>
      </w:r>
      <w:r w:rsidRPr="009E76C3">
        <w:rPr>
          <w:rFonts w:ascii="David" w:hAnsi="David" w:cs="David"/>
          <w:rtl/>
        </w:rPr>
        <w:t xml:space="preserve"> </w:t>
      </w:r>
      <w:r w:rsidRPr="009E76C3">
        <w:rPr>
          <w:rFonts w:ascii="David" w:hAnsi="David" w:cs="David" w:hint="eastAsia"/>
          <w:rtl/>
        </w:rPr>
        <w:t>לקזז</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סכום</w:t>
      </w:r>
      <w:r w:rsidRPr="009E76C3">
        <w:rPr>
          <w:rFonts w:ascii="David" w:hAnsi="David" w:cs="David"/>
          <w:rtl/>
        </w:rPr>
        <w:t xml:space="preserve"> </w:t>
      </w:r>
      <w:r w:rsidRPr="009E76C3">
        <w:rPr>
          <w:rFonts w:ascii="David" w:hAnsi="David" w:cs="David" w:hint="eastAsia"/>
          <w:rtl/>
        </w:rPr>
        <w:t>עד</w:t>
      </w:r>
      <w:r w:rsidRPr="009E76C3">
        <w:rPr>
          <w:rFonts w:ascii="David" w:hAnsi="David" w:cs="David"/>
          <w:rtl/>
        </w:rPr>
        <w:t xml:space="preserve"> </w:t>
      </w:r>
      <w:r w:rsidRPr="009E76C3">
        <w:rPr>
          <w:rFonts w:ascii="David" w:hAnsi="David" w:cs="David" w:hint="eastAsia"/>
          <w:rtl/>
        </w:rPr>
        <w:t>לסך</w:t>
      </w:r>
      <w:r w:rsidRPr="009E76C3">
        <w:rPr>
          <w:rFonts w:ascii="David" w:hAnsi="David" w:cs="David"/>
          <w:rtl/>
        </w:rPr>
        <w:t xml:space="preserve"> _______</w:t>
      </w:r>
      <w:r w:rsidRPr="009E76C3">
        <w:rPr>
          <w:rFonts w:ascii="David" w:hAnsi="David" w:cs="David" w:hint="cs"/>
          <w:rtl/>
        </w:rPr>
        <w:t xml:space="preserve"> שקלים חדשים</w:t>
      </w:r>
      <w:r w:rsidRPr="009E76C3">
        <w:rPr>
          <w:rFonts w:ascii="David" w:hAnsi="David" w:cs="David"/>
          <w:rtl/>
        </w:rPr>
        <w:t>, (</w:t>
      </w:r>
      <w:r w:rsidRPr="009E76C3">
        <w:rPr>
          <w:rFonts w:ascii="David" w:hAnsi="David" w:cs="David" w:hint="eastAsia"/>
          <w:rtl/>
        </w:rPr>
        <w:t>במילים</w:t>
      </w:r>
      <w:r w:rsidRPr="009E76C3">
        <w:rPr>
          <w:rFonts w:ascii="David" w:hAnsi="David" w:cs="David"/>
          <w:rtl/>
        </w:rPr>
        <w:t>:</w:t>
      </w:r>
      <w:r w:rsidRPr="009E76C3">
        <w:rPr>
          <w:rFonts w:ascii="David" w:hAnsi="David" w:cs="David"/>
        </w:rPr>
        <w:t xml:space="preserve"> </w:t>
      </w:r>
      <w:r w:rsidRPr="009E76C3">
        <w:rPr>
          <w:rFonts w:ascii="David" w:hAnsi="David" w:cs="David"/>
          <w:rtl/>
        </w:rPr>
        <w:t xml:space="preserve">_______), </w:t>
      </w:r>
      <w:r w:rsidRPr="009E76C3">
        <w:rPr>
          <w:rFonts w:ascii="David" w:hAnsi="David" w:cs="David" w:hint="cs"/>
          <w:rtl/>
        </w:rPr>
        <w:t>שיוצמד ל:</w:t>
      </w:r>
      <w:r w:rsidRPr="009E76C3">
        <w:rPr>
          <w:rFonts w:ascii="David" w:hAnsi="David" w:cs="David"/>
          <w:rtl/>
        </w:rPr>
        <w:t xml:space="preserve"> _________</w:t>
      </w:r>
      <w:r w:rsidRPr="009E76C3">
        <w:rPr>
          <w:rFonts w:ascii="David" w:hAnsi="David" w:cs="David" w:hint="cs"/>
          <w:rtl/>
        </w:rPr>
        <w:t xml:space="preserve"> מתאריך </w:t>
      </w:r>
      <w:r w:rsidRPr="009E76C3">
        <w:rPr>
          <w:rFonts w:ascii="David" w:hAnsi="David" w:cs="David"/>
          <w:rtl/>
        </w:rPr>
        <w:t xml:space="preserve">_________, </w:t>
      </w:r>
      <w:r w:rsidRPr="009E76C3">
        <w:rPr>
          <w:rFonts w:ascii="David" w:hAnsi="David" w:cs="David" w:hint="eastAsia"/>
          <w:rtl/>
        </w:rPr>
        <w:t>מכל</w:t>
      </w:r>
      <w:r w:rsidRPr="009E76C3">
        <w:rPr>
          <w:rFonts w:ascii="David" w:hAnsi="David" w:cs="David"/>
          <w:rtl/>
        </w:rPr>
        <w:t xml:space="preserve"> </w:t>
      </w:r>
      <w:r w:rsidRPr="009E76C3">
        <w:rPr>
          <w:rFonts w:ascii="David" w:hAnsi="David" w:cs="David" w:hint="eastAsia"/>
          <w:rtl/>
        </w:rPr>
        <w:t>תשלום</w:t>
      </w:r>
      <w:r w:rsidRPr="009E76C3">
        <w:rPr>
          <w:rFonts w:ascii="David" w:hAnsi="David" w:cs="David"/>
          <w:rtl/>
        </w:rPr>
        <w:t xml:space="preserve"> </w:t>
      </w:r>
      <w:r w:rsidRPr="009E76C3">
        <w:rPr>
          <w:rFonts w:ascii="David" w:hAnsi="David" w:cs="David" w:hint="eastAsia"/>
          <w:rtl/>
        </w:rPr>
        <w:t>המגיע</w:t>
      </w:r>
      <w:r w:rsidRPr="009E76C3">
        <w:rPr>
          <w:rFonts w:ascii="David" w:hAnsi="David" w:cs="David"/>
          <w:rtl/>
        </w:rPr>
        <w:t xml:space="preserve"> </w:t>
      </w:r>
      <w:r w:rsidRPr="009E76C3">
        <w:rPr>
          <w:rFonts w:ascii="David" w:hAnsi="David" w:cs="David" w:hint="cs"/>
          <w:rtl/>
        </w:rPr>
        <w:t>לגוף מהממשלה</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דין</w:t>
      </w:r>
      <w:r w:rsidRPr="009E76C3">
        <w:rPr>
          <w:rFonts w:ascii="David" w:hAnsi="David" w:cs="David"/>
          <w:rtl/>
        </w:rPr>
        <w:t xml:space="preserve">, </w:t>
      </w:r>
      <w:r w:rsidRPr="009E76C3">
        <w:rPr>
          <w:rFonts w:ascii="David" w:hAnsi="David" w:cs="David" w:hint="eastAsia"/>
          <w:rtl/>
        </w:rPr>
        <w:t>הסכם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הסדר</w:t>
      </w:r>
      <w:r w:rsidRPr="009E76C3">
        <w:rPr>
          <w:rFonts w:ascii="David" w:hAnsi="David" w:cs="David"/>
          <w:rtl/>
        </w:rPr>
        <w:t xml:space="preserve"> (</w:t>
      </w:r>
      <w:r w:rsidRPr="009E76C3">
        <w:rPr>
          <w:rFonts w:ascii="David" w:hAnsi="David" w:cs="David" w:hint="eastAsia"/>
          <w:rtl/>
        </w:rPr>
        <w:t>להלן</w:t>
      </w:r>
      <w:r w:rsidRPr="009E76C3">
        <w:rPr>
          <w:rFonts w:ascii="David" w:hAnsi="David" w:cs="David"/>
          <w:rtl/>
        </w:rPr>
        <w:t xml:space="preserve"> - </w:t>
      </w:r>
      <w:r w:rsidRPr="009E76C3">
        <w:rPr>
          <w:rFonts w:ascii="David" w:hAnsi="David" w:cs="David" w:hint="eastAsia"/>
          <w:rtl/>
        </w:rPr>
        <w:t>הקיזוז</w:t>
      </w:r>
      <w:r w:rsidRPr="009E76C3">
        <w:rPr>
          <w:rFonts w:ascii="David" w:hAnsi="David" w:cs="David"/>
          <w:rtl/>
        </w:rPr>
        <w:t>)</w:t>
      </w:r>
      <w:r w:rsidRPr="009E76C3">
        <w:rPr>
          <w:rFonts w:ascii="David" w:hAnsi="David" w:cs="David" w:hint="cs"/>
          <w:rtl/>
        </w:rPr>
        <w:t>, אם לא ניתן לבצע קיזוז, אנו מתחייבים התחייבות בלתי חוזרת להחזיר לממשלה ממקורותינו כל סכום שתתבע.</w:t>
      </w:r>
    </w:p>
    <w:p w14:paraId="2CF8C6BE" w14:textId="77777777" w:rsidR="00F014A0" w:rsidRPr="009E76C3" w:rsidRDefault="00F014A0" w:rsidP="00F014A0">
      <w:pPr>
        <w:numPr>
          <w:ilvl w:val="0"/>
          <w:numId w:val="81"/>
        </w:numPr>
        <w:spacing w:before="120" w:after="120" w:line="360" w:lineRule="auto"/>
        <w:jc w:val="both"/>
        <w:rPr>
          <w:rFonts w:ascii="David" w:hAnsi="David" w:cs="David"/>
        </w:rPr>
      </w:pPr>
      <w:r w:rsidRPr="009E76C3">
        <w:rPr>
          <w:rFonts w:ascii="David" w:hAnsi="David" w:cs="David" w:hint="eastAsia"/>
          <w:rtl/>
        </w:rPr>
        <w:t>אנו</w:t>
      </w:r>
      <w:r w:rsidRPr="009E76C3">
        <w:rPr>
          <w:rFonts w:ascii="David" w:hAnsi="David" w:cs="David"/>
          <w:rtl/>
        </w:rPr>
        <w:t xml:space="preserve"> </w:t>
      </w:r>
      <w:r w:rsidRPr="009E76C3">
        <w:rPr>
          <w:rFonts w:ascii="David" w:hAnsi="David" w:cs="David" w:hint="eastAsia"/>
          <w:rtl/>
        </w:rPr>
        <w:t>מסכימים</w:t>
      </w:r>
      <w:r w:rsidRPr="009E76C3">
        <w:rPr>
          <w:rFonts w:ascii="David" w:hAnsi="David" w:cs="David"/>
          <w:rtl/>
        </w:rPr>
        <w:t xml:space="preserve"> </w:t>
      </w:r>
      <w:r w:rsidRPr="009E76C3">
        <w:rPr>
          <w:rFonts w:ascii="David" w:hAnsi="David" w:cs="David" w:hint="eastAsia"/>
          <w:rtl/>
        </w:rPr>
        <w:t>כי</w:t>
      </w:r>
      <w:r w:rsidRPr="009E76C3">
        <w:rPr>
          <w:rFonts w:ascii="David" w:hAnsi="David" w:cs="David"/>
          <w:rtl/>
        </w:rPr>
        <w:t xml:space="preserve"> </w:t>
      </w:r>
      <w:r w:rsidRPr="009E76C3">
        <w:rPr>
          <w:rFonts w:ascii="David" w:hAnsi="David" w:cs="David" w:hint="eastAsia"/>
          <w:rtl/>
        </w:rPr>
        <w:t>חשב</w:t>
      </w:r>
      <w:r w:rsidRPr="009E76C3">
        <w:rPr>
          <w:rFonts w:ascii="David" w:hAnsi="David" w:cs="David"/>
          <w:rtl/>
        </w:rPr>
        <w:t xml:space="preserve"> </w:t>
      </w:r>
      <w:r w:rsidRPr="009E76C3">
        <w:rPr>
          <w:rFonts w:ascii="David" w:hAnsi="David" w:cs="David" w:hint="cs"/>
          <w:rtl/>
        </w:rPr>
        <w:t>המשרד</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שיקול</w:t>
      </w:r>
      <w:r w:rsidRPr="009E76C3">
        <w:rPr>
          <w:rFonts w:ascii="David" w:hAnsi="David" w:cs="David"/>
          <w:rtl/>
        </w:rPr>
        <w:t xml:space="preserve"> </w:t>
      </w:r>
      <w:r w:rsidRPr="009E76C3">
        <w:rPr>
          <w:rFonts w:ascii="David" w:hAnsi="David" w:cs="David" w:hint="eastAsia"/>
          <w:rtl/>
        </w:rPr>
        <w:t>דעתו</w:t>
      </w:r>
      <w:r w:rsidRPr="009E76C3">
        <w:rPr>
          <w:rFonts w:ascii="David" w:hAnsi="David" w:cs="David"/>
          <w:rtl/>
        </w:rPr>
        <w:t xml:space="preserve"> </w:t>
      </w:r>
      <w:r w:rsidRPr="009E76C3">
        <w:rPr>
          <w:rFonts w:ascii="David" w:hAnsi="David" w:cs="David" w:hint="eastAsia"/>
          <w:rtl/>
        </w:rPr>
        <w:t>הבלעדי</w:t>
      </w:r>
      <w:r w:rsidRPr="009E76C3">
        <w:rPr>
          <w:rFonts w:ascii="David" w:hAnsi="David" w:cs="David"/>
          <w:rtl/>
        </w:rPr>
        <w:t xml:space="preserve"> </w:t>
      </w:r>
      <w:r w:rsidRPr="009E76C3">
        <w:rPr>
          <w:rFonts w:ascii="David" w:hAnsi="David" w:cs="David" w:hint="eastAsia"/>
          <w:rtl/>
        </w:rPr>
        <w:t>והמוחלט</w:t>
      </w:r>
      <w:r w:rsidRPr="009E76C3">
        <w:rPr>
          <w:rFonts w:ascii="David" w:hAnsi="David" w:cs="David"/>
          <w:rtl/>
        </w:rPr>
        <w:t xml:space="preserve">, </w:t>
      </w:r>
      <w:r w:rsidRPr="009E76C3">
        <w:rPr>
          <w:rFonts w:ascii="David" w:hAnsi="David" w:cs="David" w:hint="eastAsia"/>
          <w:rtl/>
        </w:rPr>
        <w:t>יקזז</w:t>
      </w:r>
      <w:r w:rsidRPr="009E76C3">
        <w:rPr>
          <w:rFonts w:ascii="David" w:hAnsi="David" w:cs="David"/>
          <w:rtl/>
        </w:rPr>
        <w:t xml:space="preserve"> </w:t>
      </w:r>
      <w:r w:rsidRPr="009E76C3">
        <w:rPr>
          <w:rFonts w:ascii="David" w:hAnsi="David" w:cs="David" w:hint="eastAsia"/>
          <w:rtl/>
        </w:rPr>
        <w:t>מכל</w:t>
      </w:r>
      <w:r w:rsidRPr="009E76C3">
        <w:rPr>
          <w:rFonts w:ascii="David" w:hAnsi="David" w:cs="David"/>
          <w:rtl/>
        </w:rPr>
        <w:t xml:space="preserve"> </w:t>
      </w:r>
      <w:r w:rsidRPr="009E76C3">
        <w:rPr>
          <w:rFonts w:ascii="David" w:hAnsi="David" w:cs="David" w:hint="eastAsia"/>
          <w:rtl/>
        </w:rPr>
        <w:t>תשלום</w:t>
      </w:r>
      <w:r w:rsidRPr="009E76C3">
        <w:rPr>
          <w:rFonts w:ascii="David" w:hAnsi="David" w:cs="David"/>
          <w:rtl/>
        </w:rPr>
        <w:t xml:space="preserve"> </w:t>
      </w:r>
      <w:r w:rsidRPr="009E76C3">
        <w:rPr>
          <w:rFonts w:ascii="David" w:hAnsi="David" w:cs="David" w:hint="eastAsia"/>
          <w:rtl/>
        </w:rPr>
        <w:t>המגיע</w:t>
      </w:r>
      <w:r w:rsidRPr="009E76C3">
        <w:rPr>
          <w:rFonts w:ascii="David" w:hAnsi="David" w:cs="David"/>
          <w:rtl/>
        </w:rPr>
        <w:t xml:space="preserve"> </w:t>
      </w:r>
      <w:r w:rsidRPr="009E76C3">
        <w:rPr>
          <w:rFonts w:ascii="David" w:hAnsi="David" w:cs="David" w:hint="cs"/>
          <w:rtl/>
        </w:rPr>
        <w:t>לגוף</w:t>
      </w:r>
      <w:r w:rsidRPr="009E76C3">
        <w:rPr>
          <w:rFonts w:ascii="David" w:hAnsi="David" w:cs="David"/>
          <w:rtl/>
        </w:rPr>
        <w:t xml:space="preserve"> </w:t>
      </w:r>
      <w:r w:rsidRPr="009E76C3">
        <w:rPr>
          <w:rFonts w:ascii="David" w:hAnsi="David" w:cs="David" w:hint="eastAsia"/>
          <w:rtl/>
        </w:rPr>
        <w:t>מן</w:t>
      </w:r>
      <w:r w:rsidRPr="009E76C3">
        <w:rPr>
          <w:rFonts w:ascii="David" w:hAnsi="David" w:cs="David"/>
          <w:rtl/>
        </w:rPr>
        <w:t xml:space="preserve"> </w:t>
      </w:r>
      <w:r w:rsidRPr="009E76C3">
        <w:rPr>
          <w:rFonts w:ascii="David" w:hAnsi="David" w:cs="David" w:hint="eastAsia"/>
          <w:rtl/>
        </w:rPr>
        <w:t>הממשלה</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דין</w:t>
      </w:r>
      <w:r w:rsidRPr="009E76C3">
        <w:rPr>
          <w:rFonts w:ascii="David" w:hAnsi="David" w:cs="David"/>
          <w:rtl/>
        </w:rPr>
        <w:t xml:space="preserve">, </w:t>
      </w:r>
      <w:r w:rsidRPr="009E76C3">
        <w:rPr>
          <w:rFonts w:ascii="David" w:hAnsi="David" w:cs="David" w:hint="eastAsia"/>
          <w:rtl/>
        </w:rPr>
        <w:t>הסכם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הסדר</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סכום</w:t>
      </w:r>
      <w:r w:rsidRPr="009E76C3">
        <w:rPr>
          <w:rFonts w:ascii="David" w:hAnsi="David" w:cs="David"/>
          <w:rtl/>
        </w:rPr>
        <w:t xml:space="preserve"> </w:t>
      </w:r>
      <w:r w:rsidRPr="009E76C3">
        <w:rPr>
          <w:rFonts w:ascii="David" w:hAnsi="David" w:cs="David" w:hint="eastAsia"/>
          <w:rtl/>
        </w:rPr>
        <w:t>המגיע</w:t>
      </w:r>
      <w:r w:rsidRPr="009E76C3">
        <w:rPr>
          <w:rFonts w:ascii="David" w:hAnsi="David" w:cs="David"/>
          <w:rtl/>
        </w:rPr>
        <w:t xml:space="preserve"> </w:t>
      </w:r>
      <w:r w:rsidRPr="009E76C3">
        <w:rPr>
          <w:rFonts w:ascii="David" w:hAnsi="David" w:cs="David" w:hint="eastAsia"/>
          <w:rtl/>
        </w:rPr>
        <w:t>לממשלה</w:t>
      </w:r>
      <w:r w:rsidRPr="009E76C3">
        <w:rPr>
          <w:rFonts w:ascii="David" w:hAnsi="David" w:cs="David"/>
          <w:rtl/>
        </w:rPr>
        <w:t xml:space="preserve"> </w:t>
      </w:r>
      <w:r w:rsidRPr="009E76C3">
        <w:rPr>
          <w:rFonts w:ascii="David" w:hAnsi="David" w:cs="David" w:hint="eastAsia"/>
          <w:rtl/>
        </w:rPr>
        <w:t>מן</w:t>
      </w:r>
      <w:r w:rsidRPr="009E76C3">
        <w:rPr>
          <w:rFonts w:ascii="David" w:hAnsi="David" w:cs="David"/>
          <w:rtl/>
        </w:rPr>
        <w:t xml:space="preserve"> </w:t>
      </w:r>
      <w:r w:rsidRPr="009E76C3">
        <w:rPr>
          <w:rFonts w:ascii="David" w:hAnsi="David" w:cs="David" w:hint="cs"/>
          <w:rtl/>
        </w:rPr>
        <w:t>הגוף</w:t>
      </w:r>
      <w:r w:rsidRPr="009E76C3">
        <w:rPr>
          <w:rFonts w:ascii="David" w:hAnsi="David" w:cs="David"/>
          <w:rtl/>
        </w:rPr>
        <w:t xml:space="preserve"> </w:t>
      </w:r>
      <w:r w:rsidRPr="009E76C3">
        <w:rPr>
          <w:rFonts w:ascii="David" w:hAnsi="David" w:cs="David" w:hint="eastAsia"/>
          <w:rtl/>
        </w:rPr>
        <w:t>בקשר</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חוזה</w:t>
      </w:r>
      <w:r w:rsidRPr="009E76C3">
        <w:rPr>
          <w:rFonts w:ascii="David" w:hAnsi="David" w:cs="David"/>
          <w:rtl/>
        </w:rPr>
        <w:t>/</w:t>
      </w:r>
      <w:r w:rsidRPr="009E76C3">
        <w:rPr>
          <w:rFonts w:ascii="David" w:hAnsi="David" w:cs="David" w:hint="eastAsia"/>
          <w:rtl/>
        </w:rPr>
        <w:t>הזמנה</w:t>
      </w:r>
      <w:r w:rsidRPr="009E76C3">
        <w:rPr>
          <w:rFonts w:ascii="David" w:hAnsi="David" w:cs="David"/>
          <w:rtl/>
        </w:rPr>
        <w:t xml:space="preserve">_____________ </w:t>
      </w:r>
      <w:r w:rsidRPr="009E76C3">
        <w:rPr>
          <w:rFonts w:ascii="David" w:hAnsi="David" w:cs="David" w:hint="cs"/>
          <w:rtl/>
        </w:rPr>
        <w:t>, במידה ולא ניתן, מתחייבים להחזיר כל סכום שיתבע, מבלי שיהיה חייב לנמק או לדרוש תחילה את סילוק הסכום האמור מאת הגוף</w:t>
      </w:r>
      <w:r w:rsidRPr="009E76C3">
        <w:rPr>
          <w:rFonts w:ascii="David" w:hAnsi="David" w:cs="David"/>
          <w:rtl/>
        </w:rPr>
        <w:t xml:space="preserve">. </w:t>
      </w:r>
      <w:r w:rsidRPr="009E76C3">
        <w:rPr>
          <w:rFonts w:ascii="David" w:hAnsi="David" w:cs="David"/>
          <w:rtl/>
        </w:rPr>
        <w:tab/>
      </w:r>
    </w:p>
    <w:p w14:paraId="5EED29EF" w14:textId="77777777" w:rsidR="00F014A0" w:rsidRPr="009E76C3" w:rsidRDefault="00F014A0" w:rsidP="00F014A0">
      <w:pPr>
        <w:numPr>
          <w:ilvl w:val="0"/>
          <w:numId w:val="81"/>
        </w:numPr>
        <w:spacing w:before="120" w:after="120" w:line="360" w:lineRule="auto"/>
        <w:jc w:val="both"/>
        <w:rPr>
          <w:rFonts w:ascii="David" w:hAnsi="David" w:cs="David"/>
        </w:rPr>
      </w:pPr>
      <w:r w:rsidRPr="009E76C3">
        <w:rPr>
          <w:rFonts w:ascii="David" w:hAnsi="David" w:cs="David" w:hint="cs"/>
          <w:rtl/>
        </w:rPr>
        <w:t>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w:t>
      </w:r>
    </w:p>
    <w:p w14:paraId="4B6E9788" w14:textId="77777777" w:rsidR="00F014A0" w:rsidRPr="009E76C3" w:rsidRDefault="00F014A0" w:rsidP="00F014A0">
      <w:pPr>
        <w:numPr>
          <w:ilvl w:val="0"/>
          <w:numId w:val="81"/>
        </w:numPr>
        <w:spacing w:before="120" w:after="120" w:line="360" w:lineRule="auto"/>
        <w:jc w:val="both"/>
        <w:rPr>
          <w:rFonts w:ascii="David" w:hAnsi="David" w:cs="David"/>
        </w:rPr>
      </w:pPr>
      <w:r w:rsidRPr="009E76C3">
        <w:rPr>
          <w:rFonts w:ascii="David" w:hAnsi="David" w:cs="David" w:hint="eastAsia"/>
          <w:rtl/>
        </w:rPr>
        <w:t>אנו</w:t>
      </w:r>
      <w:r w:rsidRPr="009E76C3">
        <w:rPr>
          <w:rFonts w:ascii="David" w:hAnsi="David" w:cs="David"/>
          <w:rtl/>
        </w:rPr>
        <w:t xml:space="preserve"> </w:t>
      </w:r>
      <w:r w:rsidRPr="009E76C3">
        <w:rPr>
          <w:rFonts w:ascii="David" w:hAnsi="David" w:cs="David" w:hint="eastAsia"/>
          <w:rtl/>
        </w:rPr>
        <w:t>מתחייבים</w:t>
      </w:r>
      <w:r w:rsidRPr="009E76C3">
        <w:rPr>
          <w:rFonts w:ascii="David" w:hAnsi="David" w:cs="David"/>
          <w:rtl/>
        </w:rPr>
        <w:t xml:space="preserve"> </w:t>
      </w:r>
      <w:r w:rsidRPr="009E76C3">
        <w:rPr>
          <w:rFonts w:ascii="David" w:hAnsi="David" w:cs="David" w:hint="eastAsia"/>
          <w:rtl/>
        </w:rPr>
        <w:t>ומצהירים</w:t>
      </w:r>
      <w:r w:rsidRPr="009E76C3">
        <w:rPr>
          <w:rFonts w:ascii="David" w:hAnsi="David" w:cs="David"/>
          <w:rtl/>
        </w:rPr>
        <w:t xml:space="preserve"> </w:t>
      </w:r>
      <w:r w:rsidRPr="009E76C3">
        <w:rPr>
          <w:rFonts w:ascii="David" w:hAnsi="David" w:cs="David" w:hint="eastAsia"/>
          <w:rtl/>
        </w:rPr>
        <w:t>כי</w:t>
      </w:r>
      <w:r w:rsidRPr="009E76C3">
        <w:rPr>
          <w:rFonts w:ascii="David" w:hAnsi="David" w:cs="David"/>
          <w:rtl/>
        </w:rPr>
        <w:t xml:space="preserve">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תהיה</w:t>
      </w:r>
      <w:r w:rsidRPr="009E76C3">
        <w:rPr>
          <w:rFonts w:ascii="David" w:hAnsi="David" w:cs="David"/>
          <w:rtl/>
        </w:rPr>
        <w:t xml:space="preserve"> </w:t>
      </w:r>
      <w:r w:rsidRPr="009E76C3">
        <w:rPr>
          <w:rFonts w:ascii="David" w:hAnsi="David" w:cs="David" w:hint="eastAsia"/>
          <w:rtl/>
        </w:rPr>
        <w:t>לנו</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טענה</w:t>
      </w:r>
      <w:r w:rsidRPr="009E76C3">
        <w:rPr>
          <w:rFonts w:ascii="David" w:hAnsi="David" w:cs="David"/>
          <w:rtl/>
        </w:rPr>
        <w:t xml:space="preserve"> </w:t>
      </w:r>
      <w:r w:rsidRPr="009E76C3">
        <w:rPr>
          <w:rFonts w:ascii="David" w:hAnsi="David" w:cs="David" w:hint="eastAsia"/>
          <w:rtl/>
        </w:rPr>
        <w:t>כלפי</w:t>
      </w:r>
      <w:r w:rsidRPr="009E76C3">
        <w:rPr>
          <w:rFonts w:ascii="David" w:hAnsi="David" w:cs="David"/>
          <w:rtl/>
        </w:rPr>
        <w:t xml:space="preserve"> </w:t>
      </w:r>
      <w:r w:rsidRPr="009E76C3">
        <w:rPr>
          <w:rFonts w:ascii="David" w:hAnsi="David" w:cs="David" w:hint="eastAsia"/>
          <w:rtl/>
        </w:rPr>
        <w:t>הממשלה</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ביצוע</w:t>
      </w:r>
      <w:r w:rsidRPr="009E76C3">
        <w:rPr>
          <w:rFonts w:ascii="David" w:hAnsi="David" w:cs="David"/>
          <w:rtl/>
        </w:rPr>
        <w:t xml:space="preserve"> </w:t>
      </w:r>
      <w:r w:rsidRPr="009E76C3">
        <w:rPr>
          <w:rFonts w:ascii="David" w:hAnsi="David" w:cs="David" w:hint="eastAsia"/>
          <w:rtl/>
        </w:rPr>
        <w:t>קיזוז</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זאת</w:t>
      </w:r>
      <w:r w:rsidRPr="009E76C3">
        <w:rPr>
          <w:rFonts w:ascii="David" w:hAnsi="David" w:cs="David"/>
          <w:rtl/>
        </w:rPr>
        <w:t xml:space="preserve">, </w:t>
      </w:r>
      <w:r w:rsidRPr="009E76C3">
        <w:rPr>
          <w:rFonts w:ascii="David" w:hAnsi="David" w:cs="David" w:hint="eastAsia"/>
          <w:rtl/>
        </w:rPr>
        <w:t>מכספים</w:t>
      </w:r>
      <w:r w:rsidRPr="009E76C3">
        <w:rPr>
          <w:rFonts w:ascii="David" w:hAnsi="David" w:cs="David"/>
          <w:rtl/>
        </w:rPr>
        <w:t xml:space="preserve"> </w:t>
      </w:r>
      <w:r w:rsidRPr="009E76C3">
        <w:rPr>
          <w:rFonts w:ascii="David" w:hAnsi="David" w:cs="David" w:hint="eastAsia"/>
          <w:rtl/>
        </w:rPr>
        <w:t>המגיעים</w:t>
      </w:r>
      <w:r w:rsidRPr="009E76C3">
        <w:rPr>
          <w:rFonts w:ascii="David" w:hAnsi="David" w:cs="David"/>
          <w:rtl/>
        </w:rPr>
        <w:t xml:space="preserve"> </w:t>
      </w:r>
      <w:r w:rsidRPr="009E76C3">
        <w:rPr>
          <w:rFonts w:ascii="David" w:hAnsi="David" w:cs="David" w:hint="cs"/>
          <w:rtl/>
        </w:rPr>
        <w:t>לגוף</w:t>
      </w:r>
      <w:r w:rsidRPr="009E76C3">
        <w:rPr>
          <w:rFonts w:ascii="David" w:hAnsi="David" w:cs="David"/>
          <w:rtl/>
        </w:rPr>
        <w:t xml:space="preserve"> </w:t>
      </w:r>
      <w:r w:rsidRPr="009E76C3">
        <w:rPr>
          <w:rFonts w:ascii="David" w:hAnsi="David" w:cs="David" w:hint="eastAsia"/>
          <w:rtl/>
        </w:rPr>
        <w:t>מן</w:t>
      </w:r>
      <w:r w:rsidRPr="009E76C3">
        <w:rPr>
          <w:rFonts w:ascii="David" w:hAnsi="David" w:cs="David"/>
          <w:rtl/>
        </w:rPr>
        <w:t xml:space="preserve"> </w:t>
      </w:r>
      <w:r w:rsidRPr="009E76C3">
        <w:rPr>
          <w:rFonts w:ascii="David" w:hAnsi="David" w:cs="David" w:hint="eastAsia"/>
          <w:rtl/>
        </w:rPr>
        <w:t>הממשלה</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דין</w:t>
      </w:r>
      <w:r w:rsidRPr="009E76C3">
        <w:rPr>
          <w:rFonts w:ascii="David" w:hAnsi="David" w:cs="David"/>
          <w:rtl/>
        </w:rPr>
        <w:t xml:space="preserve">, </w:t>
      </w:r>
      <w:r w:rsidRPr="009E76C3">
        <w:rPr>
          <w:rFonts w:ascii="David" w:hAnsi="David" w:cs="David" w:hint="eastAsia"/>
          <w:rtl/>
        </w:rPr>
        <w:t>הסכם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הסדר</w:t>
      </w:r>
      <w:r w:rsidRPr="009E76C3">
        <w:rPr>
          <w:rFonts w:ascii="David" w:hAnsi="David" w:cs="David" w:hint="cs"/>
          <w:rtl/>
        </w:rPr>
        <w:t>, או כלפי התביעה להחזיר כספים</w:t>
      </w:r>
      <w:r w:rsidRPr="009E76C3">
        <w:rPr>
          <w:rFonts w:ascii="David" w:hAnsi="David" w:cs="David"/>
          <w:rtl/>
        </w:rPr>
        <w:t>.</w:t>
      </w:r>
    </w:p>
    <w:p w14:paraId="6CB810D9" w14:textId="77777777" w:rsidR="00F014A0" w:rsidRPr="009E76C3" w:rsidRDefault="00F014A0" w:rsidP="00F014A0">
      <w:pPr>
        <w:numPr>
          <w:ilvl w:val="0"/>
          <w:numId w:val="81"/>
        </w:numPr>
        <w:spacing w:before="120" w:after="120" w:line="360" w:lineRule="auto"/>
        <w:jc w:val="both"/>
        <w:rPr>
          <w:rFonts w:ascii="David" w:hAnsi="David" w:cs="David"/>
        </w:rPr>
      </w:pP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תישאר</w:t>
      </w:r>
      <w:r w:rsidRPr="009E76C3">
        <w:rPr>
          <w:rFonts w:ascii="David" w:hAnsi="David" w:cs="David"/>
          <w:rtl/>
        </w:rPr>
        <w:t xml:space="preserve"> </w:t>
      </w:r>
      <w:r w:rsidRPr="009E76C3">
        <w:rPr>
          <w:rFonts w:ascii="David" w:hAnsi="David" w:cs="David" w:hint="eastAsia"/>
          <w:rtl/>
        </w:rPr>
        <w:t>בתוקפה</w:t>
      </w:r>
      <w:r w:rsidRPr="009E76C3">
        <w:rPr>
          <w:rFonts w:ascii="David" w:hAnsi="David" w:cs="David"/>
          <w:rtl/>
        </w:rPr>
        <w:t xml:space="preserve"> </w:t>
      </w:r>
      <w:r w:rsidRPr="009E76C3">
        <w:rPr>
          <w:rFonts w:ascii="David" w:hAnsi="David" w:cs="David" w:hint="eastAsia"/>
          <w:rtl/>
        </w:rPr>
        <w:t>עד</w:t>
      </w:r>
      <w:r w:rsidRPr="009E76C3">
        <w:rPr>
          <w:rFonts w:ascii="David" w:hAnsi="David" w:cs="David"/>
          <w:rtl/>
        </w:rPr>
        <w:t xml:space="preserve"> </w:t>
      </w:r>
      <w:r w:rsidRPr="009E76C3">
        <w:rPr>
          <w:rFonts w:ascii="David" w:hAnsi="David" w:cs="David" w:hint="eastAsia"/>
          <w:rtl/>
        </w:rPr>
        <w:t>תאריך</w:t>
      </w:r>
      <w:r w:rsidRPr="009E76C3">
        <w:rPr>
          <w:rFonts w:ascii="David" w:hAnsi="David" w:cs="David"/>
          <w:rtl/>
        </w:rPr>
        <w:t xml:space="preserve"> _____________</w:t>
      </w:r>
      <w:r w:rsidRPr="009E76C3">
        <w:rPr>
          <w:rFonts w:ascii="David" w:hAnsi="David" w:cs="David" w:hint="cs"/>
          <w:rtl/>
        </w:rPr>
        <w:t>.</w:t>
      </w:r>
    </w:p>
    <w:p w14:paraId="6C6B49DE" w14:textId="77777777" w:rsidR="00F014A0" w:rsidRPr="009E76C3" w:rsidRDefault="00F014A0" w:rsidP="00F014A0">
      <w:pPr>
        <w:numPr>
          <w:ilvl w:val="0"/>
          <w:numId w:val="81"/>
        </w:numPr>
        <w:spacing w:before="120" w:after="120" w:line="360" w:lineRule="auto"/>
        <w:jc w:val="both"/>
        <w:rPr>
          <w:rFonts w:ascii="David" w:hAnsi="David" w:cs="David"/>
        </w:rPr>
      </w:pPr>
      <w:r w:rsidRPr="009E76C3">
        <w:rPr>
          <w:rFonts w:ascii="David" w:hAnsi="David" w:cs="David" w:hint="eastAsia"/>
          <w:rtl/>
        </w:rPr>
        <w:t>שינוי</w:t>
      </w:r>
      <w:r w:rsidRPr="009E76C3">
        <w:rPr>
          <w:rFonts w:ascii="David" w:hAnsi="David" w:cs="David"/>
          <w:rtl/>
        </w:rPr>
        <w:t xml:space="preserve"> </w:t>
      </w: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כפוף</w:t>
      </w:r>
      <w:r w:rsidRPr="009E76C3">
        <w:rPr>
          <w:rFonts w:ascii="David" w:hAnsi="David" w:cs="David"/>
          <w:rtl/>
        </w:rPr>
        <w:t xml:space="preserve"> </w:t>
      </w:r>
      <w:r w:rsidRPr="009E76C3">
        <w:rPr>
          <w:rFonts w:ascii="David" w:hAnsi="David" w:cs="David" w:hint="eastAsia"/>
          <w:rtl/>
        </w:rPr>
        <w:t>לאישור</w:t>
      </w:r>
      <w:r w:rsidRPr="009E76C3">
        <w:rPr>
          <w:rFonts w:ascii="David" w:hAnsi="David" w:cs="David"/>
          <w:rtl/>
        </w:rPr>
        <w:t xml:space="preserve"> </w:t>
      </w:r>
      <w:r w:rsidRPr="009E76C3">
        <w:rPr>
          <w:rFonts w:ascii="David" w:hAnsi="David" w:cs="David" w:hint="eastAsia"/>
          <w:rtl/>
        </w:rPr>
        <w:t>בכתב</w:t>
      </w:r>
      <w:r w:rsidRPr="009E76C3">
        <w:rPr>
          <w:rFonts w:ascii="David" w:hAnsi="David" w:cs="David"/>
          <w:rtl/>
        </w:rPr>
        <w:t xml:space="preserve"> </w:t>
      </w:r>
      <w:r w:rsidRPr="009E76C3">
        <w:rPr>
          <w:rFonts w:ascii="David" w:hAnsi="David" w:cs="David" w:hint="eastAsia"/>
          <w:rtl/>
        </w:rPr>
        <w:t>מהחשב</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במשרד</w:t>
      </w:r>
      <w:r w:rsidRPr="009E76C3">
        <w:rPr>
          <w:rFonts w:ascii="David" w:hAnsi="David" w:cs="David"/>
          <w:rtl/>
        </w:rPr>
        <w:t xml:space="preserve"> </w:t>
      </w:r>
      <w:r w:rsidRPr="009E76C3">
        <w:rPr>
          <w:rFonts w:ascii="David" w:hAnsi="David" w:cs="David" w:hint="eastAsia"/>
          <w:rtl/>
        </w:rPr>
        <w:t>האוצר</w:t>
      </w:r>
      <w:r w:rsidRPr="009E76C3">
        <w:rPr>
          <w:rFonts w:ascii="David" w:hAnsi="David" w:cs="David"/>
          <w:rtl/>
        </w:rPr>
        <w:t>.</w:t>
      </w:r>
    </w:p>
    <w:p w14:paraId="6AFDBF5C" w14:textId="77777777" w:rsidR="00F014A0" w:rsidRPr="009E76C3" w:rsidRDefault="00F014A0" w:rsidP="00F014A0">
      <w:pPr>
        <w:spacing w:line="240" w:lineRule="auto"/>
        <w:jc w:val="both"/>
        <w:rPr>
          <w:rFonts w:ascii="David" w:hAnsi="David" w:cs="David"/>
        </w:rPr>
      </w:pPr>
      <w:r w:rsidRPr="009E76C3">
        <w:rPr>
          <w:rFonts w:ascii="David" w:hAnsi="David" w:cs="David"/>
          <w:rtl/>
        </w:rPr>
        <w:t>_______________________________</w:t>
      </w:r>
      <w:r w:rsidRPr="009E76C3">
        <w:rPr>
          <w:rFonts w:ascii="David" w:hAnsi="David" w:cs="David"/>
          <w:rtl/>
        </w:rPr>
        <w:tab/>
      </w:r>
    </w:p>
    <w:p w14:paraId="23A3140D" w14:textId="77777777" w:rsidR="00F014A0" w:rsidRPr="009E76C3" w:rsidRDefault="00F014A0" w:rsidP="00F014A0">
      <w:pPr>
        <w:spacing w:line="240" w:lineRule="auto"/>
        <w:jc w:val="both"/>
        <w:rPr>
          <w:rFonts w:ascii="David" w:hAnsi="David" w:cs="David"/>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מלא</w:t>
      </w:r>
      <w:r w:rsidRPr="009E76C3">
        <w:rPr>
          <w:rFonts w:ascii="David" w:hAnsi="David" w:cs="David"/>
          <w:rtl/>
        </w:rPr>
        <w:t xml:space="preserve"> </w:t>
      </w:r>
      <w:r w:rsidRPr="009E76C3">
        <w:rPr>
          <w:rFonts w:ascii="David" w:hAnsi="David" w:cs="David" w:hint="eastAsia"/>
          <w:rtl/>
        </w:rPr>
        <w:t>וחתימה</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מוסמכים</w:t>
      </w:r>
      <w:r w:rsidRPr="009E76C3">
        <w:rPr>
          <w:rFonts w:ascii="David" w:hAnsi="David" w:cs="David"/>
          <w:rtl/>
        </w:rPr>
        <w:t xml:space="preserve"> </w:t>
      </w:r>
      <w:r w:rsidRPr="009E76C3">
        <w:rPr>
          <w:rFonts w:ascii="David" w:hAnsi="David" w:cs="David" w:hint="eastAsia"/>
          <w:rtl/>
        </w:rPr>
        <w:t>מטעם</w:t>
      </w:r>
      <w:r w:rsidRPr="009E76C3">
        <w:rPr>
          <w:rFonts w:ascii="David" w:hAnsi="David" w:cs="David"/>
          <w:rtl/>
        </w:rPr>
        <w:t xml:space="preserve"> </w:t>
      </w:r>
      <w:r w:rsidRPr="009E76C3">
        <w:rPr>
          <w:rFonts w:ascii="David" w:hAnsi="David" w:cs="David" w:hint="eastAsia"/>
          <w:rtl/>
        </w:rPr>
        <w:t>המוסד</w:t>
      </w:r>
      <w:r w:rsidRPr="009E76C3">
        <w:rPr>
          <w:rFonts w:ascii="David" w:hAnsi="David" w:cs="David"/>
          <w:rtl/>
        </w:rPr>
        <w:tab/>
      </w:r>
    </w:p>
    <w:p w14:paraId="4244F24A" w14:textId="77777777" w:rsidR="00F014A0" w:rsidRPr="009E76C3" w:rsidRDefault="00F014A0" w:rsidP="00F014A0">
      <w:pPr>
        <w:spacing w:before="240" w:line="360" w:lineRule="auto"/>
        <w:jc w:val="both"/>
        <w:rPr>
          <w:rFonts w:ascii="David" w:hAnsi="David" w:cs="David"/>
          <w:u w:val="single"/>
        </w:rPr>
      </w:pPr>
      <w:r w:rsidRPr="009E76C3">
        <w:rPr>
          <w:rFonts w:ascii="David" w:hAnsi="David" w:cs="David" w:hint="eastAsia"/>
          <w:u w:val="single"/>
          <w:rtl/>
        </w:rPr>
        <w:t>אישור</w:t>
      </w:r>
      <w:r w:rsidRPr="009E76C3">
        <w:rPr>
          <w:rFonts w:ascii="David" w:hAnsi="David" w:cs="David"/>
          <w:u w:val="single"/>
          <w:rtl/>
        </w:rPr>
        <w:t xml:space="preserve"> </w:t>
      </w:r>
      <w:r w:rsidRPr="009E76C3">
        <w:rPr>
          <w:rFonts w:ascii="David" w:hAnsi="David" w:cs="David" w:hint="eastAsia"/>
          <w:u w:val="single"/>
          <w:rtl/>
        </w:rPr>
        <w:t>עו</w:t>
      </w:r>
      <w:r w:rsidRPr="009E76C3">
        <w:rPr>
          <w:rFonts w:ascii="David" w:hAnsi="David" w:cs="David"/>
          <w:u w:val="single"/>
          <w:rtl/>
        </w:rPr>
        <w:t>"</w:t>
      </w:r>
      <w:r w:rsidRPr="009E76C3">
        <w:rPr>
          <w:rFonts w:ascii="David" w:hAnsi="David" w:cs="David" w:hint="eastAsia"/>
          <w:u w:val="single"/>
          <w:rtl/>
        </w:rPr>
        <w:t>ד</w:t>
      </w:r>
    </w:p>
    <w:p w14:paraId="6A0FEA3B" w14:textId="77777777" w:rsidR="00F014A0" w:rsidRPr="009E76C3" w:rsidRDefault="00F014A0" w:rsidP="00F014A0">
      <w:pPr>
        <w:spacing w:before="240" w:line="360" w:lineRule="auto"/>
        <w:jc w:val="both"/>
        <w:rPr>
          <w:rFonts w:ascii="David" w:hAnsi="David" w:cs="David"/>
          <w:rtl/>
        </w:rPr>
      </w:pPr>
      <w:r w:rsidRPr="009E76C3">
        <w:rPr>
          <w:rFonts w:ascii="David" w:hAnsi="David" w:cs="David" w:hint="eastAsia"/>
          <w:rtl/>
        </w:rPr>
        <w:t>אני</w:t>
      </w:r>
      <w:r w:rsidRPr="009E76C3">
        <w:rPr>
          <w:rFonts w:ascii="David" w:hAnsi="David" w:cs="David"/>
          <w:rtl/>
        </w:rPr>
        <w:t xml:space="preserve"> </w:t>
      </w:r>
      <w:r w:rsidRPr="009E76C3">
        <w:rPr>
          <w:rFonts w:ascii="David" w:hAnsi="David" w:cs="David" w:hint="eastAsia"/>
          <w:rtl/>
        </w:rPr>
        <w:t>הח</w:t>
      </w:r>
      <w:r w:rsidRPr="009E76C3">
        <w:rPr>
          <w:rFonts w:ascii="David" w:hAnsi="David" w:cs="David"/>
          <w:rtl/>
        </w:rPr>
        <w:t>"</w:t>
      </w:r>
      <w:r w:rsidRPr="009E76C3">
        <w:rPr>
          <w:rFonts w:ascii="David" w:hAnsi="David" w:cs="David" w:hint="eastAsia"/>
          <w:rtl/>
        </w:rPr>
        <w:t>מ</w:t>
      </w:r>
      <w:r w:rsidRPr="009E76C3">
        <w:rPr>
          <w:rFonts w:ascii="David" w:hAnsi="David" w:cs="David"/>
          <w:rtl/>
        </w:rPr>
        <w:t xml:space="preserve">, </w:t>
      </w:r>
      <w:r w:rsidRPr="009E76C3">
        <w:rPr>
          <w:rFonts w:ascii="David" w:hAnsi="David" w:cs="David" w:hint="eastAsia"/>
          <w:rtl/>
        </w:rPr>
        <w:t>עו</w:t>
      </w:r>
      <w:r w:rsidRPr="009E76C3">
        <w:rPr>
          <w:rFonts w:ascii="David" w:hAnsi="David" w:cs="David"/>
          <w:rtl/>
        </w:rPr>
        <w:t>"</w:t>
      </w:r>
      <w:r w:rsidRPr="009E76C3">
        <w:rPr>
          <w:rFonts w:ascii="David" w:hAnsi="David" w:cs="David" w:hint="eastAsia"/>
          <w:rtl/>
        </w:rPr>
        <w:t>ד</w:t>
      </w:r>
      <w:r w:rsidRPr="009E76C3">
        <w:rPr>
          <w:rFonts w:ascii="David" w:hAnsi="David" w:cs="David"/>
          <w:rtl/>
        </w:rPr>
        <w:t xml:space="preserve"> _____________, </w:t>
      </w:r>
      <w:r w:rsidRPr="009E76C3">
        <w:rPr>
          <w:rFonts w:ascii="David" w:hAnsi="David" w:cs="David" w:hint="eastAsia"/>
          <w:rtl/>
        </w:rPr>
        <w:t>המשמש</w:t>
      </w:r>
      <w:r w:rsidRPr="009E76C3">
        <w:rPr>
          <w:rFonts w:ascii="David" w:hAnsi="David" w:cs="David"/>
          <w:rtl/>
        </w:rPr>
        <w:t xml:space="preserve"> </w:t>
      </w:r>
      <w:r w:rsidRPr="009E76C3">
        <w:rPr>
          <w:rFonts w:ascii="David" w:hAnsi="David" w:cs="David" w:hint="eastAsia"/>
          <w:rtl/>
        </w:rPr>
        <w:t>כיועץ</w:t>
      </w:r>
      <w:r w:rsidRPr="009E76C3">
        <w:rPr>
          <w:rFonts w:ascii="David" w:hAnsi="David" w:cs="David"/>
          <w:rtl/>
        </w:rPr>
        <w:t xml:space="preserve"> </w:t>
      </w:r>
      <w:r w:rsidRPr="009E76C3">
        <w:rPr>
          <w:rFonts w:ascii="David" w:hAnsi="David" w:cs="David" w:hint="eastAsia"/>
          <w:rtl/>
        </w:rPr>
        <w:t>המשפטי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_____________, </w:t>
      </w:r>
      <w:r w:rsidRPr="009E76C3">
        <w:rPr>
          <w:rFonts w:ascii="David" w:hAnsi="David" w:cs="David" w:hint="eastAsia"/>
          <w:rtl/>
        </w:rPr>
        <w:t>מאשר</w:t>
      </w:r>
      <w:r w:rsidRPr="009E76C3">
        <w:rPr>
          <w:rFonts w:ascii="David" w:hAnsi="David" w:cs="David"/>
          <w:rtl/>
        </w:rPr>
        <w:t xml:space="preserve"> </w:t>
      </w:r>
      <w:r w:rsidRPr="009E76C3">
        <w:rPr>
          <w:rFonts w:ascii="David" w:hAnsi="David" w:cs="David" w:hint="eastAsia"/>
          <w:rtl/>
        </w:rPr>
        <w:t>בזאת</w:t>
      </w:r>
      <w:r w:rsidRPr="009E76C3">
        <w:rPr>
          <w:rFonts w:ascii="David" w:hAnsi="David" w:cs="David"/>
          <w:rtl/>
        </w:rPr>
        <w:t xml:space="preserve"> </w:t>
      </w:r>
      <w:r w:rsidRPr="009E76C3">
        <w:rPr>
          <w:rFonts w:ascii="David" w:hAnsi="David" w:cs="David" w:hint="eastAsia"/>
          <w:rtl/>
        </w:rPr>
        <w:t>כי</w:t>
      </w:r>
      <w:r w:rsidRPr="009E76C3">
        <w:rPr>
          <w:rFonts w:ascii="David" w:hAnsi="David" w:cs="David"/>
          <w:rtl/>
        </w:rPr>
        <w:t xml:space="preserve"> </w:t>
      </w:r>
      <w:r w:rsidRPr="009E76C3">
        <w:rPr>
          <w:rFonts w:ascii="David" w:hAnsi="David" w:cs="David" w:hint="eastAsia"/>
          <w:rtl/>
        </w:rPr>
        <w:t>הוראת</w:t>
      </w:r>
      <w:r w:rsidRPr="009E76C3">
        <w:rPr>
          <w:rFonts w:ascii="David" w:hAnsi="David" w:cs="David"/>
          <w:rtl/>
        </w:rPr>
        <w:t xml:space="preserve"> </w:t>
      </w:r>
      <w:r w:rsidRPr="009E76C3">
        <w:rPr>
          <w:rFonts w:ascii="David" w:hAnsi="David" w:cs="David" w:hint="eastAsia"/>
          <w:rtl/>
        </w:rPr>
        <w:t>הקיזוז</w:t>
      </w:r>
      <w:r w:rsidRPr="009E76C3">
        <w:rPr>
          <w:rFonts w:ascii="David" w:hAnsi="David" w:cs="David"/>
          <w:rtl/>
        </w:rPr>
        <w:t xml:space="preserve"> </w:t>
      </w:r>
      <w:r w:rsidRPr="009E76C3">
        <w:rPr>
          <w:rFonts w:ascii="David" w:hAnsi="David" w:cs="David" w:hint="eastAsia"/>
          <w:rtl/>
        </w:rPr>
        <w:t>שבנדון</w:t>
      </w:r>
      <w:r w:rsidRPr="009E76C3">
        <w:rPr>
          <w:rFonts w:ascii="David" w:hAnsi="David" w:cs="David"/>
          <w:rtl/>
        </w:rPr>
        <w:t xml:space="preserve"> </w:t>
      </w:r>
      <w:r w:rsidRPr="009E76C3">
        <w:rPr>
          <w:rFonts w:ascii="David" w:hAnsi="David" w:cs="David" w:hint="eastAsia"/>
          <w:rtl/>
        </w:rPr>
        <w:t>חתומה</w:t>
      </w:r>
      <w:r w:rsidRPr="009E76C3">
        <w:rPr>
          <w:rFonts w:ascii="David" w:hAnsi="David" w:cs="David"/>
          <w:rtl/>
        </w:rPr>
        <w:t xml:space="preserve"> </w:t>
      </w:r>
      <w:r w:rsidRPr="009E76C3">
        <w:rPr>
          <w:rFonts w:ascii="David" w:hAnsi="David" w:cs="David" w:hint="eastAsia"/>
          <w:rtl/>
        </w:rPr>
        <w:t>כדין</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w:t>
      </w:r>
      <w:r w:rsidRPr="009E76C3">
        <w:rPr>
          <w:rFonts w:ascii="David" w:hAnsi="David" w:cs="David" w:hint="eastAsia"/>
          <w:rtl/>
        </w:rPr>
        <w:t>ידי</w:t>
      </w:r>
      <w:r w:rsidRPr="009E76C3">
        <w:rPr>
          <w:rFonts w:ascii="David" w:hAnsi="David" w:cs="David"/>
          <w:rtl/>
        </w:rPr>
        <w:t xml:space="preserve"> </w:t>
      </w:r>
      <w:r w:rsidRPr="009E76C3">
        <w:rPr>
          <w:rFonts w:ascii="David" w:hAnsi="David" w:cs="David" w:hint="eastAsia"/>
          <w:rtl/>
        </w:rPr>
        <w:t>מורשי</w:t>
      </w:r>
      <w:r w:rsidRPr="009E76C3">
        <w:rPr>
          <w:rFonts w:ascii="David" w:hAnsi="David" w:cs="David"/>
          <w:rtl/>
        </w:rPr>
        <w:t xml:space="preserve"> </w:t>
      </w:r>
      <w:r w:rsidRPr="009E76C3">
        <w:rPr>
          <w:rFonts w:ascii="David" w:hAnsi="David" w:cs="David" w:hint="eastAsia"/>
          <w:rtl/>
        </w:rPr>
        <w:t>החתימה</w:t>
      </w:r>
      <w:r w:rsidRPr="009E76C3">
        <w:rPr>
          <w:rFonts w:ascii="David" w:hAnsi="David" w:cs="David"/>
          <w:rtl/>
        </w:rPr>
        <w:t xml:space="preserve"> </w:t>
      </w:r>
      <w:r w:rsidRPr="009E76C3">
        <w:rPr>
          <w:rFonts w:ascii="David" w:hAnsi="David" w:cs="David" w:hint="eastAsia"/>
          <w:rtl/>
        </w:rPr>
        <w:t>המוסמכים</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המוסד</w:t>
      </w:r>
      <w:r w:rsidRPr="009E76C3">
        <w:rPr>
          <w:rFonts w:ascii="David" w:hAnsi="David" w:cs="David"/>
          <w:rtl/>
        </w:rPr>
        <w:t xml:space="preserve"> </w:t>
      </w:r>
      <w:r w:rsidRPr="009E76C3">
        <w:rPr>
          <w:rFonts w:ascii="David" w:hAnsi="David" w:cs="David" w:hint="eastAsia"/>
          <w:rtl/>
        </w:rPr>
        <w:t>ומחייבת</w:t>
      </w:r>
      <w:r w:rsidRPr="009E76C3">
        <w:rPr>
          <w:rFonts w:ascii="David" w:hAnsi="David" w:cs="David"/>
          <w:rtl/>
        </w:rPr>
        <w:t xml:space="preserve"> </w:t>
      </w:r>
      <w:r w:rsidRPr="009E76C3">
        <w:rPr>
          <w:rFonts w:ascii="David" w:hAnsi="David" w:cs="David" w:hint="eastAsia"/>
          <w:rtl/>
        </w:rPr>
        <w:t>את</w:t>
      </w:r>
      <w:r w:rsidRPr="009E76C3">
        <w:rPr>
          <w:rFonts w:ascii="David" w:hAnsi="David" w:cs="David"/>
          <w:rtl/>
        </w:rPr>
        <w:t xml:space="preserve"> </w:t>
      </w:r>
      <w:r w:rsidRPr="009E76C3">
        <w:rPr>
          <w:rFonts w:ascii="David" w:hAnsi="David" w:cs="David" w:hint="eastAsia"/>
          <w:rtl/>
        </w:rPr>
        <w:t>המוסד</w:t>
      </w:r>
      <w:r w:rsidRPr="009E76C3">
        <w:rPr>
          <w:rFonts w:ascii="David" w:hAnsi="David" w:cs="David"/>
          <w:rtl/>
        </w:rPr>
        <w:t>.</w:t>
      </w:r>
    </w:p>
    <w:tbl>
      <w:tblPr>
        <w:bidiVisual/>
        <w:tblW w:w="0" w:type="auto"/>
        <w:jc w:val="center"/>
        <w:tblBorders>
          <w:top w:val="single" w:sz="4" w:space="0" w:color="auto"/>
        </w:tblBorders>
        <w:tblLook w:val="01E0" w:firstRow="1" w:lastRow="1" w:firstColumn="1" w:lastColumn="1" w:noHBand="0" w:noVBand="0"/>
      </w:tblPr>
      <w:tblGrid>
        <w:gridCol w:w="2840"/>
        <w:gridCol w:w="2841"/>
        <w:gridCol w:w="2841"/>
        <w:gridCol w:w="436"/>
      </w:tblGrid>
      <w:tr w:rsidR="00F014A0" w:rsidRPr="009E76C3" w14:paraId="7FF4741D" w14:textId="77777777" w:rsidTr="00F014A0">
        <w:trPr>
          <w:gridAfter w:val="1"/>
          <w:wAfter w:w="436" w:type="dxa"/>
          <w:jc w:val="center"/>
        </w:trPr>
        <w:tc>
          <w:tcPr>
            <w:tcW w:w="2840" w:type="dxa"/>
          </w:tcPr>
          <w:p w14:paraId="7F99C21B" w14:textId="77777777" w:rsidR="00F014A0" w:rsidRPr="009E76C3" w:rsidRDefault="00F014A0" w:rsidP="00F014A0">
            <w:pPr>
              <w:spacing w:after="0" w:line="360" w:lineRule="auto"/>
              <w:jc w:val="center"/>
              <w:rPr>
                <w:rFonts w:ascii="David" w:hAnsi="David" w:cs="David"/>
                <w:rtl/>
              </w:rPr>
            </w:pPr>
            <w:r w:rsidRPr="009E76C3">
              <w:rPr>
                <w:rFonts w:ascii="David" w:eastAsia="Calibri" w:hAnsi="David" w:cs="David" w:hint="eastAsia"/>
                <w:rtl/>
              </w:rPr>
              <w:t>תאריך</w:t>
            </w:r>
          </w:p>
        </w:tc>
        <w:tc>
          <w:tcPr>
            <w:tcW w:w="2841" w:type="dxa"/>
            <w:tcBorders>
              <w:top w:val="nil"/>
            </w:tcBorders>
          </w:tcPr>
          <w:p w14:paraId="48B87C7F" w14:textId="77777777" w:rsidR="00F014A0" w:rsidRPr="009E76C3" w:rsidRDefault="00F014A0" w:rsidP="00F014A0">
            <w:pPr>
              <w:spacing w:after="0" w:line="360" w:lineRule="auto"/>
              <w:jc w:val="both"/>
              <w:rPr>
                <w:rFonts w:ascii="David" w:hAnsi="David" w:cs="David"/>
                <w:rtl/>
              </w:rPr>
            </w:pPr>
          </w:p>
        </w:tc>
        <w:tc>
          <w:tcPr>
            <w:tcW w:w="2841" w:type="dxa"/>
          </w:tcPr>
          <w:p w14:paraId="688CE32F" w14:textId="77777777" w:rsidR="00F014A0" w:rsidRPr="009E76C3" w:rsidRDefault="00F014A0" w:rsidP="00F014A0">
            <w:pPr>
              <w:spacing w:after="0" w:line="360" w:lineRule="auto"/>
              <w:jc w:val="center"/>
              <w:rPr>
                <w:rFonts w:ascii="David" w:hAnsi="David" w:cs="David"/>
                <w:rtl/>
              </w:rPr>
            </w:pPr>
            <w:r w:rsidRPr="009E76C3">
              <w:rPr>
                <w:rFonts w:ascii="David" w:eastAsia="Calibri" w:hAnsi="David" w:cs="David" w:hint="eastAsia"/>
                <w:rtl/>
              </w:rPr>
              <w:t>חתימה</w:t>
            </w:r>
            <w:r w:rsidRPr="009E76C3">
              <w:rPr>
                <w:rFonts w:ascii="David" w:hAnsi="David" w:cs="David"/>
                <w:rtl/>
              </w:rPr>
              <w:t xml:space="preserve"> וחותמת עו"ד</w:t>
            </w:r>
          </w:p>
        </w:tc>
      </w:tr>
      <w:tr w:rsidR="00F014A0" w:rsidRPr="009E76C3" w14:paraId="7CFA145B" w14:textId="77777777" w:rsidTr="00F014A0">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D9D9D9" w:themeFill="background1" w:themeFillShade="D9"/>
            <w:vAlign w:val="center"/>
          </w:tcPr>
          <w:p w14:paraId="601767E8" w14:textId="77777777" w:rsidR="00F014A0" w:rsidRPr="009E76C3" w:rsidRDefault="00F014A0" w:rsidP="00F014A0">
            <w:pPr>
              <w:pStyle w:val="7"/>
              <w:numPr>
                <w:ilvl w:val="0"/>
                <w:numId w:val="0"/>
              </w:numPr>
              <w:ind w:left="169"/>
              <w:rPr>
                <w:szCs w:val="24"/>
                <w:rtl/>
              </w:rPr>
            </w:pPr>
            <w:bookmarkStart w:id="293" w:name="_Ref509133851"/>
            <w:bookmarkStart w:id="294" w:name="_Toc34113974"/>
            <w:bookmarkStart w:id="295" w:name="_Toc34114143"/>
            <w:bookmarkStart w:id="296" w:name="_Toc48643526"/>
            <w:r w:rsidRPr="00E062A9">
              <w:rPr>
                <w:rFonts w:hint="eastAsia"/>
                <w:rtl/>
              </w:rPr>
              <w:t>נספח</w:t>
            </w:r>
            <w:r w:rsidRPr="00E062A9">
              <w:rPr>
                <w:rtl/>
              </w:rPr>
              <w:t xml:space="preserve"> </w:t>
            </w:r>
            <w:r w:rsidRPr="00E062A9">
              <w:rPr>
                <w:rFonts w:hint="eastAsia"/>
                <w:rtl/>
              </w:rPr>
              <w:t>טז</w:t>
            </w:r>
            <w:r w:rsidRPr="00E062A9">
              <w:rPr>
                <w:rtl/>
              </w:rPr>
              <w:t>'</w:t>
            </w:r>
            <w:bookmarkEnd w:id="293"/>
            <w:bookmarkEnd w:id="294"/>
            <w:bookmarkEnd w:id="295"/>
            <w:bookmarkEnd w:id="296"/>
          </w:p>
        </w:tc>
      </w:tr>
      <w:tr w:rsidR="00F014A0" w:rsidRPr="009E76C3" w14:paraId="1544A4D1" w14:textId="77777777" w:rsidTr="00F014A0">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1B3461"/>
            <w:vAlign w:val="center"/>
          </w:tcPr>
          <w:p w14:paraId="20EBE889"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להגשת דו"וחות כספיים – קובץ אקסל</w:t>
            </w:r>
          </w:p>
        </w:tc>
      </w:tr>
    </w:tbl>
    <w:p w14:paraId="05739FA0" w14:textId="77777777" w:rsidR="00F014A0" w:rsidRPr="009E76C3" w:rsidRDefault="00F014A0" w:rsidP="00F014A0">
      <w:pPr>
        <w:spacing w:before="120" w:after="0" w:line="360" w:lineRule="auto"/>
        <w:ind w:left="720" w:hanging="360"/>
        <w:contextualSpacing/>
        <w:rPr>
          <w:rFonts w:ascii="David" w:eastAsia="Times New Roman" w:hAnsi="David" w:cs="David"/>
          <w:b/>
          <w:bCs/>
          <w:sz w:val="24"/>
          <w:szCs w:val="24"/>
          <w:u w:val="single"/>
          <w:rtl/>
          <w:lang w:eastAsia="he-IL"/>
        </w:rPr>
      </w:pPr>
    </w:p>
    <w:p w14:paraId="3FBF6B5B" w14:textId="77777777" w:rsidR="00F014A0" w:rsidRPr="009E76C3" w:rsidRDefault="00F014A0" w:rsidP="00F014A0">
      <w:pPr>
        <w:spacing w:before="120" w:line="360" w:lineRule="auto"/>
        <w:jc w:val="both"/>
        <w:rPr>
          <w:rFonts w:ascii="David" w:hAnsi="David" w:cs="David"/>
          <w:sz w:val="24"/>
          <w:szCs w:val="24"/>
          <w:rtl/>
        </w:rPr>
      </w:pPr>
      <w:r w:rsidRPr="009E76C3">
        <w:rPr>
          <w:rFonts w:ascii="David" w:hAnsi="David" w:cs="David" w:hint="cs"/>
          <w:sz w:val="24"/>
          <w:szCs w:val="24"/>
          <w:rtl/>
        </w:rPr>
        <w:t>עם קבלת הודעת הזכייה</w:t>
      </w:r>
      <w:r>
        <w:rPr>
          <w:rFonts w:ascii="David" w:hAnsi="David" w:cs="David" w:hint="cs"/>
          <w:sz w:val="24"/>
          <w:szCs w:val="24"/>
          <w:rtl/>
        </w:rPr>
        <w:t>,</w:t>
      </w:r>
      <w:r w:rsidRPr="009E76C3">
        <w:rPr>
          <w:rFonts w:ascii="David" w:hAnsi="David" w:cs="David" w:hint="cs"/>
          <w:sz w:val="24"/>
          <w:szCs w:val="24"/>
          <w:rtl/>
        </w:rPr>
        <w:t xml:space="preserve"> המשרד יעניק </w:t>
      </w:r>
      <w:r>
        <w:rPr>
          <w:rFonts w:ascii="David" w:hAnsi="David" w:cs="David" w:hint="cs"/>
          <w:sz w:val="24"/>
          <w:szCs w:val="24"/>
          <w:rtl/>
        </w:rPr>
        <w:t>לזוכה</w:t>
      </w:r>
      <w:r w:rsidRPr="009E76C3">
        <w:rPr>
          <w:rFonts w:ascii="David" w:hAnsi="David" w:cs="David" w:hint="cs"/>
          <w:sz w:val="24"/>
          <w:szCs w:val="24"/>
          <w:rtl/>
        </w:rPr>
        <w:t xml:space="preserve"> אישור פטור ממע"מ על הוצאות בגין הפרויקט. </w:t>
      </w:r>
      <w:r>
        <w:rPr>
          <w:rFonts w:ascii="David" w:hAnsi="David" w:cs="David" w:hint="cs"/>
          <w:sz w:val="24"/>
          <w:szCs w:val="24"/>
          <w:rtl/>
        </w:rPr>
        <w:t xml:space="preserve">בהתאם, יש לוודא כי </w:t>
      </w:r>
      <w:r w:rsidRPr="009E76C3">
        <w:rPr>
          <w:rFonts w:ascii="David" w:hAnsi="David" w:cs="David" w:hint="cs"/>
          <w:sz w:val="24"/>
          <w:szCs w:val="24"/>
          <w:rtl/>
        </w:rPr>
        <w:t>החשבוני</w:t>
      </w:r>
      <w:r>
        <w:rPr>
          <w:rFonts w:ascii="David" w:hAnsi="David" w:cs="David" w:hint="cs"/>
          <w:sz w:val="24"/>
          <w:szCs w:val="24"/>
          <w:rtl/>
        </w:rPr>
        <w:t>ו</w:t>
      </w:r>
      <w:r w:rsidRPr="009E76C3">
        <w:rPr>
          <w:rFonts w:ascii="David" w:hAnsi="David" w:cs="David" w:hint="cs"/>
          <w:sz w:val="24"/>
          <w:szCs w:val="24"/>
          <w:rtl/>
        </w:rPr>
        <w:t>ת ה</w:t>
      </w:r>
      <w:r>
        <w:rPr>
          <w:rFonts w:ascii="David" w:hAnsi="David" w:cs="David" w:hint="cs"/>
          <w:sz w:val="24"/>
          <w:szCs w:val="24"/>
          <w:rtl/>
        </w:rPr>
        <w:t xml:space="preserve">מועברות </w:t>
      </w:r>
      <w:r w:rsidRPr="009E76C3">
        <w:rPr>
          <w:rFonts w:ascii="David" w:hAnsi="David" w:cs="David" w:hint="cs"/>
          <w:sz w:val="24"/>
          <w:szCs w:val="24"/>
          <w:rtl/>
        </w:rPr>
        <w:t xml:space="preserve">למשרד האנרגיה </w:t>
      </w:r>
      <w:r>
        <w:rPr>
          <w:rFonts w:ascii="David" w:hAnsi="David" w:cs="David" w:hint="cs"/>
          <w:sz w:val="24"/>
          <w:szCs w:val="24"/>
          <w:rtl/>
        </w:rPr>
        <w:t xml:space="preserve">הינן </w:t>
      </w:r>
      <w:r w:rsidRPr="009E76C3">
        <w:rPr>
          <w:rFonts w:ascii="David" w:hAnsi="David" w:cs="David" w:hint="cs"/>
          <w:sz w:val="24"/>
          <w:szCs w:val="24"/>
          <w:rtl/>
        </w:rPr>
        <w:t>ללא מע"מ.</w:t>
      </w:r>
    </w:p>
    <w:p w14:paraId="2D865EAC" w14:textId="77777777" w:rsidR="00F014A0" w:rsidRPr="009E76C3" w:rsidRDefault="00F014A0" w:rsidP="00F014A0">
      <w:pPr>
        <w:spacing w:before="120" w:line="360" w:lineRule="auto"/>
        <w:jc w:val="both"/>
        <w:rPr>
          <w:rFonts w:ascii="David" w:hAnsi="David" w:cs="David"/>
          <w:sz w:val="24"/>
          <w:szCs w:val="24"/>
        </w:rPr>
      </w:pP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ימולא</w:t>
      </w:r>
      <w:r w:rsidRPr="009E76C3">
        <w:rPr>
          <w:rFonts w:ascii="David" w:hAnsi="David" w:cs="David"/>
          <w:sz w:val="24"/>
          <w:szCs w:val="24"/>
          <w:rtl/>
        </w:rPr>
        <w:t xml:space="preserve"> </w:t>
      </w:r>
      <w:r w:rsidRPr="009E76C3">
        <w:rPr>
          <w:rFonts w:ascii="David" w:hAnsi="David" w:cs="David" w:hint="eastAsia"/>
          <w:sz w:val="24"/>
          <w:szCs w:val="24"/>
          <w:rtl/>
        </w:rPr>
        <w:t>ע</w:t>
      </w:r>
      <w:r w:rsidRPr="009E76C3">
        <w:rPr>
          <w:rFonts w:ascii="David" w:hAnsi="David" w:cs="David"/>
          <w:sz w:val="24"/>
          <w:szCs w:val="24"/>
          <w:rtl/>
        </w:rPr>
        <w:t>"</w:t>
      </w:r>
      <w:r w:rsidRPr="009E76C3">
        <w:rPr>
          <w:rFonts w:ascii="David" w:hAnsi="David" w:cs="David" w:hint="eastAsia"/>
          <w:sz w:val="24"/>
          <w:szCs w:val="24"/>
          <w:rtl/>
        </w:rPr>
        <w:t>ג</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w:t>
      </w:r>
      <w:r w:rsidRPr="009E76C3">
        <w:rPr>
          <w:rFonts w:ascii="David" w:hAnsi="David" w:cs="David"/>
          <w:sz w:val="24"/>
          <w:szCs w:val="24"/>
          <w:rtl/>
        </w:rPr>
        <w:t>-</w:t>
      </w:r>
      <w:r w:rsidRPr="009E76C3">
        <w:rPr>
          <w:rFonts w:ascii="David" w:hAnsi="David" w:cs="David"/>
          <w:sz w:val="24"/>
          <w:szCs w:val="24"/>
        </w:rPr>
        <w:t>EXCEL</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המפרט</w:t>
      </w:r>
      <w:r w:rsidRPr="009E76C3">
        <w:rPr>
          <w:rFonts w:ascii="David" w:hAnsi="David" w:cs="David"/>
          <w:sz w:val="24"/>
          <w:szCs w:val="24"/>
          <w:rtl/>
        </w:rPr>
        <w:t xml:space="preserve"> </w:t>
      </w:r>
      <w:r w:rsidRPr="009E76C3">
        <w:rPr>
          <w:rFonts w:ascii="David" w:hAnsi="David" w:cs="David" w:hint="eastAsia"/>
          <w:sz w:val="24"/>
          <w:szCs w:val="24"/>
          <w:rtl/>
        </w:rPr>
        <w:t>התקציבי</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אושר</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ידי</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בעת</w:t>
      </w:r>
      <w:r w:rsidRPr="009E76C3">
        <w:rPr>
          <w:rFonts w:ascii="David" w:hAnsi="David" w:cs="David"/>
          <w:sz w:val="24"/>
          <w:szCs w:val="24"/>
          <w:rtl/>
        </w:rPr>
        <w:t xml:space="preserve"> </w:t>
      </w:r>
      <w:r w:rsidRPr="009E76C3">
        <w:rPr>
          <w:rFonts w:ascii="David" w:hAnsi="David" w:cs="David" w:hint="eastAsia"/>
          <w:sz w:val="24"/>
          <w:szCs w:val="24"/>
          <w:rtl/>
        </w:rPr>
        <w:t>חתימת</w:t>
      </w:r>
      <w:r w:rsidRPr="009E76C3">
        <w:rPr>
          <w:rFonts w:ascii="David" w:hAnsi="David" w:cs="David"/>
          <w:sz w:val="24"/>
          <w:szCs w:val="24"/>
          <w:rtl/>
        </w:rPr>
        <w:t xml:space="preserve"> </w:t>
      </w:r>
      <w:r w:rsidRPr="009E76C3">
        <w:rPr>
          <w:rFonts w:ascii="David" w:hAnsi="David" w:cs="David" w:hint="eastAsia"/>
          <w:sz w:val="24"/>
          <w:szCs w:val="24"/>
          <w:rtl/>
        </w:rPr>
        <w:t>החוזה</w:t>
      </w:r>
      <w:r w:rsidRPr="009E76C3">
        <w:rPr>
          <w:rFonts w:ascii="David" w:hAnsi="David" w:cs="David"/>
          <w:sz w:val="24"/>
          <w:szCs w:val="24"/>
          <w:rtl/>
        </w:rPr>
        <w:t xml:space="preserve">. </w:t>
      </w:r>
      <w:r w:rsidRPr="009E76C3">
        <w:rPr>
          <w:rFonts w:ascii="David" w:hAnsi="David" w:cs="David" w:hint="eastAsia"/>
          <w:sz w:val="24"/>
          <w:szCs w:val="24"/>
          <w:rtl/>
        </w:rPr>
        <w:t>כאשר</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התקדמות</w:t>
      </w:r>
      <w:r w:rsidRPr="009E76C3">
        <w:rPr>
          <w:rFonts w:ascii="David" w:hAnsi="David" w:cs="David"/>
          <w:sz w:val="24"/>
          <w:szCs w:val="24"/>
          <w:rtl/>
        </w:rPr>
        <w:t xml:space="preserve"> </w:t>
      </w:r>
      <w:r w:rsidRPr="009E76C3">
        <w:rPr>
          <w:rFonts w:ascii="David" w:hAnsi="David" w:cs="David" w:hint="eastAsia"/>
          <w:sz w:val="24"/>
          <w:szCs w:val="24"/>
          <w:rtl/>
        </w:rPr>
        <w:t>פרויקט</w:t>
      </w:r>
      <w:r w:rsidRPr="009E76C3">
        <w:rPr>
          <w:rFonts w:ascii="David" w:hAnsi="David" w:cs="David"/>
          <w:sz w:val="24"/>
          <w:szCs w:val="24"/>
          <w:rtl/>
        </w:rPr>
        <w:t xml:space="preserve"> </w:t>
      </w:r>
      <w:r w:rsidRPr="009E76C3">
        <w:rPr>
          <w:rFonts w:ascii="David" w:hAnsi="David" w:cs="David" w:hint="eastAsia"/>
          <w:sz w:val="24"/>
          <w:szCs w:val="24"/>
          <w:rtl/>
        </w:rPr>
        <w:t>המחקר</w:t>
      </w:r>
      <w:r w:rsidRPr="009E76C3">
        <w:rPr>
          <w:rFonts w:ascii="David" w:hAnsi="David" w:cs="David"/>
          <w:sz w:val="24"/>
          <w:szCs w:val="24"/>
          <w:rtl/>
        </w:rPr>
        <w:t xml:space="preserve"> </w:t>
      </w:r>
      <w:r w:rsidRPr="009E76C3">
        <w:rPr>
          <w:rFonts w:ascii="David" w:hAnsi="David" w:cs="David" w:hint="eastAsia"/>
          <w:sz w:val="24"/>
          <w:szCs w:val="24"/>
          <w:rtl/>
        </w:rPr>
        <w:t>יתווספו</w:t>
      </w:r>
      <w:r w:rsidRPr="009E76C3">
        <w:rPr>
          <w:rFonts w:ascii="David" w:hAnsi="David" w:cs="David"/>
          <w:sz w:val="24"/>
          <w:szCs w:val="24"/>
          <w:rtl/>
        </w:rPr>
        <w:t xml:space="preserve"> </w:t>
      </w:r>
      <w:r w:rsidRPr="009E76C3">
        <w:rPr>
          <w:rFonts w:ascii="David" w:hAnsi="David" w:cs="David" w:hint="eastAsia"/>
          <w:sz w:val="24"/>
          <w:szCs w:val="24"/>
          <w:rtl/>
        </w:rPr>
        <w:t>הדיווחים</w:t>
      </w:r>
      <w:r w:rsidRPr="009E76C3">
        <w:rPr>
          <w:rFonts w:ascii="David" w:hAnsi="David" w:cs="David"/>
          <w:sz w:val="24"/>
          <w:szCs w:val="24"/>
          <w:rtl/>
        </w:rPr>
        <w:t xml:space="preserve"> </w:t>
      </w:r>
      <w:r w:rsidRPr="009E76C3">
        <w:rPr>
          <w:rFonts w:ascii="David" w:hAnsi="David" w:cs="David" w:hint="eastAsia"/>
          <w:sz w:val="24"/>
          <w:szCs w:val="24"/>
          <w:rtl/>
        </w:rPr>
        <w:t>בצורה</w:t>
      </w:r>
      <w:r w:rsidRPr="009E76C3">
        <w:rPr>
          <w:rFonts w:ascii="David" w:hAnsi="David" w:cs="David"/>
          <w:sz w:val="24"/>
          <w:szCs w:val="24"/>
          <w:rtl/>
        </w:rPr>
        <w:t xml:space="preserve"> </w:t>
      </w:r>
      <w:r w:rsidRPr="009E76C3">
        <w:rPr>
          <w:rFonts w:ascii="David" w:hAnsi="David" w:cs="David" w:hint="eastAsia"/>
          <w:sz w:val="24"/>
          <w:szCs w:val="24"/>
          <w:rtl/>
        </w:rPr>
        <w:t>עוקבת</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גבי</w:t>
      </w:r>
      <w:r w:rsidRPr="009E76C3">
        <w:rPr>
          <w:rFonts w:ascii="David" w:hAnsi="David" w:cs="David"/>
          <w:sz w:val="24"/>
          <w:szCs w:val="24"/>
          <w:rtl/>
        </w:rPr>
        <w:t xml:space="preserve"> </w:t>
      </w:r>
      <w:r w:rsidRPr="009E76C3">
        <w:rPr>
          <w:rFonts w:ascii="David" w:hAnsi="David" w:cs="David" w:hint="eastAsia"/>
          <w:sz w:val="24"/>
          <w:szCs w:val="24"/>
          <w:rtl/>
        </w:rPr>
        <w:t>אותו</w:t>
      </w:r>
      <w:r w:rsidRPr="009E76C3">
        <w:rPr>
          <w:rFonts w:ascii="David" w:hAnsi="David" w:cs="David"/>
          <w:sz w:val="24"/>
          <w:szCs w:val="24"/>
          <w:rtl/>
        </w:rPr>
        <w:t xml:space="preserve"> </w:t>
      </w:r>
      <w:r w:rsidRPr="009E76C3">
        <w:rPr>
          <w:rFonts w:ascii="David" w:hAnsi="David" w:cs="David" w:hint="eastAsia"/>
          <w:sz w:val="24"/>
          <w:szCs w:val="24"/>
          <w:rtl/>
        </w:rPr>
        <w:t>הקובץ</w:t>
      </w:r>
      <w:r w:rsidRPr="009E76C3">
        <w:rPr>
          <w:rFonts w:ascii="David" w:hAnsi="David" w:cs="David"/>
          <w:sz w:val="24"/>
          <w:szCs w:val="24"/>
          <w:rtl/>
        </w:rPr>
        <w:t>.</w:t>
      </w:r>
    </w:p>
    <w:p w14:paraId="16EAB372" w14:textId="465FF575" w:rsidR="00F014A0" w:rsidRPr="009E76C3" w:rsidRDefault="00F014A0" w:rsidP="00F014A0">
      <w:pPr>
        <w:numPr>
          <w:ilvl w:val="0"/>
          <w:numId w:val="126"/>
        </w:numPr>
        <w:spacing w:before="120" w:line="360" w:lineRule="auto"/>
        <w:jc w:val="both"/>
        <w:rPr>
          <w:rFonts w:ascii="David" w:hAnsi="David" w:cs="David"/>
          <w:sz w:val="24"/>
          <w:szCs w:val="24"/>
        </w:rPr>
      </w:pP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להעביר</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המלא</w:t>
      </w:r>
      <w:r w:rsidRPr="009E76C3">
        <w:rPr>
          <w:rFonts w:ascii="David" w:hAnsi="David" w:cs="David"/>
          <w:sz w:val="24"/>
          <w:szCs w:val="24"/>
          <w:rtl/>
        </w:rPr>
        <w:t xml:space="preserve"> </w:t>
      </w:r>
      <w:r w:rsidRPr="009E76C3">
        <w:rPr>
          <w:rFonts w:ascii="David" w:hAnsi="David" w:cs="David" w:hint="eastAsia"/>
          <w:sz w:val="24"/>
          <w:szCs w:val="24"/>
          <w:rtl/>
        </w:rPr>
        <w:t>במייל</w:t>
      </w:r>
      <w:r w:rsidRPr="009E76C3">
        <w:rPr>
          <w:rFonts w:ascii="David" w:hAnsi="David" w:cs="David"/>
          <w:sz w:val="24"/>
          <w:szCs w:val="24"/>
          <w:rtl/>
        </w:rPr>
        <w:t xml:space="preserve"> </w:t>
      </w:r>
      <w:r w:rsidRPr="009E76C3">
        <w:rPr>
          <w:rFonts w:ascii="David" w:hAnsi="David" w:cs="David" w:hint="eastAsia"/>
          <w:sz w:val="24"/>
          <w:szCs w:val="24"/>
          <w:rtl/>
        </w:rPr>
        <w:t>ל</w:t>
      </w:r>
      <w:r w:rsidR="00626851">
        <w:rPr>
          <w:rFonts w:ascii="David" w:hAnsi="David" w:cs="David" w:hint="cs"/>
          <w:sz w:val="24"/>
          <w:szCs w:val="24"/>
          <w:rtl/>
        </w:rPr>
        <w:t>רפר</w:t>
      </w:r>
      <w:r w:rsidRPr="009E76C3">
        <w:rPr>
          <w:rFonts w:ascii="David" w:hAnsi="David" w:cs="David" w:hint="cs"/>
          <w:sz w:val="24"/>
          <w:szCs w:val="24"/>
          <w:rtl/>
        </w:rPr>
        <w:t>נט ול</w:t>
      </w:r>
      <w:r w:rsidRPr="009E76C3">
        <w:rPr>
          <w:rFonts w:ascii="David" w:hAnsi="David" w:cs="David" w:hint="eastAsia"/>
          <w:sz w:val="24"/>
          <w:szCs w:val="24"/>
          <w:rtl/>
        </w:rPr>
        <w:t>גורם</w:t>
      </w:r>
      <w:r w:rsidRPr="009E76C3">
        <w:rPr>
          <w:rFonts w:ascii="David" w:hAnsi="David" w:cs="David"/>
          <w:sz w:val="24"/>
          <w:szCs w:val="24"/>
          <w:rtl/>
        </w:rPr>
        <w:t xml:space="preserve"> </w:t>
      </w:r>
      <w:r w:rsidRPr="009E76C3">
        <w:rPr>
          <w:rFonts w:ascii="David" w:hAnsi="David" w:cs="David" w:hint="eastAsia"/>
          <w:sz w:val="24"/>
          <w:szCs w:val="24"/>
          <w:rtl/>
        </w:rPr>
        <w:t>האחראי</w:t>
      </w:r>
      <w:r w:rsidRPr="009E76C3">
        <w:rPr>
          <w:rFonts w:ascii="David" w:hAnsi="David" w:cs="David"/>
          <w:sz w:val="24"/>
          <w:szCs w:val="24"/>
          <w:rtl/>
        </w:rPr>
        <w:t xml:space="preserve"> </w:t>
      </w:r>
      <w:r w:rsidRPr="009E76C3">
        <w:rPr>
          <w:rFonts w:ascii="David" w:hAnsi="David" w:cs="David" w:hint="eastAsia"/>
          <w:sz w:val="24"/>
          <w:szCs w:val="24"/>
          <w:rtl/>
        </w:rPr>
        <w:t>במשרד</w:t>
      </w:r>
      <w:r w:rsidRPr="009E76C3">
        <w:rPr>
          <w:rFonts w:ascii="David" w:hAnsi="David" w:cs="David" w:hint="cs"/>
          <w:sz w:val="24"/>
          <w:szCs w:val="24"/>
          <w:rtl/>
        </w:rPr>
        <w:t xml:space="preserve"> </w:t>
      </w:r>
      <w:hyperlink r:id="rId25" w:history="1">
        <w:r w:rsidRPr="009E76C3">
          <w:rPr>
            <w:rFonts w:ascii="David" w:hAnsi="David"/>
            <w:color w:val="0000FF"/>
            <w:szCs w:val="24"/>
            <w:u w:val="single"/>
          </w:rPr>
          <w:t>CSO-Projects@energy.gov.il</w:t>
        </w:r>
      </w:hyperlink>
      <w:r w:rsidRPr="009E76C3">
        <w:rPr>
          <w:rFonts w:ascii="David" w:hAnsi="David" w:hint="cs"/>
          <w:szCs w:val="24"/>
          <w:rtl/>
        </w:rPr>
        <w:t xml:space="preserve"> </w:t>
      </w:r>
      <w:r w:rsidRPr="009E76C3">
        <w:rPr>
          <w:rFonts w:ascii="David" w:hAnsi="David" w:cs="David" w:hint="eastAsia"/>
          <w:sz w:val="24"/>
          <w:szCs w:val="24"/>
          <w:rtl/>
        </w:rPr>
        <w:t>ובמקביל</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לשלוח</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הפריטים</w:t>
      </w:r>
      <w:r w:rsidRPr="009E76C3">
        <w:rPr>
          <w:rFonts w:ascii="David" w:hAnsi="David" w:cs="David"/>
          <w:sz w:val="24"/>
          <w:szCs w:val="24"/>
          <w:rtl/>
        </w:rPr>
        <w:t xml:space="preserve"> </w:t>
      </w:r>
      <w:r w:rsidRPr="009E76C3">
        <w:rPr>
          <w:rFonts w:ascii="David" w:hAnsi="David" w:cs="David" w:hint="eastAsia"/>
          <w:sz w:val="24"/>
          <w:szCs w:val="24"/>
          <w:rtl/>
        </w:rPr>
        <w:t>הבאים</w:t>
      </w:r>
      <w:r w:rsidRPr="009E76C3">
        <w:rPr>
          <w:rFonts w:ascii="David" w:hAnsi="David" w:cs="David"/>
          <w:sz w:val="24"/>
          <w:szCs w:val="24"/>
          <w:rtl/>
        </w:rPr>
        <w:t xml:space="preserve">: </w:t>
      </w:r>
    </w:p>
    <w:p w14:paraId="44F2D06A" w14:textId="77777777" w:rsidR="00F014A0" w:rsidRPr="009E76C3" w:rsidRDefault="00F014A0" w:rsidP="00F014A0">
      <w:pPr>
        <w:numPr>
          <w:ilvl w:val="3"/>
          <w:numId w:val="88"/>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דוח</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כספי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מודפס</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וחתום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הנדרש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בהסכם</w:t>
      </w:r>
    </w:p>
    <w:p w14:paraId="32324E99" w14:textId="77777777" w:rsidR="00F014A0" w:rsidRPr="009E76C3" w:rsidRDefault="00F014A0" w:rsidP="00F014A0">
      <w:pPr>
        <w:numPr>
          <w:ilvl w:val="3"/>
          <w:numId w:val="88"/>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דוח</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מאושר</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w:t>
      </w:r>
      <w:r w:rsidRPr="009E76C3">
        <w:rPr>
          <w:rFonts w:ascii="David" w:eastAsia="Times New Roman" w:hAnsi="David" w:cs="David"/>
          <w:sz w:val="24"/>
          <w:szCs w:val="24"/>
          <w:rtl/>
        </w:rPr>
        <w:t xml:space="preserve">"י </w:t>
      </w:r>
      <w:r w:rsidRPr="009E76C3">
        <w:rPr>
          <w:rFonts w:ascii="David" w:eastAsia="Times New Roman" w:hAnsi="David" w:cs="David" w:hint="eastAsia"/>
          <w:sz w:val="24"/>
          <w:szCs w:val="24"/>
          <w:rtl/>
        </w:rPr>
        <w:t>נציג</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המשרד</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יש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למלא</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דו</w:t>
      </w:r>
      <w:r w:rsidRPr="009E76C3">
        <w:rPr>
          <w:rFonts w:ascii="David" w:eastAsia="Times New Roman" w:hAnsi="David" w:cs="David"/>
          <w:sz w:val="24"/>
          <w:szCs w:val="24"/>
          <w:rtl/>
        </w:rPr>
        <w:t xml:space="preserve">"ח </w:t>
      </w: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ההסבר</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בהמשך</w:t>
      </w:r>
      <w:r w:rsidRPr="009E76C3">
        <w:rPr>
          <w:rFonts w:ascii="David" w:eastAsia="Times New Roman" w:hAnsi="David" w:cs="David"/>
          <w:sz w:val="24"/>
          <w:szCs w:val="24"/>
          <w:rtl/>
        </w:rPr>
        <w:t>.</w:t>
      </w:r>
    </w:p>
    <w:p w14:paraId="4EFE0020" w14:textId="77777777" w:rsidR="00F014A0" w:rsidRPr="009E76C3" w:rsidRDefault="00F014A0" w:rsidP="00F014A0">
      <w:pPr>
        <w:numPr>
          <w:ilvl w:val="3"/>
          <w:numId w:val="88"/>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ממוינות</w:t>
      </w:r>
      <w:r w:rsidRPr="009E76C3">
        <w:rPr>
          <w:rFonts w:ascii="David" w:eastAsia="Times New Roman" w:hAnsi="David" w:cs="David"/>
          <w:sz w:val="24"/>
          <w:szCs w:val="24"/>
          <w:rtl/>
        </w:rPr>
        <w:t>.</w:t>
      </w:r>
    </w:p>
    <w:p w14:paraId="01579C7A" w14:textId="77777777" w:rsidR="00F014A0" w:rsidRPr="009E76C3" w:rsidRDefault="00F014A0" w:rsidP="00F014A0">
      <w:pPr>
        <w:numPr>
          <w:ilvl w:val="3"/>
          <w:numId w:val="88"/>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חשבונית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החברה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סך</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הסכום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התשלום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שבדוח</w:t>
      </w:r>
      <w:r w:rsidRPr="009E76C3">
        <w:rPr>
          <w:rFonts w:ascii="David" w:eastAsia="Times New Roman" w:hAnsi="David" w:cs="David" w:hint="cs"/>
          <w:sz w:val="24"/>
          <w:szCs w:val="24"/>
          <w:rtl/>
        </w:rPr>
        <w:t xml:space="preserve"> ללא מע"מ</w:t>
      </w:r>
    </w:p>
    <w:p w14:paraId="191AA76D" w14:textId="77777777" w:rsidR="00F014A0" w:rsidRPr="009E76C3" w:rsidRDefault="00F014A0" w:rsidP="00F014A0">
      <w:pPr>
        <w:spacing w:line="360" w:lineRule="auto"/>
        <w:jc w:val="both"/>
        <w:rPr>
          <w:rFonts w:ascii="David" w:hAnsi="David" w:cs="David"/>
          <w:sz w:val="24"/>
          <w:szCs w:val="24"/>
          <w:rtl/>
        </w:rPr>
      </w:pPr>
    </w:p>
    <w:p w14:paraId="2E95AF6E"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חמש</w:t>
      </w:r>
      <w:r w:rsidRPr="009E76C3">
        <w:rPr>
          <w:rFonts w:ascii="David" w:hAnsi="David" w:cs="David"/>
          <w:sz w:val="24"/>
          <w:szCs w:val="24"/>
          <w:rtl/>
        </w:rPr>
        <w:t xml:space="preserve"> </w:t>
      </w:r>
      <w:r w:rsidRPr="009E76C3">
        <w:rPr>
          <w:rFonts w:ascii="David" w:hAnsi="David" w:cs="David" w:hint="eastAsia"/>
          <w:sz w:val="24"/>
          <w:szCs w:val="24"/>
          <w:rtl/>
        </w:rPr>
        <w:t>לשוניות</w:t>
      </w:r>
      <w:r w:rsidRPr="009E76C3">
        <w:rPr>
          <w:rFonts w:ascii="David" w:hAnsi="David" w:cs="David"/>
          <w:sz w:val="24"/>
          <w:szCs w:val="24"/>
          <w:rtl/>
        </w:rPr>
        <w:t xml:space="preserve"> (</w:t>
      </w:r>
      <w:r w:rsidRPr="009E76C3">
        <w:rPr>
          <w:rFonts w:ascii="David" w:hAnsi="David" w:cs="David" w:hint="eastAsia"/>
          <w:sz w:val="24"/>
          <w:szCs w:val="24"/>
          <w:rtl/>
        </w:rPr>
        <w:t>כפי</w:t>
      </w:r>
      <w:r w:rsidRPr="009E76C3">
        <w:rPr>
          <w:rFonts w:ascii="David" w:hAnsi="David" w:cs="David"/>
          <w:sz w:val="24"/>
          <w:szCs w:val="24"/>
          <w:rtl/>
        </w:rPr>
        <w:t xml:space="preserve"> </w:t>
      </w:r>
      <w:r w:rsidRPr="009E76C3">
        <w:rPr>
          <w:rFonts w:ascii="David" w:hAnsi="David" w:cs="David" w:hint="eastAsia"/>
          <w:sz w:val="24"/>
          <w:szCs w:val="24"/>
          <w:rtl/>
        </w:rPr>
        <w:t>שניתן</w:t>
      </w:r>
      <w:r w:rsidRPr="009E76C3">
        <w:rPr>
          <w:rFonts w:ascii="David" w:hAnsi="David" w:cs="David"/>
          <w:sz w:val="24"/>
          <w:szCs w:val="24"/>
          <w:rtl/>
        </w:rPr>
        <w:t xml:space="preserve"> </w:t>
      </w:r>
      <w:r w:rsidRPr="009E76C3">
        <w:rPr>
          <w:rFonts w:ascii="David" w:hAnsi="David" w:cs="David" w:hint="eastAsia"/>
          <w:sz w:val="24"/>
          <w:szCs w:val="24"/>
          <w:rtl/>
        </w:rPr>
        <w:t>לראות</w:t>
      </w:r>
      <w:r w:rsidRPr="009E76C3">
        <w:rPr>
          <w:rFonts w:ascii="David" w:hAnsi="David" w:cs="David"/>
          <w:sz w:val="24"/>
          <w:szCs w:val="24"/>
          <w:rtl/>
        </w:rPr>
        <w:t xml:space="preserve"> </w:t>
      </w:r>
      <w:r w:rsidRPr="009E76C3">
        <w:rPr>
          <w:rFonts w:ascii="David" w:hAnsi="David" w:cs="David" w:hint="eastAsia"/>
          <w:sz w:val="24"/>
          <w:szCs w:val="24"/>
          <w:rtl/>
        </w:rPr>
        <w:t>באיור</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xml:space="preserve">) </w:t>
      </w:r>
      <w:r w:rsidRPr="009E76C3">
        <w:rPr>
          <w:rFonts w:ascii="David" w:hAnsi="David" w:cs="David" w:hint="eastAsia"/>
          <w:sz w:val="24"/>
          <w:szCs w:val="24"/>
          <w:rtl/>
        </w:rPr>
        <w:t>עבור</w:t>
      </w:r>
      <w:r w:rsidRPr="009E76C3">
        <w:rPr>
          <w:rFonts w:ascii="David" w:hAnsi="David" w:cs="David"/>
          <w:sz w:val="24"/>
          <w:szCs w:val="24"/>
          <w:rtl/>
        </w:rPr>
        <w:t xml:space="preserve"> </w:t>
      </w:r>
      <w:r w:rsidRPr="009E76C3">
        <w:rPr>
          <w:rFonts w:ascii="David" w:hAnsi="David" w:cs="David" w:hint="eastAsia"/>
          <w:sz w:val="24"/>
          <w:szCs w:val="24"/>
          <w:rtl/>
        </w:rPr>
        <w:t>הטפסים</w:t>
      </w:r>
      <w:r w:rsidRPr="009E76C3">
        <w:rPr>
          <w:rFonts w:ascii="David" w:hAnsi="David" w:cs="David"/>
          <w:sz w:val="24"/>
          <w:szCs w:val="24"/>
          <w:rtl/>
        </w:rPr>
        <w:t xml:space="preserve"> </w:t>
      </w:r>
      <w:r w:rsidRPr="009E76C3">
        <w:rPr>
          <w:rFonts w:ascii="David" w:hAnsi="David" w:cs="David" w:hint="eastAsia"/>
          <w:sz w:val="24"/>
          <w:szCs w:val="24"/>
          <w:rtl/>
        </w:rPr>
        <w:t>הבאים</w:t>
      </w:r>
      <w:r w:rsidRPr="009E76C3">
        <w:rPr>
          <w:rFonts w:ascii="David" w:hAnsi="David" w:cs="David"/>
          <w:sz w:val="24"/>
          <w:szCs w:val="24"/>
          <w:rtl/>
        </w:rPr>
        <w:t xml:space="preserve">: </w:t>
      </w:r>
      <w:r w:rsidRPr="009E76C3">
        <w:rPr>
          <w:rFonts w:ascii="David" w:hAnsi="David" w:cs="David" w:hint="eastAsia"/>
          <w:sz w:val="24"/>
          <w:szCs w:val="24"/>
          <w:rtl/>
        </w:rPr>
        <w:t>סיכום</w:t>
      </w:r>
      <w:r w:rsidRPr="009E76C3">
        <w:rPr>
          <w:rFonts w:ascii="David" w:hAnsi="David" w:cs="David"/>
          <w:sz w:val="24"/>
          <w:szCs w:val="24"/>
          <w:rtl/>
        </w:rPr>
        <w:t xml:space="preserve"> </w:t>
      </w:r>
      <w:r w:rsidRPr="009E76C3">
        <w:rPr>
          <w:rFonts w:ascii="David" w:hAnsi="David" w:cs="David" w:hint="eastAsia"/>
          <w:sz w:val="24"/>
          <w:szCs w:val="24"/>
          <w:rtl/>
        </w:rPr>
        <w:t>מפרט</w:t>
      </w:r>
      <w:r w:rsidRPr="009E76C3">
        <w:rPr>
          <w:rFonts w:ascii="David" w:hAnsi="David" w:cs="David"/>
          <w:sz w:val="24"/>
          <w:szCs w:val="24"/>
          <w:rtl/>
        </w:rPr>
        <w:t xml:space="preserve"> </w:t>
      </w:r>
      <w:r w:rsidRPr="009E76C3">
        <w:rPr>
          <w:rFonts w:ascii="David" w:hAnsi="David" w:cs="David" w:hint="eastAsia"/>
          <w:sz w:val="24"/>
          <w:szCs w:val="24"/>
          <w:rtl/>
        </w:rPr>
        <w:t>תקציבי</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 xml:space="preserve">', </w:t>
      </w:r>
      <w:r w:rsidRPr="009E76C3">
        <w:rPr>
          <w:rFonts w:ascii="David" w:hAnsi="David" w:cs="David" w:hint="eastAsia"/>
          <w:sz w:val="24"/>
          <w:szCs w:val="24"/>
          <w:rtl/>
        </w:rPr>
        <w:t>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ודיווח</w:t>
      </w:r>
      <w:r w:rsidRPr="009E76C3">
        <w:rPr>
          <w:rFonts w:ascii="David" w:hAnsi="David" w:cs="David"/>
          <w:sz w:val="24"/>
          <w:szCs w:val="24"/>
          <w:rtl/>
        </w:rPr>
        <w:t xml:space="preserve"> </w:t>
      </w:r>
      <w:r w:rsidRPr="009E76C3">
        <w:rPr>
          <w:rFonts w:ascii="David" w:hAnsi="David" w:cs="David" w:hint="eastAsia"/>
          <w:sz w:val="24"/>
          <w:szCs w:val="24"/>
          <w:rtl/>
        </w:rPr>
        <w:t>אסמכתאות</w:t>
      </w:r>
    </w:p>
    <w:p w14:paraId="3F77E218"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noProof/>
          <w:sz w:val="24"/>
          <w:szCs w:val="24"/>
        </w:rPr>
        <w:drawing>
          <wp:inline distT="0" distB="0" distL="0" distR="0" wp14:anchorId="2E97E92A" wp14:editId="14D8CBD3">
            <wp:extent cx="2138901" cy="856854"/>
            <wp:effectExtent l="0" t="0" r="0" b="635"/>
            <wp:docPr id="2"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75298DB7" w14:textId="77777777" w:rsidR="00F014A0" w:rsidRPr="009E76C3" w:rsidRDefault="00F014A0" w:rsidP="00F014A0">
      <w:pPr>
        <w:keepNext/>
        <w:keepLines/>
        <w:pageBreakBefore/>
        <w:numPr>
          <w:ilvl w:val="0"/>
          <w:numId w:val="90"/>
        </w:numPr>
        <w:tabs>
          <w:tab w:val="left" w:pos="850"/>
        </w:tabs>
        <w:spacing w:before="120" w:after="100" w:afterAutospacing="1" w:line="360" w:lineRule="auto"/>
        <w:jc w:val="both"/>
        <w:outlineLvl w:val="0"/>
        <w:rPr>
          <w:rFonts w:ascii="David" w:eastAsia="Times New Roman" w:hAnsi="David" w:cs="David"/>
          <w:b/>
          <w:bCs/>
          <w:sz w:val="24"/>
          <w:szCs w:val="24"/>
        </w:rPr>
      </w:pPr>
      <w:bookmarkStart w:id="297" w:name="_Toc34114144"/>
      <w:r w:rsidRPr="009E76C3">
        <w:rPr>
          <w:rFonts w:ascii="David" w:eastAsia="Times New Roman" w:hAnsi="David" w:cs="David" w:hint="eastAsia"/>
          <w:b/>
          <w:bCs/>
          <w:sz w:val="24"/>
          <w:szCs w:val="24"/>
          <w:rtl/>
        </w:rPr>
        <w:t>דיווח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כספי</w:t>
      </w:r>
      <w:bookmarkEnd w:id="297"/>
    </w:p>
    <w:p w14:paraId="562EA9A7" w14:textId="77777777" w:rsidR="00F014A0" w:rsidRPr="009E76C3" w:rsidRDefault="00F014A0" w:rsidP="00F014A0">
      <w:pPr>
        <w:spacing w:line="360" w:lineRule="auto"/>
        <w:jc w:val="both"/>
        <w:rPr>
          <w:rFonts w:ascii="David" w:hAnsi="David" w:cs="David"/>
          <w:sz w:val="24"/>
          <w:szCs w:val="24"/>
          <w:rtl/>
        </w:rPr>
      </w:pPr>
    </w:p>
    <w:p w14:paraId="572F5564"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להלן</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מבנה</w:t>
      </w:r>
      <w:r w:rsidRPr="009E76C3">
        <w:rPr>
          <w:rFonts w:ascii="David" w:hAnsi="David" w:cs="David"/>
          <w:sz w:val="24"/>
          <w:szCs w:val="24"/>
          <w:rtl/>
        </w:rPr>
        <w:t xml:space="preserve"> </w:t>
      </w:r>
      <w:r w:rsidRPr="009E76C3">
        <w:rPr>
          <w:rFonts w:ascii="David" w:hAnsi="David" w:cs="David" w:hint="eastAsia"/>
          <w:sz w:val="24"/>
          <w:szCs w:val="24"/>
          <w:rtl/>
        </w:rPr>
        <w:t>טופס</w:t>
      </w:r>
      <w:r w:rsidRPr="009E76C3">
        <w:rPr>
          <w:rFonts w:ascii="David" w:hAnsi="David" w:cs="David"/>
          <w:sz w:val="24"/>
          <w:szCs w:val="24"/>
          <w:rtl/>
        </w:rPr>
        <w:t xml:space="preserve"> </w:t>
      </w:r>
      <w:r w:rsidRPr="009E76C3">
        <w:rPr>
          <w:rFonts w:ascii="David" w:hAnsi="David" w:cs="David" w:hint="eastAsia"/>
          <w:sz w:val="24"/>
          <w:szCs w:val="24"/>
          <w:rtl/>
        </w:rPr>
        <w:t>הדיווח</w:t>
      </w:r>
      <w:r w:rsidRPr="009E76C3">
        <w:rPr>
          <w:rFonts w:ascii="David" w:hAnsi="David" w:cs="David"/>
          <w:sz w:val="24"/>
          <w:szCs w:val="24"/>
          <w:rtl/>
        </w:rPr>
        <w:t xml:space="preserve"> </w:t>
      </w:r>
      <w:r w:rsidRPr="009E76C3">
        <w:rPr>
          <w:rFonts w:ascii="David" w:hAnsi="David" w:cs="David" w:hint="eastAsia"/>
          <w:sz w:val="24"/>
          <w:szCs w:val="24"/>
          <w:rtl/>
        </w:rPr>
        <w:t>התקציבי</w:t>
      </w:r>
      <w:r w:rsidRPr="009E76C3">
        <w:rPr>
          <w:rFonts w:ascii="David" w:hAnsi="David" w:cs="David"/>
          <w:sz w:val="24"/>
          <w:szCs w:val="24"/>
          <w:rtl/>
        </w:rPr>
        <w:t>:</w:t>
      </w:r>
    </w:p>
    <w:p w14:paraId="4DEBC27B"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noProof/>
          <w:sz w:val="24"/>
          <w:szCs w:val="24"/>
        </w:rPr>
        <w:drawing>
          <wp:inline distT="0" distB="0" distL="0" distR="0" wp14:anchorId="5C100FC7" wp14:editId="6F3A32FC">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6890CAC3" w14:textId="77777777" w:rsidR="00F014A0" w:rsidRPr="009E76C3" w:rsidRDefault="00F014A0" w:rsidP="00F014A0">
      <w:pPr>
        <w:spacing w:line="360" w:lineRule="auto"/>
        <w:jc w:val="both"/>
        <w:rPr>
          <w:rFonts w:ascii="David" w:hAnsi="David" w:cs="David"/>
          <w:sz w:val="24"/>
          <w:szCs w:val="24"/>
          <w:rtl/>
        </w:rPr>
      </w:pPr>
    </w:p>
    <w:p w14:paraId="15BF9221" w14:textId="77777777" w:rsidR="00F014A0" w:rsidRPr="009E76C3" w:rsidRDefault="00F014A0" w:rsidP="00F014A0">
      <w:pPr>
        <w:keepNext/>
        <w:keepLines/>
        <w:numPr>
          <w:ilvl w:val="0"/>
          <w:numId w:val="90"/>
        </w:numPr>
        <w:tabs>
          <w:tab w:val="left" w:pos="850"/>
        </w:tabs>
        <w:spacing w:before="120" w:after="100" w:afterAutospacing="1" w:line="360" w:lineRule="auto"/>
        <w:jc w:val="both"/>
        <w:outlineLvl w:val="0"/>
        <w:rPr>
          <w:rFonts w:ascii="David" w:eastAsia="Times New Roman" w:hAnsi="David" w:cs="David"/>
          <w:b/>
          <w:bCs/>
          <w:sz w:val="24"/>
          <w:szCs w:val="24"/>
          <w:rtl/>
        </w:rPr>
      </w:pPr>
      <w:bookmarkStart w:id="298" w:name="_Toc34114145"/>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הטופס</w:t>
      </w:r>
      <w:r w:rsidRPr="009E76C3">
        <w:rPr>
          <w:rFonts w:ascii="David" w:eastAsia="Times New Roman" w:hAnsi="David" w:cs="David"/>
          <w:b/>
          <w:bCs/>
          <w:sz w:val="24"/>
          <w:szCs w:val="24"/>
          <w:rtl/>
        </w:rPr>
        <w:t>:</w:t>
      </w:r>
      <w:bookmarkEnd w:id="298"/>
    </w:p>
    <w:p w14:paraId="7155B60E" w14:textId="77777777" w:rsidR="00F014A0" w:rsidRPr="009E76C3" w:rsidRDefault="00F014A0" w:rsidP="00F014A0">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בעמודת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w:t>
      </w:r>
    </w:p>
    <w:p w14:paraId="00362E87" w14:textId="77777777" w:rsidR="00F014A0" w:rsidRPr="009E76C3" w:rsidRDefault="00F014A0" w:rsidP="00F014A0">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הקודמת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באותו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אקסל</w:t>
      </w:r>
      <w:r w:rsidRPr="009E76C3">
        <w:rPr>
          <w:rFonts w:ascii="David" w:eastAsia="Times New Roman" w:hAnsi="David" w:cs="David"/>
          <w:sz w:val="24"/>
          <w:szCs w:val="24"/>
          <w:rtl/>
          <w:lang w:eastAsia="he-IL"/>
        </w:rPr>
        <w:t>.</w:t>
      </w:r>
    </w:p>
    <w:p w14:paraId="39A392D6" w14:textId="77777777" w:rsidR="00F014A0" w:rsidRPr="009E76C3" w:rsidRDefault="00F014A0" w:rsidP="00F014A0">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לוודא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באקסל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w:t>
      </w:r>
    </w:p>
    <w:p w14:paraId="5344F282" w14:textId="77777777" w:rsidR="00F014A0" w:rsidRPr="009E76C3" w:rsidRDefault="00F014A0" w:rsidP="00F014A0">
      <w:pPr>
        <w:spacing w:after="0" w:line="360" w:lineRule="auto"/>
        <w:ind w:left="720"/>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w:t>
      </w:r>
    </w:p>
    <w:p w14:paraId="17185A7E" w14:textId="77777777" w:rsidR="00F014A0" w:rsidRPr="009E76C3" w:rsidRDefault="00F014A0" w:rsidP="00F014A0">
      <w:pPr>
        <w:keepNext/>
        <w:keepLines/>
        <w:numPr>
          <w:ilvl w:val="0"/>
          <w:numId w:val="90"/>
        </w:numPr>
        <w:tabs>
          <w:tab w:val="left" w:pos="850"/>
        </w:tabs>
        <w:spacing w:before="120" w:after="100" w:afterAutospacing="1" w:line="360" w:lineRule="auto"/>
        <w:jc w:val="both"/>
        <w:outlineLvl w:val="0"/>
        <w:rPr>
          <w:rFonts w:ascii="David" w:eastAsia="Times New Roman" w:hAnsi="David" w:cs="David"/>
          <w:b/>
          <w:bCs/>
          <w:sz w:val="24"/>
          <w:szCs w:val="24"/>
        </w:rPr>
      </w:pPr>
      <w:bookmarkStart w:id="299" w:name="_Toc34114146"/>
      <w:r w:rsidRPr="009E76C3">
        <w:rPr>
          <w:rFonts w:ascii="David" w:eastAsia="Times New Roman" w:hAnsi="David" w:cs="David" w:hint="eastAsia"/>
          <w:b/>
          <w:bCs/>
          <w:sz w:val="24"/>
          <w:szCs w:val="24"/>
          <w:rtl/>
        </w:rPr>
        <w:t>דיווח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אסמכתאות</w:t>
      </w:r>
      <w:bookmarkEnd w:id="299"/>
    </w:p>
    <w:p w14:paraId="1C545184" w14:textId="77777777" w:rsidR="00F014A0" w:rsidRPr="009E76C3" w:rsidRDefault="00F014A0" w:rsidP="00F014A0">
      <w:pPr>
        <w:numPr>
          <w:ilvl w:val="0"/>
          <w:numId w:val="87"/>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הייעודי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שבאקסל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כאשר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להמציא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אסמכתא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יצוין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תאושרנה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שבגינן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תימצאנה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אסמכתאות</w:t>
      </w:r>
      <w:r w:rsidRPr="009E76C3">
        <w:rPr>
          <w:rFonts w:ascii="David" w:eastAsia="Times New Roman" w:hAnsi="David" w:cs="David"/>
          <w:sz w:val="24"/>
          <w:szCs w:val="24"/>
          <w:rtl/>
          <w:lang w:eastAsia="he-IL"/>
        </w:rPr>
        <w:t xml:space="preserve">. </w:t>
      </w:r>
    </w:p>
    <w:p w14:paraId="69C80234" w14:textId="77777777" w:rsidR="00F014A0" w:rsidRPr="009E76C3" w:rsidRDefault="00F014A0" w:rsidP="00F014A0">
      <w:pPr>
        <w:numPr>
          <w:ilvl w:val="0"/>
          <w:numId w:val="87"/>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במוסדות</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נהוג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במערכת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ייעודית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w:t>
      </w:r>
      <w:r w:rsidRPr="009E76C3">
        <w:rPr>
          <w:rFonts w:ascii="David" w:eastAsia="Times New Roman" w:hAnsi="David" w:cs="David"/>
          <w:sz w:val="24"/>
          <w:szCs w:val="24"/>
          <w:rtl/>
          <w:lang w:eastAsia="he-IL"/>
        </w:rPr>
        <w:t>:</w:t>
      </w:r>
    </w:p>
    <w:p w14:paraId="39096925" w14:textId="77777777" w:rsidR="00F014A0" w:rsidRPr="009E76C3" w:rsidRDefault="00F014A0" w:rsidP="00F014A0">
      <w:pPr>
        <w:numPr>
          <w:ilvl w:val="1"/>
          <w:numId w:val="87"/>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סדר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נשמר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בבירור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לשייך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חשבונית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להוצאה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חשבוניות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w:t>
      </w:r>
    </w:p>
    <w:p w14:paraId="39138BA1" w14:textId="77777777" w:rsidR="00F014A0" w:rsidRPr="009E76C3" w:rsidRDefault="00F014A0" w:rsidP="00F014A0">
      <w:pPr>
        <w:numPr>
          <w:ilvl w:val="1"/>
          <w:numId w:val="87"/>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הגשתו</w:t>
      </w:r>
      <w:r w:rsidRPr="009E76C3">
        <w:rPr>
          <w:rFonts w:ascii="David" w:eastAsia="Times New Roman" w:hAnsi="David" w:cs="David"/>
          <w:sz w:val="24"/>
          <w:szCs w:val="24"/>
          <w:rtl/>
          <w:lang w:eastAsia="he-IL"/>
        </w:rPr>
        <w:t>.</w:t>
      </w:r>
    </w:p>
    <w:p w14:paraId="3DE07B80" w14:textId="77777777" w:rsidR="00F014A0" w:rsidRPr="009E76C3" w:rsidRDefault="00F014A0" w:rsidP="00F014A0">
      <w:pPr>
        <w:numPr>
          <w:ilvl w:val="0"/>
          <w:numId w:val="87"/>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הסדר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שורה</w:t>
      </w:r>
      <w:r w:rsidRPr="009E76C3">
        <w:rPr>
          <w:rFonts w:ascii="David" w:eastAsia="Times New Roman" w:hAnsi="David" w:cs="David"/>
          <w:sz w:val="24"/>
          <w:szCs w:val="24"/>
          <w:rtl/>
          <w:lang w:eastAsia="he-IL"/>
        </w:rPr>
        <w:t xml:space="preserve"> 26)</w:t>
      </w:r>
    </w:p>
    <w:p w14:paraId="67EEB96F" w14:textId="77777777" w:rsidR="00F014A0" w:rsidRPr="009E76C3" w:rsidRDefault="00F014A0" w:rsidP="00F014A0">
      <w:pPr>
        <w:numPr>
          <w:ilvl w:val="0"/>
          <w:numId w:val="87"/>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להלן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 </w:t>
      </w:r>
    </w:p>
    <w:p w14:paraId="4C4CD2A8" w14:textId="77777777" w:rsidR="00F014A0" w:rsidRPr="009E76C3" w:rsidRDefault="00F014A0" w:rsidP="00F014A0">
      <w:pPr>
        <w:spacing w:line="360" w:lineRule="auto"/>
        <w:jc w:val="both"/>
        <w:rPr>
          <w:rFonts w:ascii="David" w:hAnsi="David" w:cs="David"/>
          <w:sz w:val="24"/>
          <w:szCs w:val="24"/>
        </w:rPr>
      </w:pPr>
      <w:r w:rsidRPr="009E76C3">
        <w:rPr>
          <w:rFonts w:ascii="David" w:hAnsi="David" w:cs="David"/>
          <w:noProof/>
          <w:sz w:val="24"/>
          <w:szCs w:val="24"/>
        </w:rPr>
        <w:drawing>
          <wp:inline distT="0" distB="0" distL="0" distR="0" wp14:anchorId="26C2EAC1" wp14:editId="1EB4B5AC">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3A3A501F" w14:textId="77777777" w:rsidR="00F014A0" w:rsidRPr="009E76C3" w:rsidRDefault="00F014A0" w:rsidP="00F014A0">
      <w:pPr>
        <w:keepNext/>
        <w:tabs>
          <w:tab w:val="left" w:pos="850"/>
        </w:tabs>
        <w:spacing w:before="120" w:after="100" w:afterAutospacing="1" w:line="360" w:lineRule="auto"/>
        <w:jc w:val="both"/>
        <w:outlineLvl w:val="0"/>
        <w:rPr>
          <w:rFonts w:ascii="David" w:eastAsia="Times New Roman" w:hAnsi="David" w:cs="David"/>
          <w:b/>
          <w:bCs/>
          <w:sz w:val="24"/>
          <w:szCs w:val="24"/>
        </w:rPr>
      </w:pPr>
      <w:bookmarkStart w:id="300" w:name="_Toc34114147"/>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הטופס</w:t>
      </w:r>
      <w:r w:rsidRPr="009E76C3">
        <w:rPr>
          <w:rFonts w:ascii="David" w:eastAsia="Times New Roman" w:hAnsi="David" w:cs="David"/>
          <w:b/>
          <w:bCs/>
          <w:sz w:val="24"/>
          <w:szCs w:val="24"/>
          <w:rtl/>
        </w:rPr>
        <w:t>:</w:t>
      </w:r>
      <w:bookmarkEnd w:id="300"/>
    </w:p>
    <w:p w14:paraId="6A208DF9" w14:textId="77777777" w:rsidR="00F014A0" w:rsidRPr="009E76C3" w:rsidRDefault="00F014A0" w:rsidP="00F014A0">
      <w:pPr>
        <w:numPr>
          <w:ilvl w:val="0"/>
          <w:numId w:val="9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שהוגדרו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במיספור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עוקב</w:t>
      </w:r>
      <w:r w:rsidRPr="009E76C3">
        <w:rPr>
          <w:rFonts w:ascii="David" w:eastAsia="Times New Roman" w:hAnsi="David" w:cs="David"/>
          <w:sz w:val="24"/>
          <w:szCs w:val="24"/>
          <w:rtl/>
          <w:lang w:eastAsia="he-IL"/>
        </w:rPr>
        <w:t>.</w:t>
      </w:r>
    </w:p>
    <w:p w14:paraId="7DF38C0E" w14:textId="77777777" w:rsidR="00F014A0" w:rsidRPr="009E76C3" w:rsidRDefault="00F014A0" w:rsidP="00F014A0">
      <w:pPr>
        <w:numPr>
          <w:ilvl w:val="0"/>
          <w:numId w:val="9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נפרדת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הסעיף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w:t>
      </w:r>
    </w:p>
    <w:p w14:paraId="0350E5EF" w14:textId="77777777" w:rsidR="00F014A0" w:rsidRPr="009E76C3" w:rsidRDefault="00F014A0" w:rsidP="00F014A0">
      <w:pPr>
        <w:spacing w:line="360" w:lineRule="auto"/>
        <w:jc w:val="both"/>
        <w:rPr>
          <w:rFonts w:ascii="David" w:hAnsi="David" w:cs="David"/>
          <w:sz w:val="24"/>
          <w:szCs w:val="24"/>
          <w:rtl/>
        </w:rPr>
      </w:pPr>
    </w:p>
    <w:p w14:paraId="5191A437"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noProof/>
          <w:sz w:val="24"/>
          <w:szCs w:val="24"/>
        </w:rPr>
        <w:drawing>
          <wp:inline distT="0" distB="0" distL="0" distR="0" wp14:anchorId="15AA4CDF" wp14:editId="4153C221">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5B55BA22" w14:textId="77777777" w:rsidR="00F014A0" w:rsidRPr="009E76C3" w:rsidRDefault="00F014A0" w:rsidP="00F014A0">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Pr>
      </w:pPr>
      <w:bookmarkStart w:id="301" w:name="_Toc34114148"/>
      <w:r w:rsidRPr="009E76C3">
        <w:rPr>
          <w:rFonts w:ascii="David" w:eastAsia="Times New Roman" w:hAnsi="David" w:cs="David" w:hint="eastAsia"/>
          <w:b/>
          <w:bCs/>
          <w:sz w:val="24"/>
          <w:szCs w:val="24"/>
          <w:rtl/>
        </w:rPr>
        <w:t>הערות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נוספות</w:t>
      </w:r>
      <w:r w:rsidRPr="009E76C3">
        <w:rPr>
          <w:rFonts w:ascii="David" w:eastAsia="Times New Roman" w:hAnsi="David" w:cs="David"/>
          <w:b/>
          <w:bCs/>
          <w:sz w:val="24"/>
          <w:szCs w:val="24"/>
          <w:rtl/>
        </w:rPr>
        <w:t>:</w:t>
      </w:r>
      <w:bookmarkEnd w:id="301"/>
    </w:p>
    <w:p w14:paraId="02D28744" w14:textId="77777777" w:rsidR="00F014A0" w:rsidRPr="009E76C3" w:rsidRDefault="00F014A0" w:rsidP="00F014A0">
      <w:pPr>
        <w:numPr>
          <w:ilvl w:val="0"/>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סכומי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מסתכמים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אוטומטית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הטבלה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להעתיק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המספרים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הללו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ולהדביקם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בעמודת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התקופה</w:t>
      </w:r>
      <w:r w:rsidRPr="009E76C3">
        <w:rPr>
          <w:rFonts w:ascii="David" w:eastAsia="Times New Roman" w:hAnsi="David" w:cs="David"/>
          <w:sz w:val="24"/>
          <w:szCs w:val="24"/>
          <w:rtl/>
          <w:lang w:eastAsia="he-IL"/>
        </w:rPr>
        <w:t>.</w:t>
      </w:r>
    </w:p>
    <w:p w14:paraId="619BF82B" w14:textId="77777777" w:rsidR="00F014A0" w:rsidRPr="009E76C3" w:rsidRDefault="00F014A0" w:rsidP="00F014A0">
      <w:pPr>
        <w:numPr>
          <w:ilvl w:val="0"/>
          <w:numId w:val="92"/>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הממוספרות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והממוינות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הסיכום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לצרף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w:t>
      </w:r>
    </w:p>
    <w:p w14:paraId="378C79DE" w14:textId="77777777" w:rsidR="00F014A0" w:rsidRPr="009E76C3" w:rsidRDefault="00F014A0" w:rsidP="00F014A0">
      <w:pPr>
        <w:numPr>
          <w:ilvl w:val="0"/>
          <w:numId w:val="92"/>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יכללו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שהוצאו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התחייבויות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שריונים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שטרם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שולמו</w:t>
      </w:r>
      <w:r w:rsidRPr="009E76C3">
        <w:rPr>
          <w:rFonts w:ascii="David" w:eastAsia="Times New Roman" w:hAnsi="David" w:cs="David"/>
          <w:sz w:val="24"/>
          <w:szCs w:val="24"/>
          <w:rtl/>
          <w:lang w:eastAsia="he-IL"/>
        </w:rPr>
        <w:t>.</w:t>
      </w:r>
    </w:p>
    <w:p w14:paraId="232C07E0" w14:textId="77777777" w:rsidR="00F014A0" w:rsidRPr="009E76C3" w:rsidRDefault="00F014A0" w:rsidP="00F014A0">
      <w:pPr>
        <w:numPr>
          <w:ilvl w:val="0"/>
          <w:numId w:val="92"/>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100%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דהיינו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סכומים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מממן</w:t>
      </w:r>
      <w:r w:rsidRPr="009E76C3">
        <w:rPr>
          <w:rFonts w:ascii="David" w:eastAsia="Times New Roman" w:hAnsi="David" w:cs="David"/>
          <w:sz w:val="24"/>
          <w:szCs w:val="24"/>
          <w:rtl/>
          <w:lang w:eastAsia="he-IL"/>
        </w:rPr>
        <w:t xml:space="preserve">. </w:t>
      </w:r>
    </w:p>
    <w:p w14:paraId="6B36E820" w14:textId="77777777" w:rsidR="00F014A0" w:rsidRPr="009E76C3" w:rsidRDefault="00F014A0" w:rsidP="00F014A0">
      <w:pPr>
        <w:numPr>
          <w:ilvl w:val="0"/>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משכורת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השכר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מלאה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ההעסקה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ואחוז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המתאימים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המשכורות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w:t>
      </w:r>
      <w:r w:rsidRPr="009E76C3">
        <w:rPr>
          <w:rFonts w:ascii="David" w:eastAsia="Times New Roman" w:hAnsi="David" w:cs="David"/>
          <w:sz w:val="24"/>
          <w:szCs w:val="24"/>
          <w:rtl/>
          <w:lang w:eastAsia="he-IL"/>
        </w:rPr>
        <w:t xml:space="preserve">' 1.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העובד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מועסק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במפורש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בהערה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לטבלה</w:t>
      </w:r>
      <w:r w:rsidRPr="009E76C3">
        <w:rPr>
          <w:rFonts w:ascii="David" w:eastAsia="Times New Roman" w:hAnsi="David" w:cs="David"/>
          <w:sz w:val="24"/>
          <w:szCs w:val="24"/>
          <w:rtl/>
          <w:lang w:eastAsia="he-IL"/>
        </w:rPr>
        <w:t xml:space="preserve">. </w:t>
      </w:r>
    </w:p>
    <w:p w14:paraId="347405F7" w14:textId="77777777" w:rsidR="00F014A0" w:rsidRPr="009E76C3" w:rsidRDefault="00F014A0" w:rsidP="00F014A0">
      <w:pPr>
        <w:numPr>
          <w:ilvl w:val="0"/>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חומרים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אזילים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ציוד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ועבודות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לתיאורם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הספק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לחלוקה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השורות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p>
    <w:p w14:paraId="6215B5C3" w14:textId="77777777" w:rsidR="00F014A0" w:rsidRPr="009E76C3" w:rsidRDefault="00F014A0" w:rsidP="00F014A0">
      <w:pPr>
        <w:numPr>
          <w:ilvl w:val="0"/>
          <w:numId w:val="92"/>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נזכיר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שינויים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דורשים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בסעיף</w:t>
      </w:r>
      <w:r w:rsidRPr="009E76C3">
        <w:rPr>
          <w:rFonts w:ascii="David" w:eastAsia="Times New Roman" w:hAnsi="David" w:cs="David"/>
          <w:sz w:val="24"/>
          <w:szCs w:val="24"/>
          <w:rtl/>
          <w:lang w:eastAsia="he-IL"/>
        </w:rPr>
        <w:t xml:space="preserve"> 13. </w:t>
      </w:r>
    </w:p>
    <w:p w14:paraId="75EADC4B" w14:textId="77777777" w:rsidR="00F014A0" w:rsidRPr="009E76C3" w:rsidRDefault="00F014A0" w:rsidP="00F014A0">
      <w:pPr>
        <w:numPr>
          <w:ilvl w:val="0"/>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בתי</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המלאכה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היועצים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החיצוניים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וכיו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עבודה</w:t>
      </w:r>
      <w:r w:rsidRPr="009E76C3">
        <w:rPr>
          <w:rFonts w:ascii="David" w:eastAsia="Times New Roman" w:hAnsi="David" w:cs="David"/>
          <w:sz w:val="24"/>
          <w:szCs w:val="24"/>
          <w:rtl/>
          <w:lang w:eastAsia="he-IL"/>
        </w:rPr>
        <w:t>.</w:t>
      </w:r>
    </w:p>
    <w:p w14:paraId="4E121D03" w14:textId="77777777" w:rsidR="00F014A0" w:rsidRPr="009E76C3" w:rsidRDefault="00F014A0" w:rsidP="00F014A0">
      <w:pPr>
        <w:numPr>
          <w:ilvl w:val="0"/>
          <w:numId w:val="92"/>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בארץ</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תאריכי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ומרחק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ברכב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פרטי</w:t>
      </w:r>
      <w:r w:rsidRPr="009E76C3">
        <w:rPr>
          <w:rFonts w:ascii="David" w:eastAsia="Times New Roman" w:hAnsi="David" w:cs="David"/>
          <w:sz w:val="24"/>
          <w:szCs w:val="24"/>
          <w:rtl/>
          <w:lang w:eastAsia="he-IL"/>
        </w:rPr>
        <w:t xml:space="preserve"> או ציבורי.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בתחבורה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ציבורית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תעריף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p>
    <w:p w14:paraId="27EFC7FE" w14:textId="77777777" w:rsidR="00F014A0" w:rsidRPr="009E76C3" w:rsidRDefault="00F014A0" w:rsidP="00F014A0">
      <w:pPr>
        <w:spacing w:before="120" w:after="120" w:line="360" w:lineRule="auto"/>
        <w:ind w:left="720"/>
        <w:contextualSpacing/>
        <w:jc w:val="both"/>
        <w:rPr>
          <w:rFonts w:ascii="David" w:eastAsia="Times New Roman" w:hAnsi="David" w:cs="David"/>
          <w:sz w:val="24"/>
          <w:szCs w:val="24"/>
          <w:rtl/>
          <w:lang w:eastAsia="he-IL"/>
        </w:rPr>
      </w:pPr>
    </w:p>
    <w:p w14:paraId="34D83530" w14:textId="77777777" w:rsidR="00F014A0" w:rsidRPr="009E76C3" w:rsidRDefault="00F014A0" w:rsidP="00F014A0">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tl/>
        </w:rPr>
      </w:pPr>
      <w:bookmarkStart w:id="302" w:name="_Toc34114149"/>
      <w:r w:rsidRPr="009E76C3">
        <w:rPr>
          <w:rFonts w:ascii="David" w:eastAsia="Times New Roman" w:hAnsi="David" w:cs="David" w:hint="eastAsia"/>
          <w:b/>
          <w:bCs/>
          <w:sz w:val="24"/>
          <w:szCs w:val="24"/>
          <w:rtl/>
        </w:rPr>
        <w:t>הדוח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הכספי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הסופי</w:t>
      </w:r>
      <w:bookmarkEnd w:id="302"/>
    </w:p>
    <w:p w14:paraId="657D4B13"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צריך</w:t>
      </w:r>
      <w:r w:rsidRPr="009E76C3">
        <w:rPr>
          <w:rFonts w:ascii="David" w:hAnsi="David" w:cs="David"/>
          <w:sz w:val="24"/>
          <w:szCs w:val="24"/>
          <w:rtl/>
        </w:rPr>
        <w:t xml:space="preserve"> </w:t>
      </w:r>
      <w:r w:rsidRPr="009E76C3">
        <w:rPr>
          <w:rFonts w:ascii="David" w:hAnsi="David" w:cs="David" w:hint="eastAsia"/>
          <w:sz w:val="24"/>
          <w:szCs w:val="24"/>
          <w:rtl/>
        </w:rPr>
        <w:t>לסכם</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הוצאות</w:t>
      </w:r>
      <w:r w:rsidRPr="009E76C3">
        <w:rPr>
          <w:rFonts w:ascii="David" w:hAnsi="David" w:cs="David"/>
          <w:sz w:val="24"/>
          <w:szCs w:val="24"/>
          <w:rtl/>
        </w:rPr>
        <w:t xml:space="preserve"> </w:t>
      </w:r>
      <w:r w:rsidRPr="009E76C3">
        <w:rPr>
          <w:rFonts w:ascii="David" w:hAnsi="David" w:cs="David" w:hint="eastAsia"/>
          <w:sz w:val="24"/>
          <w:szCs w:val="24"/>
          <w:rtl/>
        </w:rPr>
        <w:t>המחקר</w:t>
      </w:r>
      <w:r w:rsidRPr="009E76C3">
        <w:rPr>
          <w:rFonts w:ascii="David" w:hAnsi="David" w:cs="David"/>
          <w:sz w:val="24"/>
          <w:szCs w:val="24"/>
          <w:rtl/>
        </w:rPr>
        <w:t xml:space="preserve"> </w:t>
      </w:r>
      <w:r w:rsidRPr="009E76C3">
        <w:rPr>
          <w:rFonts w:ascii="David" w:hAnsi="David" w:cs="David" w:hint="eastAsia"/>
          <w:sz w:val="24"/>
          <w:szCs w:val="24"/>
          <w:rtl/>
        </w:rPr>
        <w:t>בכל</w:t>
      </w:r>
      <w:r w:rsidRPr="009E76C3">
        <w:rPr>
          <w:rFonts w:ascii="David" w:hAnsi="David" w:cs="David"/>
          <w:sz w:val="24"/>
          <w:szCs w:val="24"/>
          <w:rtl/>
        </w:rPr>
        <w:t xml:space="preserve"> </w:t>
      </w:r>
      <w:r w:rsidRPr="009E76C3">
        <w:rPr>
          <w:rFonts w:ascii="David" w:hAnsi="David" w:cs="David" w:hint="eastAsia"/>
          <w:sz w:val="24"/>
          <w:szCs w:val="24"/>
          <w:rtl/>
        </w:rPr>
        <w:t>תקופת</w:t>
      </w:r>
      <w:r w:rsidRPr="009E76C3">
        <w:rPr>
          <w:rFonts w:ascii="David" w:hAnsi="David" w:cs="David"/>
          <w:sz w:val="24"/>
          <w:szCs w:val="24"/>
          <w:rtl/>
        </w:rPr>
        <w:t xml:space="preserve"> </w:t>
      </w:r>
      <w:r w:rsidRPr="009E76C3">
        <w:rPr>
          <w:rFonts w:ascii="David" w:hAnsi="David" w:cs="David" w:hint="eastAsia"/>
          <w:sz w:val="24"/>
          <w:szCs w:val="24"/>
          <w:rtl/>
        </w:rPr>
        <w:t>הביצוע</w:t>
      </w:r>
      <w:r w:rsidRPr="009E76C3">
        <w:rPr>
          <w:rFonts w:ascii="David" w:hAnsi="David" w:cs="David"/>
          <w:sz w:val="24"/>
          <w:szCs w:val="24"/>
          <w:rtl/>
        </w:rPr>
        <w:t xml:space="preserve">, </w:t>
      </w:r>
      <w:r w:rsidRPr="009E76C3">
        <w:rPr>
          <w:rFonts w:ascii="David" w:hAnsi="David" w:cs="David" w:hint="eastAsia"/>
          <w:sz w:val="24"/>
          <w:szCs w:val="24"/>
          <w:rtl/>
        </w:rPr>
        <w:t>ולפיכך</w:t>
      </w:r>
      <w:r w:rsidRPr="009E76C3">
        <w:rPr>
          <w:rFonts w:ascii="David" w:hAnsi="David" w:cs="David"/>
          <w:sz w:val="24"/>
          <w:szCs w:val="24"/>
          <w:rtl/>
        </w:rPr>
        <w:t xml:space="preserve"> </w:t>
      </w:r>
      <w:r w:rsidRPr="009E76C3">
        <w:rPr>
          <w:rFonts w:ascii="David" w:hAnsi="David" w:cs="David" w:hint="eastAsia"/>
          <w:sz w:val="24"/>
          <w:szCs w:val="24"/>
          <w:rtl/>
        </w:rPr>
        <w:t>הוא</w:t>
      </w:r>
      <w:r w:rsidRPr="009E76C3">
        <w:rPr>
          <w:rFonts w:ascii="David" w:hAnsi="David" w:cs="David"/>
          <w:sz w:val="24"/>
          <w:szCs w:val="24"/>
          <w:rtl/>
        </w:rPr>
        <w:t xml:space="preserve"> </w:t>
      </w:r>
      <w:r w:rsidRPr="009E76C3">
        <w:rPr>
          <w:rFonts w:ascii="David" w:hAnsi="David" w:cs="David" w:hint="eastAsia"/>
          <w:sz w:val="24"/>
          <w:szCs w:val="24"/>
          <w:rtl/>
        </w:rPr>
        <w:t>בא</w:t>
      </w:r>
      <w:r w:rsidRPr="009E76C3">
        <w:rPr>
          <w:rFonts w:ascii="David" w:hAnsi="David" w:cs="David"/>
          <w:sz w:val="24"/>
          <w:szCs w:val="24"/>
          <w:rtl/>
        </w:rPr>
        <w:t xml:space="preserve"> </w:t>
      </w:r>
      <w:r w:rsidRPr="009E76C3">
        <w:rPr>
          <w:rFonts w:ascii="David" w:hAnsi="David" w:cs="David" w:hint="eastAsia"/>
          <w:sz w:val="24"/>
          <w:szCs w:val="24"/>
          <w:rtl/>
        </w:rPr>
        <w:t>למעשה</w:t>
      </w:r>
      <w:r w:rsidRPr="009E76C3">
        <w:rPr>
          <w:rFonts w:ascii="David" w:hAnsi="David" w:cs="David"/>
          <w:sz w:val="24"/>
          <w:szCs w:val="24"/>
          <w:rtl/>
        </w:rPr>
        <w:t xml:space="preserve"> </w:t>
      </w:r>
      <w:r w:rsidRPr="009E76C3">
        <w:rPr>
          <w:rFonts w:ascii="David" w:hAnsi="David" w:cs="David" w:hint="eastAsia"/>
          <w:sz w:val="24"/>
          <w:szCs w:val="24"/>
          <w:rtl/>
        </w:rPr>
        <w:t>במקום</w:t>
      </w:r>
      <w:r w:rsidRPr="009E76C3">
        <w:rPr>
          <w:rFonts w:ascii="David" w:hAnsi="David" w:cs="David"/>
          <w:sz w:val="24"/>
          <w:szCs w:val="24"/>
          <w:rtl/>
        </w:rPr>
        <w:t xml:space="preserve"> </w:t>
      </w:r>
      <w:r w:rsidRPr="009E76C3">
        <w:rPr>
          <w:rFonts w:ascii="David" w:hAnsi="David" w:cs="David" w:hint="eastAsia"/>
          <w:sz w:val="24"/>
          <w:szCs w:val="24"/>
          <w:rtl/>
        </w:rPr>
        <w:t>דוחות</w:t>
      </w:r>
      <w:r w:rsidRPr="009E76C3">
        <w:rPr>
          <w:rFonts w:ascii="David" w:hAnsi="David" w:cs="David"/>
          <w:sz w:val="24"/>
          <w:szCs w:val="24"/>
          <w:rtl/>
        </w:rPr>
        <w:t xml:space="preserve"> </w:t>
      </w:r>
      <w:r w:rsidRPr="009E76C3">
        <w:rPr>
          <w:rFonts w:ascii="David" w:hAnsi="David" w:cs="David" w:hint="eastAsia"/>
          <w:sz w:val="24"/>
          <w:szCs w:val="24"/>
          <w:rtl/>
        </w:rPr>
        <w:t>הביניים</w:t>
      </w:r>
      <w:r w:rsidRPr="009E76C3">
        <w:rPr>
          <w:rFonts w:ascii="David" w:hAnsi="David" w:cs="David"/>
          <w:sz w:val="24"/>
          <w:szCs w:val="24"/>
          <w:rtl/>
        </w:rPr>
        <w:t xml:space="preserve">. </w:t>
      </w:r>
      <w:r w:rsidRPr="009E76C3">
        <w:rPr>
          <w:rFonts w:ascii="David" w:hAnsi="David" w:cs="David" w:hint="eastAsia"/>
          <w:sz w:val="24"/>
          <w:szCs w:val="24"/>
          <w:rtl/>
        </w:rPr>
        <w:t>הכנת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לכך</w:t>
      </w:r>
      <w:r w:rsidRPr="009E76C3">
        <w:rPr>
          <w:rFonts w:ascii="David" w:hAnsi="David" w:cs="David"/>
          <w:sz w:val="24"/>
          <w:szCs w:val="24"/>
          <w:rtl/>
        </w:rPr>
        <w:t xml:space="preserve"> (</w:t>
      </w:r>
      <w:r w:rsidRPr="009E76C3">
        <w:rPr>
          <w:rFonts w:ascii="David" w:hAnsi="David" w:cs="David" w:hint="eastAsia"/>
          <w:sz w:val="24"/>
          <w:szCs w:val="24"/>
          <w:rtl/>
        </w:rPr>
        <w:t>כנדרש</w:t>
      </w:r>
      <w:r w:rsidRPr="009E76C3">
        <w:rPr>
          <w:rFonts w:ascii="David" w:hAnsi="David" w:cs="David"/>
          <w:sz w:val="24"/>
          <w:szCs w:val="24"/>
          <w:rtl/>
        </w:rPr>
        <w:t xml:space="preserve"> </w:t>
      </w:r>
      <w:r w:rsidRPr="009E76C3">
        <w:rPr>
          <w:rFonts w:ascii="David" w:hAnsi="David" w:cs="David" w:hint="eastAsia"/>
          <w:sz w:val="24"/>
          <w:szCs w:val="24"/>
          <w:rtl/>
        </w:rPr>
        <w:t>בהסכם</w:t>
      </w:r>
      <w:r w:rsidRPr="009E76C3">
        <w:rPr>
          <w:rFonts w:ascii="David" w:hAnsi="David" w:cs="David"/>
          <w:sz w:val="24"/>
          <w:szCs w:val="24"/>
          <w:rtl/>
        </w:rPr>
        <w:t xml:space="preserve">!) </w:t>
      </w:r>
      <w:r w:rsidRPr="009E76C3">
        <w:rPr>
          <w:rFonts w:ascii="David" w:hAnsi="David" w:cs="David" w:hint="eastAsia"/>
          <w:sz w:val="24"/>
          <w:szCs w:val="24"/>
          <w:rtl/>
        </w:rPr>
        <w:t>תמנע</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w:t>
      </w:r>
      <w:r w:rsidRPr="009E76C3">
        <w:rPr>
          <w:rFonts w:ascii="David" w:hAnsi="David" w:cs="David" w:hint="eastAsia"/>
          <w:sz w:val="24"/>
          <w:szCs w:val="24"/>
          <w:rtl/>
        </w:rPr>
        <w:t>הבנות</w:t>
      </w:r>
      <w:r w:rsidRPr="009E76C3">
        <w:rPr>
          <w:rFonts w:ascii="David" w:hAnsi="David" w:cs="David"/>
          <w:sz w:val="24"/>
          <w:szCs w:val="24"/>
          <w:rtl/>
        </w:rPr>
        <w:t xml:space="preserve">, </w:t>
      </w:r>
      <w:r w:rsidRPr="009E76C3">
        <w:rPr>
          <w:rFonts w:ascii="David" w:hAnsi="David" w:cs="David" w:hint="eastAsia"/>
          <w:sz w:val="24"/>
          <w:szCs w:val="24"/>
          <w:rtl/>
        </w:rPr>
        <w:t>למשל</w:t>
      </w:r>
      <w:r w:rsidRPr="009E76C3">
        <w:rPr>
          <w:rFonts w:ascii="David" w:hAnsi="David" w:cs="David"/>
          <w:sz w:val="24"/>
          <w:szCs w:val="24"/>
          <w:rtl/>
        </w:rPr>
        <w:t xml:space="preserve"> </w:t>
      </w:r>
      <w:r w:rsidRPr="009E76C3">
        <w:rPr>
          <w:rFonts w:ascii="David" w:hAnsi="David" w:cs="David" w:hint="eastAsia"/>
          <w:sz w:val="24"/>
          <w:szCs w:val="24"/>
          <w:rtl/>
        </w:rPr>
        <w:t>ביחס</w:t>
      </w:r>
      <w:r w:rsidRPr="009E76C3">
        <w:rPr>
          <w:rFonts w:ascii="David" w:hAnsi="David" w:cs="David"/>
          <w:sz w:val="24"/>
          <w:szCs w:val="24"/>
          <w:rtl/>
        </w:rPr>
        <w:t xml:space="preserve"> </w:t>
      </w:r>
      <w:r w:rsidRPr="009E76C3">
        <w:rPr>
          <w:rFonts w:ascii="David" w:hAnsi="David" w:cs="David" w:hint="eastAsia"/>
          <w:sz w:val="24"/>
          <w:szCs w:val="24"/>
          <w:rtl/>
        </w:rPr>
        <w:t>לתשלומים</w:t>
      </w:r>
      <w:r w:rsidRPr="009E76C3">
        <w:rPr>
          <w:rFonts w:ascii="David" w:hAnsi="David" w:cs="David"/>
          <w:sz w:val="24"/>
          <w:szCs w:val="24"/>
          <w:rtl/>
        </w:rPr>
        <w:t xml:space="preserve"> </w:t>
      </w:r>
      <w:r w:rsidRPr="009E76C3">
        <w:rPr>
          <w:rFonts w:ascii="David" w:hAnsi="David" w:cs="David" w:hint="eastAsia"/>
          <w:sz w:val="24"/>
          <w:szCs w:val="24"/>
          <w:rtl/>
        </w:rPr>
        <w:t>והפרשים</w:t>
      </w:r>
      <w:r w:rsidRPr="009E76C3">
        <w:rPr>
          <w:rFonts w:ascii="David" w:hAnsi="David" w:cs="David"/>
          <w:sz w:val="24"/>
          <w:szCs w:val="24"/>
          <w:rtl/>
        </w:rPr>
        <w:t xml:space="preserve"> </w:t>
      </w:r>
      <w:r w:rsidRPr="009E76C3">
        <w:rPr>
          <w:rFonts w:ascii="David" w:hAnsi="David" w:cs="David" w:hint="eastAsia"/>
          <w:sz w:val="24"/>
          <w:szCs w:val="24"/>
          <w:rtl/>
        </w:rPr>
        <w:t>ששולמו</w:t>
      </w:r>
      <w:r w:rsidRPr="009E76C3">
        <w:rPr>
          <w:rFonts w:ascii="David" w:hAnsi="David" w:cs="David"/>
          <w:sz w:val="24"/>
          <w:szCs w:val="24"/>
          <w:rtl/>
        </w:rPr>
        <w:t xml:space="preserve"> </w:t>
      </w:r>
      <w:r w:rsidRPr="009E76C3">
        <w:rPr>
          <w:rFonts w:ascii="David" w:hAnsi="David" w:cs="David" w:hint="eastAsia"/>
          <w:sz w:val="24"/>
          <w:szCs w:val="24"/>
          <w:rtl/>
        </w:rPr>
        <w:t>למפרע</w:t>
      </w:r>
      <w:r w:rsidRPr="009E76C3">
        <w:rPr>
          <w:rFonts w:ascii="David" w:hAnsi="David" w:cs="David"/>
          <w:sz w:val="24"/>
          <w:szCs w:val="24"/>
          <w:rtl/>
        </w:rPr>
        <w:t xml:space="preserve"> </w:t>
      </w:r>
      <w:r w:rsidRPr="009E76C3">
        <w:rPr>
          <w:rFonts w:ascii="David" w:hAnsi="David" w:cs="David" w:hint="eastAsia"/>
          <w:sz w:val="24"/>
          <w:szCs w:val="24"/>
          <w:rtl/>
        </w:rPr>
        <w:t>ולפיכך</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באו</w:t>
      </w:r>
      <w:r w:rsidRPr="009E76C3">
        <w:rPr>
          <w:rFonts w:ascii="David" w:hAnsi="David" w:cs="David"/>
          <w:sz w:val="24"/>
          <w:szCs w:val="24"/>
          <w:rtl/>
        </w:rPr>
        <w:t xml:space="preserve"> </w:t>
      </w:r>
      <w:r w:rsidRPr="009E76C3">
        <w:rPr>
          <w:rFonts w:ascii="David" w:hAnsi="David" w:cs="David" w:hint="eastAsia"/>
          <w:sz w:val="24"/>
          <w:szCs w:val="24"/>
          <w:rtl/>
        </w:rPr>
        <w:t>לידי</w:t>
      </w:r>
      <w:r w:rsidRPr="009E76C3">
        <w:rPr>
          <w:rFonts w:ascii="David" w:hAnsi="David" w:cs="David"/>
          <w:sz w:val="24"/>
          <w:szCs w:val="24"/>
          <w:rtl/>
        </w:rPr>
        <w:t xml:space="preserve"> </w:t>
      </w:r>
      <w:r w:rsidRPr="009E76C3">
        <w:rPr>
          <w:rFonts w:ascii="David" w:hAnsi="David" w:cs="David" w:hint="eastAsia"/>
          <w:sz w:val="24"/>
          <w:szCs w:val="24"/>
          <w:rtl/>
        </w:rPr>
        <w:t>ביטוי</w:t>
      </w:r>
      <w:r w:rsidRPr="009E76C3">
        <w:rPr>
          <w:rFonts w:ascii="David" w:hAnsi="David" w:cs="David"/>
          <w:sz w:val="24"/>
          <w:szCs w:val="24"/>
          <w:rtl/>
        </w:rPr>
        <w:t xml:space="preserve"> </w:t>
      </w:r>
      <w:r w:rsidRPr="009E76C3">
        <w:rPr>
          <w:rFonts w:ascii="David" w:hAnsi="David" w:cs="David" w:hint="eastAsia"/>
          <w:sz w:val="24"/>
          <w:szCs w:val="24"/>
          <w:rtl/>
        </w:rPr>
        <w:t>בדוחות</w:t>
      </w:r>
      <w:r w:rsidRPr="009E76C3">
        <w:rPr>
          <w:rFonts w:ascii="David" w:hAnsi="David" w:cs="David"/>
          <w:sz w:val="24"/>
          <w:szCs w:val="24"/>
          <w:rtl/>
        </w:rPr>
        <w:t xml:space="preserve"> </w:t>
      </w:r>
      <w:r w:rsidRPr="009E76C3">
        <w:rPr>
          <w:rFonts w:ascii="David" w:hAnsi="David" w:cs="David" w:hint="eastAsia"/>
          <w:sz w:val="24"/>
          <w:szCs w:val="24"/>
          <w:rtl/>
        </w:rPr>
        <w:t>הביניים</w:t>
      </w:r>
      <w:r w:rsidRPr="009E76C3">
        <w:rPr>
          <w:rFonts w:ascii="David" w:hAnsi="David" w:cs="David"/>
          <w:sz w:val="24"/>
          <w:szCs w:val="24"/>
          <w:rtl/>
        </w:rPr>
        <w:t xml:space="preserve">. </w:t>
      </w:r>
      <w:r w:rsidRPr="009E76C3">
        <w:rPr>
          <w:rFonts w:ascii="David" w:hAnsi="David" w:cs="David" w:hint="eastAsia"/>
          <w:sz w:val="24"/>
          <w:szCs w:val="24"/>
          <w:rtl/>
        </w:rPr>
        <w:t>לדוח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הצהרה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כך</w:t>
      </w:r>
      <w:r w:rsidRPr="009E76C3">
        <w:rPr>
          <w:rFonts w:ascii="David" w:hAnsi="David" w:cs="David"/>
          <w:sz w:val="24"/>
          <w:szCs w:val="24"/>
          <w:rtl/>
        </w:rPr>
        <w:t xml:space="preserve"> </w:t>
      </w:r>
      <w:r w:rsidRPr="009E76C3">
        <w:rPr>
          <w:rFonts w:ascii="David" w:hAnsi="David" w:cs="David" w:hint="eastAsia"/>
          <w:sz w:val="24"/>
          <w:szCs w:val="24"/>
          <w:rtl/>
        </w:rPr>
        <w:t>שההוצאות</w:t>
      </w:r>
      <w:r w:rsidRPr="009E76C3">
        <w:rPr>
          <w:rFonts w:ascii="David" w:hAnsi="David" w:cs="David"/>
          <w:sz w:val="24"/>
          <w:szCs w:val="24"/>
          <w:rtl/>
        </w:rPr>
        <w:t xml:space="preserve"> </w:t>
      </w:r>
      <w:r w:rsidRPr="009E76C3">
        <w:rPr>
          <w:rFonts w:ascii="David" w:hAnsi="David" w:cs="David" w:hint="eastAsia"/>
          <w:sz w:val="24"/>
          <w:szCs w:val="24"/>
          <w:rtl/>
        </w:rPr>
        <w:t>הוצאו</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להסכם</w:t>
      </w:r>
      <w:r w:rsidRPr="009E76C3">
        <w:rPr>
          <w:rFonts w:ascii="David" w:hAnsi="David" w:cs="David"/>
          <w:sz w:val="24"/>
          <w:szCs w:val="24"/>
          <w:rtl/>
        </w:rPr>
        <w:t xml:space="preserve"> </w:t>
      </w:r>
      <w:r w:rsidRPr="009E76C3">
        <w:rPr>
          <w:rFonts w:ascii="David" w:hAnsi="David" w:cs="David" w:hint="eastAsia"/>
          <w:sz w:val="24"/>
          <w:szCs w:val="24"/>
          <w:rtl/>
        </w:rPr>
        <w:t>ושלא</w:t>
      </w:r>
      <w:r w:rsidRPr="009E76C3">
        <w:rPr>
          <w:rFonts w:ascii="David" w:hAnsi="David" w:cs="David"/>
          <w:sz w:val="24"/>
          <w:szCs w:val="24"/>
          <w:rtl/>
        </w:rPr>
        <w:t xml:space="preserve"> </w:t>
      </w:r>
      <w:r w:rsidRPr="009E76C3">
        <w:rPr>
          <w:rFonts w:ascii="David" w:hAnsi="David" w:cs="David" w:hint="eastAsia"/>
          <w:sz w:val="24"/>
          <w:szCs w:val="24"/>
          <w:rtl/>
        </w:rPr>
        <w:t>התקבל</w:t>
      </w:r>
      <w:r w:rsidRPr="009E76C3">
        <w:rPr>
          <w:rFonts w:ascii="David" w:hAnsi="David" w:cs="David"/>
          <w:sz w:val="24"/>
          <w:szCs w:val="24"/>
          <w:rtl/>
        </w:rPr>
        <w:t xml:space="preserve"> </w:t>
      </w:r>
      <w:r w:rsidRPr="009E76C3">
        <w:rPr>
          <w:rFonts w:ascii="David" w:hAnsi="David" w:cs="David" w:hint="eastAsia"/>
          <w:sz w:val="24"/>
          <w:szCs w:val="24"/>
          <w:rtl/>
        </w:rPr>
        <w:t>מימון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למחקר</w:t>
      </w:r>
      <w:r w:rsidRPr="009E76C3">
        <w:rPr>
          <w:rFonts w:ascii="David" w:hAnsi="David" w:cs="David"/>
          <w:sz w:val="24"/>
          <w:szCs w:val="24"/>
          <w:rtl/>
        </w:rPr>
        <w:t xml:space="preserve">, </w:t>
      </w:r>
      <w:r w:rsidRPr="009E76C3">
        <w:rPr>
          <w:rFonts w:ascii="David" w:hAnsi="David" w:cs="David" w:hint="eastAsia"/>
          <w:sz w:val="24"/>
          <w:szCs w:val="24"/>
          <w:rtl/>
        </w:rPr>
        <w:t>מעבר</w:t>
      </w:r>
      <w:r w:rsidRPr="009E76C3">
        <w:rPr>
          <w:rFonts w:ascii="David" w:hAnsi="David" w:cs="David"/>
          <w:sz w:val="24"/>
          <w:szCs w:val="24"/>
          <w:rtl/>
        </w:rPr>
        <w:t xml:space="preserve"> </w:t>
      </w:r>
      <w:r w:rsidRPr="009E76C3">
        <w:rPr>
          <w:rFonts w:ascii="David" w:hAnsi="David" w:cs="David" w:hint="eastAsia"/>
          <w:sz w:val="24"/>
          <w:szCs w:val="24"/>
          <w:rtl/>
        </w:rPr>
        <w:t>למה</w:t>
      </w:r>
      <w:r w:rsidRPr="009E76C3">
        <w:rPr>
          <w:rFonts w:ascii="David" w:hAnsi="David" w:cs="David"/>
          <w:sz w:val="24"/>
          <w:szCs w:val="24"/>
          <w:rtl/>
        </w:rPr>
        <w:t xml:space="preserve"> </w:t>
      </w:r>
      <w:r w:rsidRPr="009E76C3">
        <w:rPr>
          <w:rFonts w:ascii="David" w:hAnsi="David" w:cs="David" w:hint="eastAsia"/>
          <w:sz w:val="24"/>
          <w:szCs w:val="24"/>
          <w:rtl/>
        </w:rPr>
        <w:t>שנרשם</w:t>
      </w:r>
      <w:r w:rsidRPr="009E76C3">
        <w:rPr>
          <w:rFonts w:ascii="David" w:hAnsi="David" w:cs="David"/>
          <w:sz w:val="24"/>
          <w:szCs w:val="24"/>
          <w:rtl/>
        </w:rPr>
        <w:t xml:space="preserve"> </w:t>
      </w:r>
      <w:r w:rsidRPr="009E76C3">
        <w:rPr>
          <w:rFonts w:ascii="David" w:hAnsi="David" w:cs="David" w:hint="eastAsia"/>
          <w:sz w:val="24"/>
          <w:szCs w:val="24"/>
          <w:rtl/>
        </w:rPr>
        <w:t>בהסכם</w:t>
      </w:r>
      <w:r w:rsidRPr="009E76C3">
        <w:rPr>
          <w:rFonts w:ascii="David" w:hAnsi="David" w:cs="David"/>
          <w:sz w:val="24"/>
          <w:szCs w:val="24"/>
          <w:rtl/>
        </w:rPr>
        <w:t xml:space="preserve"> </w:t>
      </w:r>
      <w:r w:rsidRPr="009E76C3">
        <w:rPr>
          <w:rFonts w:ascii="David" w:hAnsi="David" w:cs="David" w:hint="eastAsia"/>
          <w:sz w:val="24"/>
          <w:szCs w:val="24"/>
          <w:rtl/>
        </w:rPr>
        <w:t>ודווח</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w:t>
      </w:r>
    </w:p>
    <w:p w14:paraId="12B6138A" w14:textId="77777777" w:rsidR="00F014A0" w:rsidRPr="009E76C3" w:rsidRDefault="00F014A0" w:rsidP="00F014A0">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Pr>
      </w:pPr>
      <w:bookmarkStart w:id="303" w:name="_Toc34114150"/>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כלליות</w:t>
      </w:r>
      <w:bookmarkEnd w:id="303"/>
    </w:p>
    <w:p w14:paraId="6E183D5E" w14:textId="77777777" w:rsidR="00F014A0" w:rsidRPr="009E76C3" w:rsidRDefault="00F014A0" w:rsidP="00F014A0">
      <w:pPr>
        <w:spacing w:before="120" w:after="0" w:line="360" w:lineRule="auto"/>
        <w:ind w:left="8" w:hanging="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החשבונות</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חשבוניות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בבירור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2003-1-26/23-11-003</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הטלפון</w:t>
      </w:r>
      <w:r>
        <w:rPr>
          <w:rFonts w:ascii="David" w:eastAsia="Times New Roman" w:hAnsi="David" w:cs="David" w:hint="cs"/>
          <w:sz w:val="24"/>
          <w:szCs w:val="24"/>
          <w:rtl/>
          <w:lang w:eastAsia="he-IL"/>
        </w:rPr>
        <w:t>, כתובת דוא''ל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והפקס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ייחתמו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המוביל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העניין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w:t>
      </w:r>
    </w:p>
    <w:p w14:paraId="32F72DBE" w14:textId="77777777" w:rsidR="00F014A0" w:rsidRPr="009E76C3" w:rsidRDefault="00F014A0" w:rsidP="00F014A0">
      <w:pPr>
        <w:spacing w:before="120" w:after="0" w:line="360" w:lineRule="auto"/>
        <w:ind w:left="8" w:hanging="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מיוחדת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לעיכובים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עמידה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להודיע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מוקדם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באיחור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עשויה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לגרום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לעיכוב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ועלולה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כהפרה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w:t>
      </w:r>
    </w:p>
    <w:p w14:paraId="4FA2AFC2" w14:textId="77777777" w:rsidR="00F014A0" w:rsidRPr="009E76C3" w:rsidRDefault="00F014A0" w:rsidP="00F014A0">
      <w:pPr>
        <w:spacing w:before="120" w:after="0" w:line="360" w:lineRule="auto"/>
        <w:ind w:left="8"/>
        <w:contextualSpacing/>
        <w:jc w:val="both"/>
        <w:rPr>
          <w:rFonts w:ascii="David" w:eastAsia="Times New Roman" w:hAnsi="David" w:cs="David"/>
          <w:sz w:val="24"/>
          <w:szCs w:val="24"/>
          <w:rtl/>
          <w:lang w:eastAsia="he-IL"/>
        </w:rPr>
      </w:pPr>
    </w:p>
    <w:p w14:paraId="2F3D883C" w14:textId="77777777" w:rsidR="00F014A0" w:rsidRPr="009E76C3" w:rsidRDefault="00F014A0" w:rsidP="00F014A0">
      <w:pPr>
        <w:spacing w:before="120" w:after="0" w:line="360" w:lineRule="auto"/>
        <w:ind w:left="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תקציביות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לסעיף</w:t>
      </w:r>
      <w:r w:rsidRPr="009E76C3">
        <w:rPr>
          <w:rFonts w:ascii="David" w:eastAsia="Times New Roman" w:hAnsi="David" w:cs="David"/>
          <w:sz w:val="24"/>
          <w:szCs w:val="24"/>
          <w:rtl/>
          <w:lang w:eastAsia="he-IL"/>
        </w:rPr>
        <w:t xml:space="preserve"> 13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שבשנת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האחרונה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לבקש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הארכה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בקשת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הארכה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BD29D4">
        <w:rPr>
          <w:rFonts w:ascii="David" w:eastAsia="Times New Roman" w:hAnsi="David" w:cs="David" w:hint="eastAsia"/>
          <w:sz w:val="24"/>
          <w:szCs w:val="24"/>
          <w:rtl/>
          <w:lang w:eastAsia="he-IL"/>
        </w:rPr>
        <w:t>לסעיף</w:t>
      </w:r>
      <w:r w:rsidRPr="00BD29D4">
        <w:rPr>
          <w:rFonts w:ascii="David" w:eastAsia="Times New Roman" w:hAnsi="David" w:cs="David"/>
          <w:sz w:val="24"/>
          <w:szCs w:val="24"/>
          <w:rtl/>
          <w:lang w:eastAsia="he-IL"/>
        </w:rPr>
        <w:t xml:space="preserve"> 6 </w:t>
      </w:r>
      <w:r w:rsidRPr="00BD29D4">
        <w:rPr>
          <w:rFonts w:ascii="David" w:eastAsia="Times New Roman" w:hAnsi="David" w:cs="David" w:hint="eastAsia"/>
          <w:sz w:val="24"/>
          <w:szCs w:val="24"/>
          <w:rtl/>
          <w:lang w:eastAsia="he-IL"/>
        </w:rPr>
        <w:t>ב</w:t>
      </w:r>
      <w:r w:rsidRPr="00BD29D4">
        <w:rPr>
          <w:rFonts w:ascii="David" w:eastAsia="Times New Roman" w:hAnsi="David" w:cs="David"/>
          <w:sz w:val="24"/>
          <w:szCs w:val="24"/>
          <w:rtl/>
          <w:lang w:eastAsia="he-IL"/>
        </w:rPr>
        <w:t xml:space="preserve">' </w:t>
      </w:r>
      <w:r w:rsidRPr="00BD29D4">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w:t>
      </w:r>
    </w:p>
    <w:p w14:paraId="66A028B5" w14:textId="77777777" w:rsidR="00F014A0" w:rsidRPr="009E76C3" w:rsidRDefault="00F014A0" w:rsidP="00F014A0">
      <w:pPr>
        <w:keepNext/>
        <w:tabs>
          <w:tab w:val="left" w:pos="84"/>
          <w:tab w:val="left" w:pos="850"/>
        </w:tabs>
        <w:spacing w:before="120" w:after="100" w:afterAutospacing="1" w:line="360" w:lineRule="auto"/>
        <w:ind w:left="84"/>
        <w:jc w:val="both"/>
        <w:outlineLvl w:val="0"/>
        <w:rPr>
          <w:rFonts w:ascii="David" w:eastAsia="Times New Roman" w:hAnsi="David" w:cs="David"/>
          <w:b/>
          <w:bCs/>
          <w:sz w:val="24"/>
          <w:szCs w:val="24"/>
          <w:u w:val="single"/>
          <w:rtl/>
        </w:rPr>
      </w:pPr>
      <w:bookmarkStart w:id="304" w:name="_Toc34114151"/>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לגבי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סעיפי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התקציבי</w:t>
      </w:r>
      <w:r w:rsidRPr="009E76C3">
        <w:rPr>
          <w:rFonts w:ascii="David" w:eastAsia="Times New Roman" w:hAnsi="David" w:cs="David"/>
          <w:b/>
          <w:bCs/>
          <w:sz w:val="24"/>
          <w:szCs w:val="24"/>
          <w:rtl/>
        </w:rPr>
        <w:t>:</w:t>
      </w:r>
      <w:bookmarkEnd w:id="304"/>
    </w:p>
    <w:p w14:paraId="29468976" w14:textId="77777777" w:rsidR="00F014A0" w:rsidRPr="009E76C3" w:rsidRDefault="00F014A0" w:rsidP="00F014A0">
      <w:pPr>
        <w:keepNext/>
        <w:tabs>
          <w:tab w:val="left" w:pos="-58"/>
          <w:tab w:val="left" w:pos="850"/>
        </w:tabs>
        <w:spacing w:before="120" w:after="100" w:afterAutospacing="1" w:line="360" w:lineRule="auto"/>
        <w:ind w:left="84"/>
        <w:jc w:val="both"/>
        <w:outlineLvl w:val="0"/>
        <w:rPr>
          <w:rFonts w:ascii="David" w:eastAsia="Times New Roman" w:hAnsi="David" w:cs="David"/>
          <w:b/>
          <w:bCs/>
          <w:sz w:val="24"/>
          <w:szCs w:val="24"/>
          <w:u w:val="single"/>
          <w:rtl/>
        </w:rPr>
      </w:pPr>
      <w:bookmarkStart w:id="305" w:name="_Toc34114152"/>
      <w:r w:rsidRPr="009E76C3">
        <w:rPr>
          <w:rFonts w:ascii="David" w:eastAsia="Times New Roman" w:hAnsi="David" w:cs="David" w:hint="eastAsia"/>
          <w:b/>
          <w:bCs/>
          <w:sz w:val="24"/>
          <w:szCs w:val="24"/>
          <w:u w:val="single"/>
          <w:rtl/>
        </w:rPr>
        <w:t>כח</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אדם</w:t>
      </w:r>
      <w:r w:rsidRPr="009E76C3">
        <w:rPr>
          <w:rFonts w:ascii="David" w:eastAsia="Times New Roman" w:hAnsi="David" w:cs="David"/>
          <w:b/>
          <w:bCs/>
          <w:sz w:val="24"/>
          <w:szCs w:val="24"/>
          <w:u w:val="single"/>
          <w:rtl/>
        </w:rPr>
        <w:t xml:space="preserve"> :</w:t>
      </w:r>
      <w:bookmarkEnd w:id="305"/>
      <w:r w:rsidRPr="009E76C3">
        <w:rPr>
          <w:rFonts w:ascii="David" w:eastAsia="Times New Roman" w:hAnsi="David" w:cs="David"/>
          <w:b/>
          <w:bCs/>
          <w:sz w:val="24"/>
          <w:szCs w:val="24"/>
          <w:u w:val="single"/>
          <w:rtl/>
        </w:rPr>
        <w:t xml:space="preserve"> </w:t>
      </w:r>
    </w:p>
    <w:p w14:paraId="12144851" w14:textId="77777777" w:rsidR="00F014A0" w:rsidRPr="009E76C3" w:rsidRDefault="00F014A0" w:rsidP="00F014A0">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יצוינו</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בפרויקט</w:t>
      </w:r>
      <w:r w:rsidRPr="009E76C3">
        <w:rPr>
          <w:rFonts w:ascii="David" w:hAnsi="David" w:cs="David"/>
          <w:sz w:val="24"/>
          <w:szCs w:val="24"/>
          <w:rtl/>
        </w:rPr>
        <w:t xml:space="preserve"> </w:t>
      </w:r>
      <w:r w:rsidRPr="009E76C3">
        <w:rPr>
          <w:rFonts w:ascii="David" w:hAnsi="David" w:cs="David" w:hint="eastAsia"/>
          <w:sz w:val="24"/>
          <w:szCs w:val="24"/>
          <w:rtl/>
        </w:rPr>
        <w:t>ותפקידם</w:t>
      </w:r>
      <w:r w:rsidRPr="009E76C3">
        <w:rPr>
          <w:rFonts w:ascii="David" w:hAnsi="David" w:cs="David"/>
          <w:sz w:val="24"/>
          <w:szCs w:val="24"/>
          <w:rtl/>
        </w:rPr>
        <w:t xml:space="preserve"> (</w:t>
      </w:r>
      <w:r w:rsidRPr="009E76C3">
        <w:rPr>
          <w:rFonts w:ascii="David" w:hAnsi="David" w:cs="David" w:hint="eastAsia"/>
          <w:sz w:val="24"/>
          <w:szCs w:val="24"/>
          <w:rtl/>
        </w:rPr>
        <w:t>כגון</w:t>
      </w:r>
      <w:r w:rsidRPr="009E76C3">
        <w:rPr>
          <w:rFonts w:ascii="David" w:hAnsi="David" w:cs="David"/>
          <w:sz w:val="24"/>
          <w:szCs w:val="24"/>
          <w:rtl/>
        </w:rPr>
        <w:t xml:space="preserve">: </w:t>
      </w:r>
      <w:r w:rsidRPr="009E76C3">
        <w:rPr>
          <w:rFonts w:ascii="David" w:hAnsi="David" w:cs="David" w:hint="eastAsia"/>
          <w:sz w:val="24"/>
          <w:szCs w:val="24"/>
          <w:rtl/>
        </w:rPr>
        <w:t>חוקרים</w:t>
      </w:r>
      <w:r w:rsidRPr="009E76C3">
        <w:rPr>
          <w:rFonts w:ascii="David" w:hAnsi="David" w:cs="David"/>
          <w:sz w:val="24"/>
          <w:szCs w:val="24"/>
          <w:rtl/>
        </w:rPr>
        <w:t xml:space="preserve">, </w:t>
      </w:r>
      <w:r w:rsidRPr="009E76C3">
        <w:rPr>
          <w:rFonts w:ascii="David" w:hAnsi="David" w:cs="David" w:hint="eastAsia"/>
          <w:sz w:val="24"/>
          <w:szCs w:val="24"/>
          <w:rtl/>
        </w:rPr>
        <w:t>מהנדסים</w:t>
      </w:r>
      <w:r w:rsidRPr="009E76C3">
        <w:rPr>
          <w:rFonts w:ascii="David" w:hAnsi="David" w:cs="David"/>
          <w:sz w:val="24"/>
          <w:szCs w:val="24"/>
          <w:rtl/>
        </w:rPr>
        <w:t xml:space="preserve">, </w:t>
      </w:r>
      <w:r w:rsidRPr="009E76C3">
        <w:rPr>
          <w:rFonts w:ascii="David" w:hAnsi="David" w:cs="David" w:hint="eastAsia"/>
          <w:sz w:val="24"/>
          <w:szCs w:val="24"/>
          <w:rtl/>
        </w:rPr>
        <w:t>טכנאים</w:t>
      </w:r>
      <w:r w:rsidRPr="009E76C3">
        <w:rPr>
          <w:rFonts w:ascii="David" w:hAnsi="David" w:cs="David"/>
          <w:sz w:val="24"/>
          <w:szCs w:val="24"/>
          <w:rtl/>
        </w:rPr>
        <w:t xml:space="preserve"> </w:t>
      </w:r>
      <w:r w:rsidRPr="009E76C3">
        <w:rPr>
          <w:rFonts w:ascii="David" w:hAnsi="David" w:cs="David" w:hint="eastAsia"/>
          <w:sz w:val="24"/>
          <w:szCs w:val="24"/>
          <w:rtl/>
        </w:rPr>
        <w:t>וכד</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שמות</w:t>
      </w:r>
      <w:r w:rsidRPr="009E76C3">
        <w:rPr>
          <w:rFonts w:ascii="David" w:hAnsi="David" w:cs="David"/>
          <w:sz w:val="24"/>
          <w:szCs w:val="24"/>
          <w:rtl/>
        </w:rPr>
        <w:t xml:space="preserve"> </w:t>
      </w:r>
      <w:r w:rsidRPr="009E76C3">
        <w:rPr>
          <w:rFonts w:ascii="David" w:hAnsi="David" w:cs="David" w:hint="eastAsia"/>
          <w:sz w:val="24"/>
          <w:szCs w:val="24"/>
          <w:rtl/>
        </w:rPr>
        <w:t>ואחוז</w:t>
      </w:r>
      <w:r w:rsidRPr="009E76C3">
        <w:rPr>
          <w:rFonts w:ascii="David" w:hAnsi="David" w:cs="David"/>
          <w:sz w:val="24"/>
          <w:szCs w:val="24"/>
          <w:rtl/>
        </w:rPr>
        <w:t xml:space="preserve"> </w:t>
      </w:r>
      <w:r w:rsidRPr="009E76C3">
        <w:rPr>
          <w:rFonts w:ascii="David" w:hAnsi="David" w:cs="David" w:hint="eastAsia"/>
          <w:sz w:val="24"/>
          <w:szCs w:val="24"/>
          <w:rtl/>
        </w:rPr>
        <w:t>העסקה</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שאפשר</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ידוע</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העובד</w:t>
      </w:r>
      <w:r w:rsidRPr="009E76C3">
        <w:rPr>
          <w:rFonts w:ascii="David" w:hAnsi="David" w:cs="David"/>
          <w:sz w:val="24"/>
          <w:szCs w:val="24"/>
          <w:rtl/>
        </w:rPr>
        <w:t xml:space="preserve">, </w:t>
      </w:r>
      <w:r w:rsidRPr="009E76C3">
        <w:rPr>
          <w:rFonts w:ascii="David" w:hAnsi="David" w:cs="David" w:hint="eastAsia"/>
          <w:sz w:val="24"/>
          <w:szCs w:val="24"/>
          <w:rtl/>
        </w:rPr>
        <w:t>אזי</w:t>
      </w:r>
      <w:r w:rsidRPr="009E76C3">
        <w:rPr>
          <w:rFonts w:ascii="David" w:hAnsi="David" w:cs="David"/>
          <w:sz w:val="24"/>
          <w:szCs w:val="24"/>
          <w:rtl/>
        </w:rPr>
        <w:t xml:space="preserve"> </w:t>
      </w:r>
      <w:r w:rsidRPr="009E76C3">
        <w:rPr>
          <w:rFonts w:ascii="David" w:hAnsi="David" w:cs="David" w:hint="eastAsia"/>
          <w:sz w:val="24"/>
          <w:szCs w:val="24"/>
          <w:rtl/>
        </w:rPr>
        <w:t>לפחות</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תפקידו</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להשלים</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שמות</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מוקדם</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הניתן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אינו</w:t>
      </w:r>
      <w:r w:rsidRPr="009E76C3">
        <w:rPr>
          <w:rFonts w:ascii="David" w:hAnsi="David" w:cs="David"/>
          <w:sz w:val="24"/>
          <w:szCs w:val="24"/>
          <w:rtl/>
        </w:rPr>
        <w:t xml:space="preserve"> </w:t>
      </w:r>
      <w:r w:rsidRPr="009E76C3">
        <w:rPr>
          <w:rFonts w:ascii="David" w:hAnsi="David" w:cs="David" w:hint="eastAsia"/>
          <w:sz w:val="24"/>
          <w:szCs w:val="24"/>
          <w:rtl/>
        </w:rPr>
        <w:t>מכיר</w:t>
      </w:r>
      <w:r w:rsidRPr="009E76C3">
        <w:rPr>
          <w:rFonts w:ascii="David" w:hAnsi="David" w:cs="David"/>
          <w:sz w:val="24"/>
          <w:szCs w:val="24"/>
          <w:rtl/>
        </w:rPr>
        <w:t xml:space="preserve"> </w:t>
      </w:r>
      <w:r w:rsidRPr="009E76C3">
        <w:rPr>
          <w:rFonts w:ascii="David" w:hAnsi="David" w:cs="David" w:hint="eastAsia"/>
          <w:sz w:val="24"/>
          <w:szCs w:val="24"/>
          <w:rtl/>
        </w:rPr>
        <w:t>בעלות</w:t>
      </w:r>
      <w:r w:rsidRPr="009E76C3">
        <w:rPr>
          <w:rFonts w:ascii="David" w:hAnsi="David" w:cs="David"/>
          <w:sz w:val="24"/>
          <w:szCs w:val="24"/>
          <w:rtl/>
        </w:rPr>
        <w:t xml:space="preserve"> </w:t>
      </w:r>
      <w:r w:rsidRPr="009E76C3">
        <w:rPr>
          <w:rFonts w:ascii="David" w:hAnsi="David" w:cs="David" w:hint="eastAsia"/>
          <w:sz w:val="24"/>
          <w:szCs w:val="24"/>
          <w:rtl/>
        </w:rPr>
        <w:t>שכר</w:t>
      </w:r>
      <w:r w:rsidRPr="009E76C3">
        <w:rPr>
          <w:rFonts w:ascii="David" w:hAnsi="David" w:cs="David"/>
          <w:sz w:val="24"/>
          <w:szCs w:val="24"/>
          <w:rtl/>
        </w:rPr>
        <w:t xml:space="preserve"> </w:t>
      </w:r>
      <w:r w:rsidRPr="009E76C3">
        <w:rPr>
          <w:rFonts w:ascii="David" w:hAnsi="David" w:cs="David" w:hint="eastAsia"/>
          <w:sz w:val="24"/>
          <w:szCs w:val="24"/>
          <w:rtl/>
        </w:rPr>
        <w:t>שנתית</w:t>
      </w:r>
      <w:r w:rsidRPr="009E76C3">
        <w:rPr>
          <w:rFonts w:ascii="David" w:hAnsi="David" w:cs="David"/>
          <w:sz w:val="24"/>
          <w:szCs w:val="24"/>
          <w:rtl/>
        </w:rPr>
        <w:t xml:space="preserve"> </w:t>
      </w:r>
      <w:r w:rsidRPr="009E76C3">
        <w:rPr>
          <w:rFonts w:ascii="David" w:hAnsi="David" w:cs="David" w:hint="eastAsia"/>
          <w:sz w:val="24"/>
          <w:szCs w:val="24"/>
          <w:rtl/>
        </w:rPr>
        <w:t>העולה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200,000 </w:t>
      </w:r>
      <w:r w:rsidRPr="009E76C3">
        <w:rPr>
          <w:rFonts w:ascii="David" w:hAnsi="David" w:cs="David" w:hint="cs"/>
          <w:sz w:val="24"/>
          <w:szCs w:val="24"/>
          <w:rtl/>
        </w:rPr>
        <w:t>₪ ( 16,666 ₪ לחודש בגין עבודה במשרה מלאה)</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מוקנית</w:t>
      </w:r>
      <w:r w:rsidRPr="009E76C3">
        <w:rPr>
          <w:rFonts w:ascii="David" w:hAnsi="David" w:cs="David"/>
          <w:sz w:val="24"/>
          <w:szCs w:val="24"/>
          <w:rtl/>
        </w:rPr>
        <w:t xml:space="preserve"> </w:t>
      </w:r>
      <w:r w:rsidRPr="009E76C3">
        <w:rPr>
          <w:rFonts w:ascii="David" w:hAnsi="David" w:cs="David" w:hint="eastAsia"/>
          <w:sz w:val="24"/>
          <w:szCs w:val="24"/>
          <w:rtl/>
        </w:rPr>
        <w:t>הזכות</w:t>
      </w:r>
      <w:r w:rsidRPr="009E76C3">
        <w:rPr>
          <w:rFonts w:ascii="David" w:hAnsi="David" w:cs="David"/>
          <w:sz w:val="24"/>
          <w:szCs w:val="24"/>
          <w:rtl/>
        </w:rPr>
        <w:t xml:space="preserve"> </w:t>
      </w:r>
      <w:r w:rsidRPr="009E76C3">
        <w:rPr>
          <w:rFonts w:ascii="David" w:hAnsi="David" w:cs="David" w:hint="eastAsia"/>
          <w:sz w:val="24"/>
          <w:szCs w:val="24"/>
          <w:rtl/>
        </w:rPr>
        <w:t>לבדוק</w:t>
      </w:r>
      <w:r w:rsidRPr="009E76C3">
        <w:rPr>
          <w:rFonts w:ascii="David" w:hAnsi="David" w:cs="David"/>
          <w:sz w:val="24"/>
          <w:szCs w:val="24"/>
          <w:rtl/>
        </w:rPr>
        <w:t xml:space="preserve"> </w:t>
      </w:r>
      <w:r w:rsidRPr="009E76C3">
        <w:rPr>
          <w:rFonts w:ascii="David" w:hAnsi="David" w:cs="David" w:hint="eastAsia"/>
          <w:sz w:val="24"/>
          <w:szCs w:val="24"/>
          <w:rtl/>
        </w:rPr>
        <w:t>ולאשר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לדחות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התאמת</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ושכרם</w:t>
      </w:r>
      <w:r w:rsidRPr="009E76C3">
        <w:rPr>
          <w:rFonts w:ascii="David" w:hAnsi="David" w:cs="David"/>
          <w:sz w:val="24"/>
          <w:szCs w:val="24"/>
          <w:rtl/>
        </w:rPr>
        <w:t xml:space="preserve"> </w:t>
      </w:r>
      <w:r w:rsidRPr="009E76C3">
        <w:rPr>
          <w:rFonts w:ascii="David" w:hAnsi="David" w:cs="David" w:hint="eastAsia"/>
          <w:sz w:val="24"/>
          <w:szCs w:val="24"/>
          <w:rtl/>
        </w:rPr>
        <w:t>למימוש</w:t>
      </w:r>
      <w:r w:rsidRPr="009E76C3">
        <w:rPr>
          <w:rFonts w:ascii="David" w:hAnsi="David" w:cs="David"/>
          <w:sz w:val="24"/>
          <w:szCs w:val="24"/>
          <w:rtl/>
        </w:rPr>
        <w:t xml:space="preserve"> </w:t>
      </w:r>
      <w:r w:rsidRPr="009E76C3">
        <w:rPr>
          <w:rFonts w:ascii="David" w:hAnsi="David" w:cs="David" w:hint="eastAsia"/>
          <w:sz w:val="24"/>
          <w:szCs w:val="24"/>
          <w:rtl/>
        </w:rPr>
        <w:t>הפרויקט</w:t>
      </w:r>
      <w:r w:rsidRPr="009E76C3">
        <w:rPr>
          <w:rFonts w:ascii="David" w:hAnsi="David" w:cs="David"/>
          <w:sz w:val="24"/>
          <w:szCs w:val="24"/>
          <w:rtl/>
        </w:rPr>
        <w:t xml:space="preserve">. </w:t>
      </w:r>
      <w:r w:rsidRPr="009E76C3">
        <w:rPr>
          <w:rFonts w:ascii="David" w:hAnsi="David" w:cs="David" w:hint="eastAsia"/>
          <w:sz w:val="24"/>
          <w:szCs w:val="24"/>
          <w:rtl/>
        </w:rPr>
        <w:t>ניתן</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המנפיקים</w:t>
      </w:r>
      <w:r w:rsidRPr="009E76C3">
        <w:rPr>
          <w:rFonts w:ascii="David" w:hAnsi="David" w:cs="David"/>
          <w:sz w:val="24"/>
          <w:szCs w:val="24"/>
          <w:rtl/>
        </w:rPr>
        <w:t xml:space="preserve"> </w:t>
      </w:r>
      <w:r w:rsidRPr="009E76C3">
        <w:rPr>
          <w:rFonts w:ascii="David" w:hAnsi="David" w:cs="David" w:hint="eastAsia"/>
          <w:sz w:val="24"/>
          <w:szCs w:val="24"/>
          <w:rtl/>
        </w:rPr>
        <w:t>חשבוניות</w:t>
      </w:r>
      <w:r w:rsidRPr="009E76C3">
        <w:rPr>
          <w:rFonts w:ascii="David" w:hAnsi="David" w:cs="David"/>
          <w:sz w:val="24"/>
          <w:szCs w:val="24"/>
          <w:rtl/>
        </w:rPr>
        <w:t xml:space="preserve">, </w:t>
      </w:r>
      <w:r w:rsidRPr="009E76C3">
        <w:rPr>
          <w:rFonts w:ascii="David" w:hAnsi="David" w:cs="David" w:hint="eastAsia"/>
          <w:sz w:val="24"/>
          <w:szCs w:val="24"/>
          <w:rtl/>
        </w:rPr>
        <w:t>ובתנאי</w:t>
      </w:r>
      <w:r w:rsidRPr="009E76C3">
        <w:rPr>
          <w:rFonts w:ascii="David" w:hAnsi="David" w:cs="David"/>
          <w:sz w:val="24"/>
          <w:szCs w:val="24"/>
          <w:rtl/>
        </w:rPr>
        <w:t xml:space="preserve"> </w:t>
      </w:r>
      <w:r w:rsidRPr="009E76C3">
        <w:rPr>
          <w:rFonts w:ascii="David" w:hAnsi="David" w:cs="David" w:hint="eastAsia"/>
          <w:sz w:val="24"/>
          <w:szCs w:val="24"/>
          <w:rtl/>
        </w:rPr>
        <w:t>שהם</w:t>
      </w:r>
      <w:r w:rsidRPr="009E76C3">
        <w:rPr>
          <w:rFonts w:ascii="David" w:hAnsi="David" w:cs="David"/>
          <w:sz w:val="24"/>
          <w:szCs w:val="24"/>
          <w:rtl/>
        </w:rPr>
        <w:t xml:space="preserve"> </w:t>
      </w:r>
      <w:r w:rsidRPr="009E76C3">
        <w:rPr>
          <w:rFonts w:ascii="David" w:hAnsi="David" w:cs="David" w:hint="eastAsia"/>
          <w:sz w:val="24"/>
          <w:szCs w:val="24"/>
          <w:rtl/>
        </w:rPr>
        <w:t>נחשבים</w:t>
      </w:r>
      <w:r w:rsidRPr="009E76C3">
        <w:rPr>
          <w:rFonts w:ascii="David" w:hAnsi="David" w:cs="David"/>
          <w:sz w:val="24"/>
          <w:szCs w:val="24"/>
          <w:rtl/>
        </w:rPr>
        <w:t xml:space="preserve"> </w:t>
      </w:r>
      <w:r w:rsidRPr="009E76C3">
        <w:rPr>
          <w:rFonts w:ascii="David" w:hAnsi="David" w:cs="David" w:hint="eastAsia"/>
          <w:sz w:val="24"/>
          <w:szCs w:val="24"/>
          <w:rtl/>
        </w:rPr>
        <w:t>עובדי</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w:t>
      </w:r>
      <w:r w:rsidRPr="009E76C3">
        <w:rPr>
          <w:rFonts w:ascii="David" w:hAnsi="David" w:cs="David" w:hint="eastAsia"/>
          <w:sz w:val="24"/>
          <w:szCs w:val="24"/>
          <w:rtl/>
        </w:rPr>
        <w:t>לכל</w:t>
      </w:r>
      <w:r w:rsidRPr="009E76C3">
        <w:rPr>
          <w:rFonts w:ascii="David" w:hAnsi="David" w:cs="David"/>
          <w:sz w:val="24"/>
          <w:szCs w:val="24"/>
          <w:rtl/>
        </w:rPr>
        <w:t xml:space="preserve"> </w:t>
      </w:r>
      <w:r w:rsidRPr="009E76C3">
        <w:rPr>
          <w:rFonts w:ascii="David" w:hAnsi="David" w:cs="David" w:hint="eastAsia"/>
          <w:sz w:val="24"/>
          <w:szCs w:val="24"/>
          <w:rtl/>
        </w:rPr>
        <w:t>דבר</w:t>
      </w:r>
      <w:r w:rsidRPr="009E76C3">
        <w:rPr>
          <w:rFonts w:ascii="David" w:hAnsi="David" w:cs="David"/>
          <w:sz w:val="24"/>
          <w:szCs w:val="24"/>
          <w:rtl/>
        </w:rPr>
        <w:t xml:space="preserve"> </w:t>
      </w:r>
      <w:r w:rsidRPr="009E76C3">
        <w:rPr>
          <w:rFonts w:ascii="David" w:hAnsi="David" w:cs="David" w:hint="eastAsia"/>
          <w:sz w:val="24"/>
          <w:szCs w:val="24"/>
          <w:rtl/>
        </w:rPr>
        <w:t>ועניין</w:t>
      </w:r>
      <w:r w:rsidRPr="009E76C3">
        <w:rPr>
          <w:rFonts w:ascii="David" w:hAnsi="David" w:cs="David"/>
          <w:sz w:val="24"/>
          <w:szCs w:val="24"/>
          <w:rtl/>
        </w:rPr>
        <w:t>.</w:t>
      </w:r>
    </w:p>
    <w:p w14:paraId="2F26F3BD" w14:textId="77777777" w:rsidR="00F014A0" w:rsidRPr="009E76C3" w:rsidRDefault="00F014A0" w:rsidP="00F014A0">
      <w:pPr>
        <w:tabs>
          <w:tab w:val="left" w:pos="-58"/>
        </w:tabs>
        <w:spacing w:before="120" w:after="0" w:line="360" w:lineRule="auto"/>
        <w:ind w:left="84"/>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חומרים</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אזילים</w:t>
      </w:r>
      <w:r w:rsidRPr="009E76C3">
        <w:rPr>
          <w:rFonts w:ascii="David" w:eastAsia="Times New Roman" w:hAnsi="David" w:cs="David"/>
          <w:sz w:val="24"/>
          <w:szCs w:val="24"/>
          <w:u w:val="single"/>
          <w:rtl/>
          <w:lang w:eastAsia="he-IL"/>
        </w:rPr>
        <w:t xml:space="preserve"> :</w:t>
      </w:r>
    </w:p>
    <w:p w14:paraId="046168DD" w14:textId="77777777" w:rsidR="00F014A0" w:rsidRPr="009E76C3" w:rsidRDefault="00F014A0" w:rsidP="00F014A0">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ירשם</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הפריט</w:t>
      </w:r>
      <w:r w:rsidRPr="009E76C3">
        <w:rPr>
          <w:rFonts w:ascii="David" w:hAnsi="David" w:cs="David"/>
          <w:sz w:val="24"/>
          <w:szCs w:val="24"/>
          <w:rtl/>
        </w:rPr>
        <w:t xml:space="preserve">" </w:t>
      </w:r>
      <w:r w:rsidRPr="009E76C3">
        <w:rPr>
          <w:rFonts w:ascii="David" w:hAnsi="David" w:cs="David" w:hint="eastAsia"/>
          <w:sz w:val="24"/>
          <w:szCs w:val="24"/>
          <w:rtl/>
        </w:rPr>
        <w:t>וסה</w:t>
      </w:r>
      <w:r w:rsidRPr="009E76C3">
        <w:rPr>
          <w:rFonts w:ascii="David" w:hAnsi="David" w:cs="David"/>
          <w:sz w:val="24"/>
          <w:szCs w:val="24"/>
          <w:rtl/>
        </w:rPr>
        <w:t>"</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עלות</w:t>
      </w:r>
      <w:r w:rsidRPr="009E76C3">
        <w:rPr>
          <w:rFonts w:ascii="David" w:hAnsi="David" w:cs="David"/>
          <w:sz w:val="24"/>
          <w:szCs w:val="24"/>
          <w:rtl/>
        </w:rPr>
        <w:t xml:space="preserve">. </w:t>
      </w:r>
      <w:r w:rsidRPr="009E76C3">
        <w:rPr>
          <w:rFonts w:ascii="David" w:hAnsi="David" w:cs="David" w:hint="eastAsia"/>
          <w:sz w:val="24"/>
          <w:szCs w:val="24"/>
          <w:rtl/>
        </w:rPr>
        <w:t>אין</w:t>
      </w:r>
      <w:r w:rsidRPr="009E76C3">
        <w:rPr>
          <w:rFonts w:ascii="David" w:hAnsi="David" w:cs="David"/>
          <w:sz w:val="24"/>
          <w:szCs w:val="24"/>
          <w:rtl/>
        </w:rPr>
        <w:t xml:space="preserve"> </w:t>
      </w:r>
      <w:r w:rsidRPr="009E76C3">
        <w:rPr>
          <w:rFonts w:ascii="David" w:hAnsi="David" w:cs="David" w:hint="eastAsia"/>
          <w:sz w:val="24"/>
          <w:szCs w:val="24"/>
          <w:rtl/>
        </w:rPr>
        <w:t>צורך</w:t>
      </w:r>
      <w:r w:rsidRPr="009E76C3">
        <w:rPr>
          <w:rFonts w:ascii="David" w:hAnsi="David" w:cs="David"/>
          <w:sz w:val="24"/>
          <w:szCs w:val="24"/>
          <w:rtl/>
        </w:rPr>
        <w:t xml:space="preserve"> </w:t>
      </w:r>
      <w:r w:rsidRPr="009E76C3">
        <w:rPr>
          <w:rFonts w:ascii="David" w:hAnsi="David" w:cs="David" w:hint="eastAsia"/>
          <w:sz w:val="24"/>
          <w:szCs w:val="24"/>
          <w:rtl/>
        </w:rPr>
        <w:t>לפרט</w:t>
      </w:r>
      <w:r w:rsidRPr="009E76C3">
        <w:rPr>
          <w:rFonts w:ascii="David" w:hAnsi="David" w:cs="David"/>
          <w:sz w:val="24"/>
          <w:szCs w:val="24"/>
          <w:rtl/>
        </w:rPr>
        <w:t xml:space="preserve"> </w:t>
      </w:r>
      <w:r w:rsidRPr="009E76C3">
        <w:rPr>
          <w:rFonts w:ascii="David" w:hAnsi="David" w:cs="David" w:hint="eastAsia"/>
          <w:sz w:val="24"/>
          <w:szCs w:val="24"/>
          <w:rtl/>
        </w:rPr>
        <w:t>כמויות</w:t>
      </w:r>
      <w:r w:rsidRPr="009E76C3">
        <w:rPr>
          <w:rFonts w:ascii="David" w:hAnsi="David" w:cs="David"/>
          <w:sz w:val="24"/>
          <w:szCs w:val="24"/>
          <w:rtl/>
        </w:rPr>
        <w:t xml:space="preserve">. </w:t>
      </w:r>
    </w:p>
    <w:p w14:paraId="2800998A" w14:textId="77777777" w:rsidR="00F014A0" w:rsidRPr="009E76C3" w:rsidRDefault="00F014A0" w:rsidP="00F014A0">
      <w:pPr>
        <w:tabs>
          <w:tab w:val="left" w:pos="-58"/>
        </w:tabs>
        <w:spacing w:before="120" w:after="0" w:line="360" w:lineRule="auto"/>
        <w:ind w:left="84"/>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ציוד</w:t>
      </w:r>
      <w:r w:rsidRPr="009E76C3">
        <w:rPr>
          <w:rFonts w:ascii="David" w:eastAsia="Times New Roman" w:hAnsi="David" w:cs="David"/>
          <w:sz w:val="24"/>
          <w:szCs w:val="24"/>
          <w:u w:val="single"/>
          <w:rtl/>
          <w:lang w:eastAsia="he-IL"/>
        </w:rPr>
        <w:t xml:space="preserve"> :</w:t>
      </w:r>
    </w:p>
    <w:p w14:paraId="3A0EFFE6" w14:textId="77777777" w:rsidR="00F014A0" w:rsidRPr="009E76C3" w:rsidRDefault="00F014A0" w:rsidP="00F014A0">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ימומן</w:t>
      </w:r>
      <w:r w:rsidRPr="009E76C3">
        <w:rPr>
          <w:rFonts w:ascii="David" w:hAnsi="David" w:cs="David"/>
          <w:sz w:val="24"/>
          <w:szCs w:val="24"/>
          <w:rtl/>
        </w:rPr>
        <w:t xml:space="preserve"> </w:t>
      </w:r>
      <w:r w:rsidRPr="009E76C3">
        <w:rPr>
          <w:rFonts w:ascii="David" w:hAnsi="David" w:cs="David" w:hint="eastAsia"/>
          <w:sz w:val="24"/>
          <w:szCs w:val="24"/>
          <w:rtl/>
        </w:rPr>
        <w:t>רק</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שיירכש</w:t>
      </w:r>
      <w:r w:rsidRPr="009E76C3">
        <w:rPr>
          <w:rFonts w:ascii="David" w:hAnsi="David" w:cs="David"/>
          <w:sz w:val="24"/>
          <w:szCs w:val="24"/>
          <w:rtl/>
        </w:rPr>
        <w:t xml:space="preserve"> </w:t>
      </w:r>
      <w:r w:rsidRPr="009E76C3">
        <w:rPr>
          <w:rFonts w:ascii="David" w:hAnsi="David" w:cs="David" w:hint="eastAsia"/>
          <w:sz w:val="24"/>
          <w:szCs w:val="24"/>
          <w:rtl/>
        </w:rPr>
        <w:t>לצורך</w:t>
      </w:r>
      <w:r w:rsidRPr="009E76C3">
        <w:rPr>
          <w:rFonts w:ascii="David" w:hAnsi="David" w:cs="David"/>
          <w:sz w:val="24"/>
          <w:szCs w:val="24"/>
          <w:rtl/>
        </w:rPr>
        <w:t xml:space="preserve"> </w:t>
      </w:r>
      <w:r w:rsidRPr="009E76C3">
        <w:rPr>
          <w:rFonts w:ascii="David" w:hAnsi="David" w:cs="David" w:hint="eastAsia"/>
          <w:sz w:val="24"/>
          <w:szCs w:val="24"/>
          <w:rtl/>
        </w:rPr>
        <w:t>המיזם</w:t>
      </w:r>
      <w:r w:rsidRPr="009E76C3">
        <w:rPr>
          <w:rFonts w:ascii="David" w:hAnsi="David" w:cs="David"/>
          <w:sz w:val="24"/>
          <w:szCs w:val="24"/>
          <w:rtl/>
        </w:rPr>
        <w:t xml:space="preserve"> </w:t>
      </w:r>
      <w:r w:rsidRPr="009E76C3">
        <w:rPr>
          <w:rFonts w:ascii="David" w:hAnsi="David" w:cs="David" w:hint="eastAsia"/>
          <w:sz w:val="24"/>
          <w:szCs w:val="24"/>
          <w:rtl/>
        </w:rPr>
        <w:t>ובתקופת</w:t>
      </w:r>
      <w:r w:rsidRPr="009E76C3">
        <w:rPr>
          <w:rFonts w:ascii="David" w:hAnsi="David" w:cs="David"/>
          <w:sz w:val="24"/>
          <w:szCs w:val="24"/>
          <w:rtl/>
        </w:rPr>
        <w:t xml:space="preserve"> </w:t>
      </w:r>
      <w:r w:rsidRPr="009E76C3">
        <w:rPr>
          <w:rFonts w:ascii="David" w:hAnsi="David" w:cs="David" w:hint="eastAsia"/>
          <w:sz w:val="24"/>
          <w:szCs w:val="24"/>
          <w:rtl/>
        </w:rPr>
        <w:t>ההסכם</w:t>
      </w:r>
      <w:r w:rsidRPr="009E76C3">
        <w:rPr>
          <w:rFonts w:ascii="David" w:hAnsi="David" w:cs="David"/>
          <w:sz w:val="24"/>
          <w:szCs w:val="24"/>
          <w:rtl/>
        </w:rPr>
        <w:t>.</w:t>
      </w:r>
    </w:p>
    <w:p w14:paraId="6C7C004E"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ירשם</w:t>
      </w:r>
      <w:r w:rsidRPr="009E76C3">
        <w:rPr>
          <w:rFonts w:ascii="David" w:hAnsi="David" w:cs="David"/>
          <w:sz w:val="24"/>
          <w:szCs w:val="24"/>
          <w:rtl/>
        </w:rPr>
        <w:t xml:space="preserve"> –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הפריט</w:t>
      </w:r>
      <w:r w:rsidRPr="009E76C3">
        <w:rPr>
          <w:rFonts w:ascii="David" w:hAnsi="David" w:cs="David"/>
          <w:sz w:val="24"/>
          <w:szCs w:val="24"/>
          <w:rtl/>
        </w:rPr>
        <w:t xml:space="preserve">, </w:t>
      </w:r>
      <w:r w:rsidRPr="009E76C3">
        <w:rPr>
          <w:rFonts w:ascii="David" w:hAnsi="David" w:cs="David" w:hint="eastAsia"/>
          <w:sz w:val="24"/>
          <w:szCs w:val="24"/>
          <w:rtl/>
        </w:rPr>
        <w:t>כמות</w:t>
      </w:r>
      <w:r w:rsidRPr="009E76C3">
        <w:rPr>
          <w:rFonts w:ascii="David" w:hAnsi="David" w:cs="David"/>
          <w:sz w:val="24"/>
          <w:szCs w:val="24"/>
          <w:rtl/>
        </w:rPr>
        <w:t xml:space="preserve"> </w:t>
      </w:r>
      <w:r w:rsidRPr="009E76C3">
        <w:rPr>
          <w:rFonts w:ascii="David" w:hAnsi="David" w:cs="David" w:hint="eastAsia"/>
          <w:sz w:val="24"/>
          <w:szCs w:val="24"/>
          <w:rtl/>
        </w:rPr>
        <w:t>נדרשת</w:t>
      </w:r>
      <w:r w:rsidRPr="009E76C3">
        <w:rPr>
          <w:rFonts w:ascii="David" w:hAnsi="David" w:cs="David"/>
          <w:sz w:val="24"/>
          <w:szCs w:val="24"/>
          <w:rtl/>
        </w:rPr>
        <w:t xml:space="preserve"> ,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יחידה</w:t>
      </w:r>
      <w:r w:rsidRPr="009E76C3">
        <w:rPr>
          <w:rFonts w:ascii="David" w:hAnsi="David" w:cs="David"/>
          <w:sz w:val="24"/>
          <w:szCs w:val="24"/>
          <w:rtl/>
        </w:rPr>
        <w:t xml:space="preserve"> </w:t>
      </w:r>
      <w:r w:rsidRPr="009E76C3">
        <w:rPr>
          <w:rFonts w:ascii="David" w:hAnsi="David" w:cs="David" w:hint="eastAsia"/>
          <w:sz w:val="24"/>
          <w:szCs w:val="24"/>
          <w:rtl/>
        </w:rPr>
        <w:t>וסה</w:t>
      </w:r>
      <w:r w:rsidRPr="009E76C3">
        <w:rPr>
          <w:rFonts w:ascii="David" w:hAnsi="David" w:cs="David"/>
          <w:sz w:val="24"/>
          <w:szCs w:val="24"/>
          <w:rtl/>
        </w:rPr>
        <w:t>"</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עלות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יממן</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עד</w:t>
      </w:r>
      <w:r w:rsidRPr="009E76C3">
        <w:rPr>
          <w:rFonts w:ascii="David" w:hAnsi="David" w:cs="David"/>
          <w:sz w:val="24"/>
          <w:szCs w:val="24"/>
          <w:rtl/>
        </w:rPr>
        <w:t xml:space="preserve"> </w:t>
      </w:r>
      <w:r w:rsidRPr="009E76C3">
        <w:rPr>
          <w:rFonts w:ascii="David" w:hAnsi="David" w:cs="David" w:hint="eastAsia"/>
          <w:sz w:val="24"/>
          <w:szCs w:val="24"/>
          <w:rtl/>
        </w:rPr>
        <w:t>לגובה</w:t>
      </w:r>
      <w:r w:rsidRPr="009E76C3">
        <w:rPr>
          <w:rFonts w:ascii="David" w:hAnsi="David" w:cs="David"/>
          <w:sz w:val="24"/>
          <w:szCs w:val="24"/>
          <w:rtl/>
        </w:rPr>
        <w:t xml:space="preserve"> </w:t>
      </w:r>
      <w:r w:rsidRPr="009E76C3">
        <w:rPr>
          <w:rFonts w:ascii="David" w:hAnsi="David" w:cs="David" w:hint="eastAsia"/>
          <w:sz w:val="24"/>
          <w:szCs w:val="24"/>
          <w:rtl/>
        </w:rPr>
        <w:t>אחוז</w:t>
      </w:r>
      <w:r w:rsidRPr="009E76C3">
        <w:rPr>
          <w:rFonts w:ascii="David" w:hAnsi="David" w:cs="David"/>
          <w:sz w:val="24"/>
          <w:szCs w:val="24"/>
          <w:rtl/>
        </w:rPr>
        <w:t xml:space="preserve"> </w:t>
      </w:r>
      <w:r w:rsidRPr="009E76C3">
        <w:rPr>
          <w:rFonts w:ascii="David" w:hAnsi="David" w:cs="David" w:hint="eastAsia"/>
          <w:sz w:val="24"/>
          <w:szCs w:val="24"/>
          <w:rtl/>
        </w:rPr>
        <w:t>המימון</w:t>
      </w:r>
      <w:r w:rsidRPr="009E76C3">
        <w:rPr>
          <w:rFonts w:ascii="David" w:hAnsi="David" w:cs="David"/>
          <w:sz w:val="24"/>
          <w:szCs w:val="24"/>
          <w:rtl/>
        </w:rPr>
        <w:t xml:space="preserve"> </w:t>
      </w:r>
      <w:r w:rsidRPr="009E76C3">
        <w:rPr>
          <w:rFonts w:ascii="David" w:hAnsi="David" w:cs="David" w:hint="eastAsia"/>
          <w:sz w:val="24"/>
          <w:szCs w:val="24"/>
          <w:rtl/>
        </w:rPr>
        <w:t>המאושר</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מדובר</w:t>
      </w:r>
      <w:r w:rsidRPr="009E76C3">
        <w:rPr>
          <w:rFonts w:ascii="David" w:hAnsi="David" w:cs="David"/>
          <w:sz w:val="24"/>
          <w:szCs w:val="24"/>
          <w:rtl/>
        </w:rPr>
        <w:t xml:space="preserve"> </w:t>
      </w:r>
      <w:r w:rsidRPr="009E76C3">
        <w:rPr>
          <w:rFonts w:ascii="David" w:hAnsi="David" w:cs="David" w:hint="eastAsia"/>
          <w:sz w:val="24"/>
          <w:szCs w:val="24"/>
          <w:rtl/>
        </w:rPr>
        <w:t>בציוד</w:t>
      </w:r>
      <w:r w:rsidRPr="009E76C3">
        <w:rPr>
          <w:rFonts w:ascii="David" w:hAnsi="David" w:cs="David"/>
          <w:sz w:val="24"/>
          <w:szCs w:val="24"/>
          <w:rtl/>
        </w:rPr>
        <w:t xml:space="preserve"> </w:t>
      </w:r>
      <w:r w:rsidRPr="009E76C3">
        <w:rPr>
          <w:rFonts w:ascii="David" w:hAnsi="David" w:cs="David" w:hint="eastAsia"/>
          <w:sz w:val="24"/>
          <w:szCs w:val="24"/>
          <w:rtl/>
        </w:rPr>
        <w:t>שייבנה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ידי</w:t>
      </w:r>
      <w:r w:rsidRPr="009E76C3">
        <w:rPr>
          <w:rFonts w:ascii="David" w:hAnsi="David" w:cs="David"/>
          <w:sz w:val="24"/>
          <w:szCs w:val="24"/>
          <w:rtl/>
        </w:rPr>
        <w:t xml:space="preserve"> </w:t>
      </w:r>
      <w:r w:rsidRPr="009E76C3">
        <w:rPr>
          <w:rFonts w:ascii="David" w:hAnsi="David" w:cs="David" w:hint="eastAsia"/>
          <w:sz w:val="24"/>
          <w:szCs w:val="24"/>
          <w:rtl/>
        </w:rPr>
        <w:t>קבלן</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לרשום</w:t>
      </w:r>
      <w:r w:rsidRPr="009E76C3">
        <w:rPr>
          <w:rFonts w:ascii="David" w:hAnsi="David" w:cs="David"/>
          <w:sz w:val="24"/>
          <w:szCs w:val="24"/>
          <w:rtl/>
        </w:rPr>
        <w:t xml:space="preserve"> </w:t>
      </w:r>
      <w:r w:rsidRPr="009E76C3">
        <w:rPr>
          <w:rFonts w:ascii="David" w:hAnsi="David" w:cs="David" w:hint="eastAsia"/>
          <w:sz w:val="24"/>
          <w:szCs w:val="24"/>
          <w:rtl/>
        </w:rPr>
        <w:t>אותו</w:t>
      </w:r>
      <w:r w:rsidRPr="009E76C3">
        <w:rPr>
          <w:rFonts w:ascii="David" w:hAnsi="David" w:cs="David"/>
          <w:sz w:val="24"/>
          <w:szCs w:val="24"/>
          <w:rtl/>
        </w:rPr>
        <w:t xml:space="preserve"> </w:t>
      </w: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w:t>
      </w:r>
    </w:p>
    <w:p w14:paraId="6C24A3CC" w14:textId="77777777" w:rsidR="00F014A0" w:rsidRPr="009E76C3" w:rsidRDefault="00F014A0" w:rsidP="00F014A0">
      <w:pPr>
        <w:keepNext/>
        <w:spacing w:before="120" w:after="0" w:line="360" w:lineRule="auto"/>
        <w:ind w:left="720" w:hanging="777"/>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שונות</w:t>
      </w:r>
      <w:r w:rsidRPr="009E76C3">
        <w:rPr>
          <w:rFonts w:ascii="David" w:eastAsia="Times New Roman" w:hAnsi="David" w:cs="David"/>
          <w:sz w:val="24"/>
          <w:szCs w:val="24"/>
          <w:u w:val="single"/>
          <w:rtl/>
          <w:lang w:eastAsia="he-IL"/>
        </w:rPr>
        <w:t xml:space="preserve">: </w:t>
      </w:r>
    </w:p>
    <w:p w14:paraId="54ACC5DD" w14:textId="77777777" w:rsidR="00F014A0" w:rsidRPr="009E76C3" w:rsidRDefault="00F014A0" w:rsidP="00F014A0">
      <w:pPr>
        <w:numPr>
          <w:ilvl w:val="0"/>
          <w:numId w:val="93"/>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u w:val="single"/>
          <w:rtl/>
          <w:lang w:eastAsia="he-IL"/>
        </w:rPr>
        <w:t>אש</w:t>
      </w:r>
      <w:r w:rsidRPr="009E76C3">
        <w:rPr>
          <w:rFonts w:ascii="David" w:eastAsia="Times New Roman" w:hAnsi="David" w:cs="David"/>
          <w:sz w:val="24"/>
          <w:szCs w:val="24"/>
          <w:u w:val="single"/>
          <w:rtl/>
          <w:lang w:eastAsia="he-IL"/>
        </w:rPr>
        <w:t>"</w:t>
      </w:r>
      <w:r w:rsidRPr="009E76C3">
        <w:rPr>
          <w:rFonts w:ascii="David" w:eastAsia="Times New Roman" w:hAnsi="David" w:cs="David" w:hint="eastAsia"/>
          <w:sz w:val="24"/>
          <w:szCs w:val="24"/>
          <w:u w:val="single"/>
          <w:rtl/>
          <w:lang w:eastAsia="he-IL"/>
        </w:rPr>
        <w:t>ל</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ונסיעות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ירשם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הדרוש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יבוצע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התכ</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w:t>
      </w:r>
      <w:r>
        <w:rPr>
          <w:rFonts w:ascii="David" w:eastAsia="Times New Roman" w:hAnsi="David" w:cs="David" w:hint="cs"/>
          <w:sz w:val="24"/>
          <w:szCs w:val="24"/>
          <w:rtl/>
          <w:lang w:eastAsia="he-IL"/>
        </w:rPr>
        <w:t>13.9.0.2.2</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החזר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בתפקיד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לנותני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שירותים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חיצוניים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תעריפים</w:t>
      </w:r>
      <w:r w:rsidRPr="009E76C3">
        <w:rPr>
          <w:rFonts w:ascii="David" w:eastAsia="Times New Roman" w:hAnsi="David" w:cs="David"/>
          <w:sz w:val="24"/>
          <w:szCs w:val="24"/>
          <w:rtl/>
          <w:lang w:eastAsia="he-IL"/>
        </w:rPr>
        <w:t>"</w:t>
      </w:r>
      <w:r>
        <w:rPr>
          <w:rStyle w:val="afff1"/>
          <w:rFonts w:ascii="David" w:eastAsia="Times New Roman" w:hAnsi="David" w:cs="David"/>
          <w:sz w:val="24"/>
          <w:szCs w:val="24"/>
          <w:rtl/>
          <w:lang w:eastAsia="he-IL"/>
        </w:rPr>
        <w:footnoteReference w:id="5"/>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מ</w:t>
      </w:r>
      <w:r w:rsidRPr="009E76C3">
        <w:rPr>
          <w:rFonts w:ascii="David" w:eastAsia="Times New Roman" w:hAnsi="David" w:cs="David"/>
          <w:sz w:val="24"/>
          <w:szCs w:val="24"/>
          <w:rtl/>
          <w:lang w:eastAsia="he-IL"/>
        </w:rPr>
        <w:t>.</w:t>
      </w:r>
      <w:r w:rsidRPr="009E76C3">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ab/>
      </w:r>
    </w:p>
    <w:p w14:paraId="032F99C3" w14:textId="77777777" w:rsidR="00F014A0" w:rsidRPr="009E76C3" w:rsidRDefault="00F014A0" w:rsidP="00F014A0">
      <w:pPr>
        <w:numPr>
          <w:ilvl w:val="0"/>
          <w:numId w:val="93"/>
        </w:numPr>
        <w:spacing w:after="120" w:line="360" w:lineRule="auto"/>
        <w:contextualSpacing/>
        <w:jc w:val="both"/>
        <w:rPr>
          <w:rFonts w:ascii="David" w:eastAsia="Times New Roman" w:hAnsi="David" w:cs="David"/>
          <w:sz w:val="24"/>
          <w:szCs w:val="24"/>
          <w:lang w:eastAsia="he-IL"/>
        </w:rPr>
      </w:pPr>
      <w:r w:rsidRPr="004B5B5E">
        <w:rPr>
          <w:rFonts w:ascii="David" w:eastAsia="Times New Roman" w:hAnsi="David" w:cs="David" w:hint="eastAsia"/>
          <w:sz w:val="24"/>
          <w:szCs w:val="24"/>
          <w:u w:val="single"/>
          <w:rtl/>
          <w:lang w:eastAsia="he-IL"/>
        </w:rPr>
        <w:t>נסיעות</w:t>
      </w:r>
      <w:r w:rsidRPr="004B5B5E">
        <w:rPr>
          <w:rFonts w:ascii="David" w:eastAsia="Times New Roman" w:hAnsi="David" w:cs="David"/>
          <w:sz w:val="24"/>
          <w:szCs w:val="24"/>
          <w:u w:val="single"/>
          <w:rtl/>
          <w:lang w:eastAsia="he-IL"/>
        </w:rPr>
        <w:t xml:space="preserve"> </w:t>
      </w:r>
      <w:r w:rsidRPr="004B5B5E">
        <w:rPr>
          <w:rFonts w:ascii="David" w:eastAsia="Times New Roman" w:hAnsi="David" w:cs="David" w:hint="eastAsia"/>
          <w:sz w:val="24"/>
          <w:szCs w:val="24"/>
          <w:u w:val="single"/>
          <w:rtl/>
          <w:lang w:eastAsia="he-IL"/>
        </w:rPr>
        <w:t>לחו</w:t>
      </w:r>
      <w:r w:rsidRPr="004B5B5E">
        <w:rPr>
          <w:rFonts w:ascii="David" w:eastAsia="Times New Roman" w:hAnsi="David" w:cs="David"/>
          <w:sz w:val="24"/>
          <w:szCs w:val="24"/>
          <w:u w:val="single"/>
          <w:rtl/>
          <w:lang w:eastAsia="he-IL"/>
        </w:rPr>
        <w:t>"</w:t>
      </w:r>
      <w:r w:rsidRPr="004B5B5E">
        <w:rPr>
          <w:rFonts w:ascii="David" w:eastAsia="Times New Roman" w:hAnsi="David" w:cs="David" w:hint="eastAsia"/>
          <w:sz w:val="24"/>
          <w:szCs w:val="24"/>
          <w:u w:val="single"/>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אומדן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הנסיעות</w:t>
      </w:r>
      <w:r w:rsidRPr="009E76C3">
        <w:rPr>
          <w:rFonts w:ascii="David" w:eastAsia="Times New Roman" w:hAnsi="David" w:cs="David"/>
          <w:sz w:val="24"/>
          <w:szCs w:val="24"/>
          <w:rtl/>
          <w:lang w:eastAsia="he-IL"/>
        </w:rPr>
        <w:t xml:space="preserve">. </w:t>
      </w:r>
    </w:p>
    <w:p w14:paraId="542A8596" w14:textId="77777777" w:rsidR="00F014A0" w:rsidRPr="009E76C3" w:rsidRDefault="00F014A0" w:rsidP="00F014A0">
      <w:pPr>
        <w:numPr>
          <w:ilvl w:val="1"/>
          <w:numId w:val="93"/>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במחלקת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תיירים</w:t>
      </w:r>
      <w:r w:rsidRPr="009E76C3">
        <w:rPr>
          <w:rFonts w:ascii="David" w:eastAsia="Times New Roman" w:hAnsi="David" w:cs="David"/>
          <w:sz w:val="24"/>
          <w:szCs w:val="24"/>
          <w:rtl/>
          <w:lang w:eastAsia="he-IL"/>
        </w:rPr>
        <w:t>.</w:t>
      </w:r>
    </w:p>
    <w:p w14:paraId="7E53AABA" w14:textId="77777777" w:rsidR="00F014A0" w:rsidRPr="009E76C3" w:rsidRDefault="00F014A0" w:rsidP="00F014A0">
      <w:pPr>
        <w:numPr>
          <w:ilvl w:val="1"/>
          <w:numId w:val="93"/>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שנוכחותם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הכרחית</w:t>
      </w:r>
      <w:r w:rsidRPr="009E76C3">
        <w:rPr>
          <w:rFonts w:ascii="David" w:eastAsia="Times New Roman" w:hAnsi="David" w:cs="David"/>
          <w:sz w:val="24"/>
          <w:szCs w:val="24"/>
          <w:rtl/>
          <w:lang w:eastAsia="he-IL"/>
        </w:rPr>
        <w:t>.</w:t>
      </w:r>
    </w:p>
    <w:p w14:paraId="6AC98D3D" w14:textId="77777777" w:rsidR="00F014A0" w:rsidRPr="009E76C3" w:rsidRDefault="00F014A0" w:rsidP="00F014A0">
      <w:pPr>
        <w:numPr>
          <w:ilvl w:val="1"/>
          <w:numId w:val="93"/>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תקרת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והאש</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w:t>
      </w:r>
      <w:r>
        <w:rPr>
          <w:rFonts w:ascii="David" w:eastAsia="Times New Roman" w:hAnsi="David" w:cs="David" w:hint="cs"/>
          <w:sz w:val="24"/>
          <w:szCs w:val="24"/>
          <w:rtl/>
          <w:lang w:eastAsia="he-IL"/>
        </w:rPr>
        <w:t>הודעת התכ"ם מס' ה'13.10.0.2</w:t>
      </w:r>
      <w:r>
        <w:rPr>
          <w:rStyle w:val="afff1"/>
          <w:rFonts w:ascii="David" w:eastAsia="Times New Roman" w:hAnsi="David" w:cs="David"/>
          <w:sz w:val="24"/>
          <w:szCs w:val="24"/>
          <w:rtl/>
          <w:lang w:eastAsia="he-IL"/>
        </w:rPr>
        <w:footnoteReference w:id="6"/>
      </w:r>
      <w:r w:rsidRPr="009E76C3">
        <w:rPr>
          <w:rFonts w:ascii="David" w:eastAsia="Times New Roman" w:hAnsi="David" w:cs="David"/>
          <w:sz w:val="24"/>
          <w:szCs w:val="24"/>
          <w:rtl/>
          <w:lang w:eastAsia="he-IL"/>
        </w:rPr>
        <w:t xml:space="preserve"> </w:t>
      </w:r>
      <w:hyperlink r:id="rId30" w:tooltip="קישור להודעה של הנחיות חשכ&quot;ל" w:history="1">
        <w:r>
          <w:rPr>
            <w:rFonts w:ascii="David" w:eastAsiaTheme="majorEastAsia" w:hAnsi="David" w:cs="David"/>
            <w:b/>
            <w:i/>
            <w:color w:val="0000FF"/>
            <w:sz w:val="24"/>
            <w:szCs w:val="24"/>
            <w:u w:val="single"/>
            <w:lang w:eastAsia="he-IL"/>
          </w:rPr>
          <w:t xml:space="preserve"> "</w:t>
        </w:r>
        <w:r>
          <w:rPr>
            <w:rFonts w:ascii="David" w:eastAsiaTheme="majorEastAsia" w:hAnsi="David" w:cs="David"/>
            <w:b/>
            <w:i/>
            <w:color w:val="0000FF"/>
            <w:sz w:val="24"/>
            <w:szCs w:val="24"/>
            <w:u w:val="single"/>
            <w:rtl/>
            <w:lang w:eastAsia="he-IL"/>
          </w:rPr>
          <w:t>תעריפי קצובות שהייה ולינה בחוץ לארץ</w:t>
        </w:r>
        <w:r>
          <w:rPr>
            <w:rFonts w:ascii="David" w:eastAsiaTheme="majorEastAsia" w:hAnsi="David" w:cs="David"/>
            <w:b/>
            <w:i/>
            <w:color w:val="0000FF"/>
            <w:sz w:val="24"/>
            <w:szCs w:val="24"/>
            <w:u w:val="single"/>
            <w:lang w:eastAsia="he-IL"/>
          </w:rPr>
          <w:t>"</w:t>
        </w:r>
      </w:hyperlink>
    </w:p>
    <w:p w14:paraId="513C5E1C" w14:textId="77777777" w:rsidR="00F014A0" w:rsidRPr="009E76C3" w:rsidRDefault="00F014A0" w:rsidP="00F014A0">
      <w:pPr>
        <w:spacing w:before="120" w:after="0" w:line="360" w:lineRule="auto"/>
        <w:ind w:left="720" w:hanging="778"/>
        <w:contextualSpacing/>
        <w:jc w:val="both"/>
        <w:rPr>
          <w:rFonts w:ascii="David" w:eastAsia="Times New Roman" w:hAnsi="David" w:cs="David"/>
          <w:sz w:val="24"/>
          <w:szCs w:val="24"/>
          <w:u w:val="single"/>
          <w:rtl/>
          <w:lang w:eastAsia="he-IL"/>
        </w:rPr>
      </w:pPr>
    </w:p>
    <w:p w14:paraId="13F3493E" w14:textId="77777777" w:rsidR="00F014A0" w:rsidRPr="009E76C3" w:rsidRDefault="00F014A0" w:rsidP="00F014A0">
      <w:pPr>
        <w:spacing w:before="120" w:after="0" w:line="360" w:lineRule="auto"/>
        <w:ind w:left="720" w:hanging="778"/>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קבלני</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משנה</w:t>
      </w:r>
      <w:r w:rsidRPr="009E76C3">
        <w:rPr>
          <w:rFonts w:ascii="David" w:eastAsia="Times New Roman" w:hAnsi="David" w:cs="David"/>
          <w:sz w:val="24"/>
          <w:szCs w:val="24"/>
          <w:u w:val="single"/>
          <w:rtl/>
          <w:lang w:eastAsia="he-IL"/>
        </w:rPr>
        <w:t xml:space="preserve">: </w:t>
      </w:r>
    </w:p>
    <w:p w14:paraId="774D86AB"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ואת</w:t>
      </w:r>
      <w:r w:rsidRPr="009E76C3">
        <w:rPr>
          <w:rFonts w:ascii="David" w:hAnsi="David" w:cs="David"/>
          <w:sz w:val="24"/>
          <w:szCs w:val="24"/>
          <w:rtl/>
        </w:rPr>
        <w:t xml:space="preserve"> </w:t>
      </w:r>
      <w:r w:rsidRPr="009E76C3">
        <w:rPr>
          <w:rFonts w:ascii="David" w:hAnsi="David" w:cs="David" w:hint="eastAsia"/>
          <w:sz w:val="24"/>
          <w:szCs w:val="24"/>
          <w:rtl/>
        </w:rPr>
        <w:t>סך</w:t>
      </w:r>
      <w:r w:rsidRPr="009E76C3">
        <w:rPr>
          <w:rFonts w:ascii="David" w:hAnsi="David" w:cs="David"/>
          <w:sz w:val="24"/>
          <w:szCs w:val="24"/>
          <w:rtl/>
        </w:rPr>
        <w:t xml:space="preserve"> </w:t>
      </w:r>
      <w:r w:rsidRPr="009E76C3">
        <w:rPr>
          <w:rFonts w:ascii="David" w:hAnsi="David" w:cs="David" w:hint="eastAsia"/>
          <w:sz w:val="24"/>
          <w:szCs w:val="24"/>
          <w:rtl/>
        </w:rPr>
        <w:t>התשלום</w:t>
      </w:r>
      <w:r w:rsidRPr="009E76C3">
        <w:rPr>
          <w:rFonts w:ascii="David" w:hAnsi="David" w:cs="David"/>
          <w:sz w:val="24"/>
          <w:szCs w:val="24"/>
          <w:rtl/>
        </w:rPr>
        <w:t xml:space="preserve"> </w:t>
      </w:r>
      <w:r w:rsidRPr="009E76C3">
        <w:rPr>
          <w:rFonts w:ascii="David" w:hAnsi="David" w:cs="David" w:hint="eastAsia"/>
          <w:sz w:val="24"/>
          <w:szCs w:val="24"/>
          <w:rtl/>
        </w:rPr>
        <w:t>המבוקש</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הצעת</w:t>
      </w:r>
      <w:r w:rsidRPr="009E76C3">
        <w:rPr>
          <w:rFonts w:ascii="David" w:hAnsi="David" w:cs="David"/>
          <w:sz w:val="24"/>
          <w:szCs w:val="24"/>
          <w:rtl/>
        </w:rPr>
        <w:t xml:space="preserve">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מפורטות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 xml:space="preserve"> </w:t>
      </w:r>
      <w:r w:rsidRPr="009E76C3">
        <w:rPr>
          <w:rFonts w:ascii="David" w:hAnsi="David" w:cs="David" w:hint="eastAsia"/>
          <w:sz w:val="24"/>
          <w:szCs w:val="24"/>
          <w:rtl/>
        </w:rPr>
        <w:t>חיצוניים</w:t>
      </w:r>
      <w:r w:rsidRPr="009E76C3">
        <w:rPr>
          <w:rFonts w:ascii="David" w:hAnsi="David" w:cs="David"/>
          <w:sz w:val="24"/>
          <w:szCs w:val="24"/>
          <w:rtl/>
        </w:rPr>
        <w:t xml:space="preserve"> </w:t>
      </w:r>
      <w:r w:rsidRPr="009E76C3">
        <w:rPr>
          <w:rFonts w:ascii="David" w:hAnsi="David" w:cs="David" w:hint="eastAsia"/>
          <w:sz w:val="24"/>
          <w:szCs w:val="24"/>
          <w:rtl/>
        </w:rPr>
        <w:t>ולפרט</w:t>
      </w:r>
      <w:r w:rsidRPr="009E76C3">
        <w:rPr>
          <w:rFonts w:ascii="David" w:hAnsi="David" w:cs="David"/>
          <w:sz w:val="24"/>
          <w:szCs w:val="24"/>
          <w:rtl/>
        </w:rPr>
        <w:t xml:space="preserve"> </w:t>
      </w: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ומחיר</w:t>
      </w:r>
      <w:r w:rsidRPr="009E76C3">
        <w:rPr>
          <w:rFonts w:ascii="David" w:hAnsi="David" w:cs="David"/>
          <w:sz w:val="24"/>
          <w:szCs w:val="24"/>
          <w:rtl/>
        </w:rPr>
        <w:t xml:space="preserve"> </w:t>
      </w:r>
      <w:r w:rsidRPr="009E76C3">
        <w:rPr>
          <w:rFonts w:ascii="David" w:hAnsi="David" w:cs="David" w:hint="eastAsia"/>
          <w:sz w:val="24"/>
          <w:szCs w:val="24"/>
          <w:rtl/>
        </w:rPr>
        <w:t>לשעה</w:t>
      </w:r>
      <w:r w:rsidRPr="009E76C3">
        <w:rPr>
          <w:rFonts w:ascii="David" w:hAnsi="David" w:cs="David"/>
          <w:sz w:val="24"/>
          <w:szCs w:val="24"/>
          <w:rtl/>
        </w:rPr>
        <w:t xml:space="preserve"> </w:t>
      </w:r>
      <w:r w:rsidRPr="009E76C3">
        <w:rPr>
          <w:rFonts w:ascii="David" w:hAnsi="David" w:cs="David" w:hint="eastAsia"/>
          <w:sz w:val="24"/>
          <w:szCs w:val="24"/>
          <w:rtl/>
        </w:rPr>
        <w:t>לבתי</w:t>
      </w:r>
      <w:r w:rsidRPr="009E76C3">
        <w:rPr>
          <w:rFonts w:ascii="David" w:hAnsi="David" w:cs="David"/>
          <w:sz w:val="24"/>
          <w:szCs w:val="24"/>
          <w:rtl/>
        </w:rPr>
        <w:t xml:space="preserve"> </w:t>
      </w:r>
      <w:r w:rsidRPr="009E76C3">
        <w:rPr>
          <w:rFonts w:ascii="David" w:hAnsi="David" w:cs="David" w:hint="eastAsia"/>
          <w:sz w:val="24"/>
          <w:szCs w:val="24"/>
          <w:rtl/>
        </w:rPr>
        <w:t>מלאכה</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מעבדות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 xml:space="preserve">. </w:t>
      </w:r>
      <w:r w:rsidRPr="009E76C3">
        <w:rPr>
          <w:rFonts w:ascii="David" w:hAnsi="David" w:cs="David" w:hint="eastAsia"/>
          <w:sz w:val="24"/>
          <w:szCs w:val="24"/>
          <w:rtl/>
        </w:rPr>
        <w:t>התשלום</w:t>
      </w:r>
      <w:r w:rsidRPr="009E76C3">
        <w:rPr>
          <w:rFonts w:ascii="David" w:hAnsi="David" w:cs="David"/>
          <w:sz w:val="24"/>
          <w:szCs w:val="24"/>
          <w:rtl/>
        </w:rPr>
        <w:t xml:space="preserve"> </w:t>
      </w:r>
      <w:r w:rsidRPr="009E76C3">
        <w:rPr>
          <w:rFonts w:ascii="David" w:hAnsi="David" w:cs="David" w:hint="eastAsia"/>
          <w:sz w:val="24"/>
          <w:szCs w:val="24"/>
          <w:rtl/>
        </w:rPr>
        <w:t>יהיה</w:t>
      </w:r>
      <w:r w:rsidRPr="009E76C3">
        <w:rPr>
          <w:rFonts w:ascii="David" w:hAnsi="David" w:cs="David"/>
          <w:sz w:val="24"/>
          <w:szCs w:val="24"/>
          <w:rtl/>
        </w:rPr>
        <w:t xml:space="preserve"> </w:t>
      </w:r>
      <w:r w:rsidRPr="009E76C3">
        <w:rPr>
          <w:rFonts w:ascii="David" w:hAnsi="David" w:cs="David" w:hint="eastAsia"/>
          <w:sz w:val="24"/>
          <w:szCs w:val="24"/>
          <w:rtl/>
        </w:rPr>
        <w:t>כנגד</w:t>
      </w:r>
      <w:r w:rsidRPr="009E76C3">
        <w:rPr>
          <w:rFonts w:ascii="David" w:hAnsi="David" w:cs="David"/>
          <w:sz w:val="24"/>
          <w:szCs w:val="24"/>
          <w:rtl/>
        </w:rPr>
        <w:t xml:space="preserve"> </w:t>
      </w:r>
      <w:r w:rsidRPr="009E76C3">
        <w:rPr>
          <w:rFonts w:ascii="David" w:hAnsi="David" w:cs="David" w:hint="eastAsia"/>
          <w:sz w:val="24"/>
          <w:szCs w:val="24"/>
          <w:rtl/>
        </w:rPr>
        <w:t>חשבוניות</w:t>
      </w:r>
      <w:r w:rsidRPr="009E76C3">
        <w:rPr>
          <w:rFonts w:ascii="David" w:hAnsi="David" w:cs="David"/>
          <w:sz w:val="24"/>
          <w:szCs w:val="24"/>
          <w:rtl/>
        </w:rPr>
        <w:t xml:space="preserve"> </w:t>
      </w: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חוץ</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חיובים</w:t>
      </w:r>
      <w:r w:rsidRPr="009E76C3">
        <w:rPr>
          <w:rFonts w:ascii="David" w:hAnsi="David" w:cs="David"/>
          <w:sz w:val="24"/>
          <w:szCs w:val="24"/>
          <w:rtl/>
        </w:rPr>
        <w:t xml:space="preserve"> </w:t>
      </w:r>
      <w:r w:rsidRPr="009E76C3">
        <w:rPr>
          <w:rFonts w:ascii="David" w:hAnsi="David" w:cs="David" w:hint="eastAsia"/>
          <w:sz w:val="24"/>
          <w:szCs w:val="24"/>
          <w:rtl/>
        </w:rPr>
        <w:t>פנימיים</w:t>
      </w:r>
      <w:r w:rsidRPr="009E76C3">
        <w:rPr>
          <w:rFonts w:ascii="David" w:hAnsi="David" w:cs="David"/>
          <w:sz w:val="24"/>
          <w:szCs w:val="24"/>
          <w:rtl/>
        </w:rPr>
        <w:t xml:space="preserve"> </w:t>
      </w:r>
      <w:r w:rsidRPr="009E76C3">
        <w:rPr>
          <w:rFonts w:ascii="David" w:hAnsi="David" w:cs="David" w:hint="eastAsia"/>
          <w:sz w:val="24"/>
          <w:szCs w:val="24"/>
          <w:rtl/>
        </w:rPr>
        <w:t>ברורים</w:t>
      </w:r>
      <w:r w:rsidRPr="009E76C3">
        <w:rPr>
          <w:rFonts w:ascii="David" w:hAnsi="David" w:cs="David"/>
          <w:sz w:val="24"/>
          <w:szCs w:val="24"/>
          <w:rtl/>
        </w:rPr>
        <w:t xml:space="preserve"> </w:t>
      </w:r>
      <w:r w:rsidRPr="009E76C3">
        <w:rPr>
          <w:rFonts w:ascii="David" w:hAnsi="David" w:cs="David" w:hint="eastAsia"/>
          <w:sz w:val="24"/>
          <w:szCs w:val="24"/>
          <w:rtl/>
        </w:rPr>
        <w:t>ומסודרים</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יחידות</w:t>
      </w:r>
      <w:r w:rsidRPr="009E76C3">
        <w:rPr>
          <w:rFonts w:ascii="David" w:hAnsi="David" w:cs="David"/>
          <w:sz w:val="24"/>
          <w:szCs w:val="24"/>
          <w:rtl/>
        </w:rPr>
        <w:t xml:space="preserve"> </w:t>
      </w:r>
      <w:r w:rsidRPr="009E76C3">
        <w:rPr>
          <w:rFonts w:ascii="David" w:hAnsi="David" w:cs="David" w:hint="eastAsia"/>
          <w:sz w:val="24"/>
          <w:szCs w:val="24"/>
          <w:rtl/>
        </w:rPr>
        <w:t>בתוך</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 xml:space="preserve"> (</w:t>
      </w:r>
      <w:r w:rsidRPr="009E76C3">
        <w:rPr>
          <w:rFonts w:ascii="David" w:hAnsi="David" w:cs="David" w:hint="eastAsia"/>
          <w:sz w:val="24"/>
          <w:szCs w:val="24"/>
          <w:rtl/>
        </w:rPr>
        <w:t>בתי</w:t>
      </w:r>
      <w:r w:rsidRPr="009E76C3">
        <w:rPr>
          <w:rFonts w:ascii="David" w:hAnsi="David" w:cs="David"/>
          <w:sz w:val="24"/>
          <w:szCs w:val="24"/>
          <w:rtl/>
        </w:rPr>
        <w:t xml:space="preserve"> </w:t>
      </w:r>
      <w:r w:rsidRPr="009E76C3">
        <w:rPr>
          <w:rFonts w:ascii="David" w:hAnsi="David" w:cs="David" w:hint="eastAsia"/>
          <w:sz w:val="24"/>
          <w:szCs w:val="24"/>
          <w:rtl/>
        </w:rPr>
        <w:t>מלאכה</w:t>
      </w:r>
      <w:r w:rsidRPr="009E76C3">
        <w:rPr>
          <w:rFonts w:ascii="David" w:hAnsi="David" w:cs="David"/>
          <w:sz w:val="24"/>
          <w:szCs w:val="24"/>
          <w:rtl/>
        </w:rPr>
        <w:t xml:space="preserve">, </w:t>
      </w:r>
      <w:r w:rsidRPr="009E76C3">
        <w:rPr>
          <w:rFonts w:ascii="David" w:hAnsi="David" w:cs="David" w:hint="eastAsia"/>
          <w:sz w:val="24"/>
          <w:szCs w:val="24"/>
          <w:rtl/>
        </w:rPr>
        <w:t>מעבדות</w:t>
      </w:r>
      <w:r w:rsidRPr="009E76C3">
        <w:rPr>
          <w:rFonts w:ascii="David" w:hAnsi="David" w:cs="David"/>
          <w:sz w:val="24"/>
          <w:szCs w:val="24"/>
          <w:rtl/>
        </w:rPr>
        <w:t xml:space="preserve"> </w:t>
      </w:r>
      <w:r w:rsidRPr="009E76C3">
        <w:rPr>
          <w:rFonts w:ascii="David" w:hAnsi="David" w:cs="David" w:hint="eastAsia"/>
          <w:sz w:val="24"/>
          <w:szCs w:val="24"/>
          <w:rtl/>
        </w:rPr>
        <w:t>וכו</w:t>
      </w:r>
      <w:r w:rsidRPr="009E76C3">
        <w:rPr>
          <w:rFonts w:ascii="David" w:hAnsi="David" w:cs="David"/>
          <w:sz w:val="24"/>
          <w:szCs w:val="24"/>
          <w:rtl/>
        </w:rPr>
        <w:t xml:space="preserve">') </w:t>
      </w:r>
    </w:p>
    <w:p w14:paraId="74344255" w14:textId="77777777" w:rsidR="00F014A0" w:rsidRPr="009E76C3" w:rsidRDefault="00F014A0" w:rsidP="00F014A0">
      <w:pPr>
        <w:spacing w:before="120" w:after="0" w:line="360" w:lineRule="auto"/>
        <w:ind w:left="720" w:hanging="778"/>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תקורה</w:t>
      </w:r>
      <w:r w:rsidRPr="009E76C3">
        <w:rPr>
          <w:rFonts w:ascii="David" w:eastAsia="Times New Roman" w:hAnsi="David" w:cs="David"/>
          <w:sz w:val="24"/>
          <w:szCs w:val="24"/>
          <w:u w:val="single"/>
          <w:rtl/>
          <w:lang w:eastAsia="he-IL"/>
        </w:rPr>
        <w:t xml:space="preserve"> :</w:t>
      </w:r>
    </w:p>
    <w:p w14:paraId="13E1AC98"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התקורה נועד</w:t>
      </w:r>
      <w:r w:rsidRPr="009E76C3">
        <w:rPr>
          <w:rFonts w:ascii="David" w:hAnsi="David" w:cs="David" w:hint="cs"/>
          <w:sz w:val="24"/>
          <w:szCs w:val="24"/>
          <w:rtl/>
        </w:rPr>
        <w:t>ה</w:t>
      </w:r>
      <w:r w:rsidRPr="009E76C3">
        <w:rPr>
          <w:rFonts w:ascii="David" w:hAnsi="David" w:cs="David"/>
          <w:sz w:val="24"/>
          <w:szCs w:val="24"/>
          <w:rtl/>
        </w:rPr>
        <w:t xml:space="preserve"> לכסו</w:t>
      </w:r>
      <w:r w:rsidRPr="009E76C3">
        <w:rPr>
          <w:rFonts w:ascii="David" w:hAnsi="David" w:cs="David" w:hint="cs"/>
          <w:sz w:val="24"/>
          <w:szCs w:val="24"/>
          <w:rtl/>
        </w:rPr>
        <w:t>ת</w:t>
      </w:r>
      <w:r w:rsidRPr="009E76C3">
        <w:rPr>
          <w:rFonts w:ascii="David" w:hAnsi="David" w:cs="David"/>
          <w:sz w:val="24"/>
          <w:szCs w:val="24"/>
          <w:rtl/>
        </w:rPr>
        <w:t xml:space="preserve"> הוצאות עקיפות של המחקר, לרבות שירותי מזכירות, שירותי ראיית חשבון </w:t>
      </w:r>
      <w:r w:rsidRPr="009E76C3">
        <w:rPr>
          <w:rFonts w:ascii="David" w:hAnsi="David" w:cs="David" w:hint="cs"/>
          <w:sz w:val="24"/>
          <w:szCs w:val="24"/>
          <w:rtl/>
        </w:rPr>
        <w:t>כולל</w:t>
      </w:r>
      <w:r w:rsidRPr="009E76C3">
        <w:rPr>
          <w:rFonts w:ascii="David" w:hAnsi="David" w:cs="David"/>
          <w:sz w:val="24"/>
          <w:szCs w:val="24"/>
          <w:rtl/>
        </w:rPr>
        <w:t xml:space="preserve">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r w:rsidRPr="009E76C3">
        <w:rPr>
          <w:rFonts w:ascii="David" w:hAnsi="David" w:cs="David" w:hint="cs"/>
          <w:sz w:val="24"/>
          <w:szCs w:val="24"/>
          <w:rtl/>
        </w:rPr>
        <w:t>.</w:t>
      </w:r>
    </w:p>
    <w:p w14:paraId="53A7047B"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אין</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במפרט</w:t>
      </w:r>
      <w:r w:rsidRPr="009E76C3">
        <w:rPr>
          <w:rFonts w:ascii="David" w:hAnsi="David" w:cs="David"/>
          <w:sz w:val="24"/>
          <w:szCs w:val="24"/>
          <w:rtl/>
        </w:rPr>
        <w:t xml:space="preserve"> </w:t>
      </w:r>
      <w:r w:rsidRPr="009E76C3">
        <w:rPr>
          <w:rFonts w:ascii="David" w:hAnsi="David" w:cs="David" w:hint="eastAsia"/>
          <w:sz w:val="24"/>
          <w:szCs w:val="24"/>
          <w:rtl/>
        </w:rPr>
        <w:t>הוצאות</w:t>
      </w:r>
      <w:r w:rsidRPr="009E76C3">
        <w:rPr>
          <w:rFonts w:ascii="David" w:hAnsi="David" w:cs="David"/>
          <w:sz w:val="24"/>
          <w:szCs w:val="24"/>
          <w:rtl/>
        </w:rPr>
        <w:t xml:space="preserve"> </w:t>
      </w:r>
      <w:r w:rsidRPr="009E76C3">
        <w:rPr>
          <w:rFonts w:ascii="David" w:hAnsi="David" w:cs="David" w:hint="cs"/>
          <w:sz w:val="24"/>
          <w:szCs w:val="24"/>
          <w:rtl/>
        </w:rPr>
        <w:t>מהסוג המפורט לעיל</w:t>
      </w:r>
      <w:r w:rsidRPr="009E76C3">
        <w:rPr>
          <w:rFonts w:ascii="David" w:hAnsi="David" w:cs="David"/>
          <w:sz w:val="24"/>
          <w:szCs w:val="24"/>
          <w:rtl/>
        </w:rPr>
        <w:t xml:space="preserve">. </w:t>
      </w:r>
    </w:p>
    <w:p w14:paraId="4963C48A"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חלפים</w:t>
      </w:r>
      <w:r w:rsidRPr="009E76C3">
        <w:rPr>
          <w:rFonts w:ascii="David" w:hAnsi="David" w:cs="David"/>
          <w:sz w:val="24"/>
          <w:szCs w:val="24"/>
          <w:rtl/>
        </w:rPr>
        <w:t xml:space="preserve"> </w:t>
      </w:r>
      <w:r w:rsidRPr="009E76C3">
        <w:rPr>
          <w:rFonts w:ascii="David" w:hAnsi="David" w:cs="David" w:hint="eastAsia"/>
          <w:sz w:val="24"/>
          <w:szCs w:val="24"/>
          <w:rtl/>
        </w:rPr>
        <w:t>לציוד</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יכולים</w:t>
      </w:r>
      <w:r w:rsidRPr="009E76C3">
        <w:rPr>
          <w:rFonts w:ascii="David" w:hAnsi="David" w:cs="David"/>
          <w:sz w:val="24"/>
          <w:szCs w:val="24"/>
          <w:rtl/>
        </w:rPr>
        <w:t xml:space="preserve"> </w:t>
      </w:r>
      <w:r w:rsidRPr="009E76C3">
        <w:rPr>
          <w:rFonts w:ascii="David" w:hAnsi="David" w:cs="David" w:hint="eastAsia"/>
          <w:sz w:val="24"/>
          <w:szCs w:val="24"/>
          <w:rtl/>
        </w:rPr>
        <w:t>להיות</w:t>
      </w:r>
      <w:r w:rsidRPr="009E76C3">
        <w:rPr>
          <w:rFonts w:ascii="David" w:hAnsi="David" w:cs="David"/>
          <w:sz w:val="24"/>
          <w:szCs w:val="24"/>
          <w:rtl/>
        </w:rPr>
        <w:t xml:space="preserve"> </w:t>
      </w:r>
      <w:r w:rsidRPr="009E76C3">
        <w:rPr>
          <w:rFonts w:ascii="David" w:hAnsi="David" w:cs="David" w:hint="eastAsia"/>
          <w:sz w:val="24"/>
          <w:szCs w:val="24"/>
          <w:rtl/>
        </w:rPr>
        <w:t>גם</w:t>
      </w:r>
      <w:r w:rsidRPr="009E76C3">
        <w:rPr>
          <w:rFonts w:ascii="David" w:hAnsi="David" w:cs="David"/>
          <w:sz w:val="24"/>
          <w:szCs w:val="24"/>
          <w:rtl/>
        </w:rPr>
        <w:t xml:space="preserve"> </w:t>
      </w:r>
      <w:r w:rsidRPr="009E76C3">
        <w:rPr>
          <w:rFonts w:ascii="David" w:hAnsi="David" w:cs="David" w:hint="eastAsia"/>
          <w:sz w:val="24"/>
          <w:szCs w:val="24"/>
          <w:rtl/>
        </w:rPr>
        <w:t>בחומרים</w:t>
      </w:r>
      <w:r w:rsidRPr="009E76C3">
        <w:rPr>
          <w:rFonts w:ascii="David" w:hAnsi="David" w:cs="David"/>
          <w:sz w:val="24"/>
          <w:szCs w:val="24"/>
          <w:rtl/>
        </w:rPr>
        <w:t xml:space="preserve"> </w:t>
      </w:r>
      <w:r w:rsidRPr="009E76C3">
        <w:rPr>
          <w:rFonts w:ascii="David" w:hAnsi="David" w:cs="David" w:hint="eastAsia"/>
          <w:sz w:val="24"/>
          <w:szCs w:val="24"/>
          <w:rtl/>
        </w:rPr>
        <w:t>אזילים</w:t>
      </w:r>
      <w:r w:rsidRPr="009E76C3">
        <w:rPr>
          <w:rFonts w:ascii="David" w:hAnsi="David" w:cs="David"/>
          <w:sz w:val="24"/>
          <w:szCs w:val="24"/>
          <w:rtl/>
        </w:rPr>
        <w:t xml:space="preserve">, </w:t>
      </w:r>
      <w:r w:rsidRPr="009E76C3">
        <w:rPr>
          <w:rFonts w:ascii="David" w:hAnsi="David" w:cs="David" w:hint="eastAsia"/>
          <w:sz w:val="24"/>
          <w:szCs w:val="24"/>
          <w:rtl/>
        </w:rPr>
        <w:t>בתנאי</w:t>
      </w:r>
      <w:r w:rsidRPr="009E76C3">
        <w:rPr>
          <w:rFonts w:ascii="David" w:hAnsi="David" w:cs="David"/>
          <w:sz w:val="24"/>
          <w:szCs w:val="24"/>
          <w:rtl/>
        </w:rPr>
        <w:t xml:space="preserve"> </w:t>
      </w:r>
      <w:r w:rsidRPr="009E76C3">
        <w:rPr>
          <w:rFonts w:ascii="David" w:hAnsi="David" w:cs="David" w:hint="eastAsia"/>
          <w:sz w:val="24"/>
          <w:szCs w:val="24"/>
          <w:rtl/>
        </w:rPr>
        <w:t>שאלו</w:t>
      </w:r>
      <w:r w:rsidRPr="009E76C3">
        <w:rPr>
          <w:rFonts w:ascii="David" w:hAnsi="David" w:cs="David"/>
          <w:sz w:val="24"/>
          <w:szCs w:val="24"/>
          <w:rtl/>
        </w:rPr>
        <w:t xml:space="preserve"> </w:t>
      </w:r>
      <w:r w:rsidRPr="009E76C3">
        <w:rPr>
          <w:rFonts w:ascii="David" w:hAnsi="David" w:cs="David" w:hint="eastAsia"/>
          <w:sz w:val="24"/>
          <w:szCs w:val="24"/>
          <w:rtl/>
        </w:rPr>
        <w:t>חלפים</w:t>
      </w:r>
      <w:r w:rsidRPr="009E76C3">
        <w:rPr>
          <w:rFonts w:ascii="David" w:hAnsi="David" w:cs="David"/>
          <w:sz w:val="24"/>
          <w:szCs w:val="24"/>
          <w:rtl/>
        </w:rPr>
        <w:t xml:space="preserve"> </w:t>
      </w:r>
      <w:r w:rsidRPr="009E76C3">
        <w:rPr>
          <w:rFonts w:ascii="David" w:hAnsi="David" w:cs="David" w:hint="eastAsia"/>
          <w:sz w:val="24"/>
          <w:szCs w:val="24"/>
          <w:rtl/>
        </w:rPr>
        <w:t>הקשורים</w:t>
      </w:r>
      <w:r w:rsidRPr="009E76C3">
        <w:rPr>
          <w:rFonts w:ascii="David" w:hAnsi="David" w:cs="David"/>
          <w:sz w:val="24"/>
          <w:szCs w:val="24"/>
          <w:rtl/>
        </w:rPr>
        <w:t xml:space="preserve"> </w:t>
      </w:r>
      <w:r w:rsidRPr="009E76C3">
        <w:rPr>
          <w:rFonts w:ascii="David" w:hAnsi="David" w:cs="David" w:hint="eastAsia"/>
          <w:sz w:val="24"/>
          <w:szCs w:val="24"/>
          <w:rtl/>
        </w:rPr>
        <w:t>במחקר</w:t>
      </w:r>
      <w:r w:rsidRPr="009E76C3">
        <w:rPr>
          <w:rFonts w:ascii="David" w:hAnsi="David" w:cs="David"/>
          <w:sz w:val="24"/>
          <w:szCs w:val="24"/>
          <w:rtl/>
        </w:rPr>
        <w:t xml:space="preserve"> </w:t>
      </w:r>
      <w:r w:rsidRPr="009E76C3">
        <w:rPr>
          <w:rFonts w:ascii="David" w:hAnsi="David" w:cs="David" w:hint="eastAsia"/>
          <w:sz w:val="24"/>
          <w:szCs w:val="24"/>
          <w:rtl/>
        </w:rPr>
        <w:t>עצמו</w:t>
      </w:r>
      <w:r w:rsidRPr="009E76C3">
        <w:rPr>
          <w:rFonts w:ascii="David" w:hAnsi="David" w:cs="David"/>
          <w:sz w:val="24"/>
          <w:szCs w:val="24"/>
          <w:rtl/>
        </w:rPr>
        <w:t xml:space="preserve">, </w:t>
      </w:r>
      <w:r w:rsidRPr="009E76C3">
        <w:rPr>
          <w:rFonts w:ascii="David" w:hAnsi="David" w:cs="David" w:hint="eastAsia"/>
          <w:sz w:val="24"/>
          <w:szCs w:val="24"/>
          <w:rtl/>
        </w:rPr>
        <w:t>ולא</w:t>
      </w:r>
      <w:r w:rsidRPr="009E76C3">
        <w:rPr>
          <w:rFonts w:ascii="David" w:hAnsi="David" w:cs="David"/>
          <w:sz w:val="24"/>
          <w:szCs w:val="24"/>
          <w:rtl/>
        </w:rPr>
        <w:t xml:space="preserve"> </w:t>
      </w:r>
      <w:r w:rsidRPr="009E76C3">
        <w:rPr>
          <w:rFonts w:ascii="David" w:hAnsi="David" w:cs="David" w:hint="eastAsia"/>
          <w:sz w:val="24"/>
          <w:szCs w:val="24"/>
          <w:rtl/>
        </w:rPr>
        <w:t>בלאי</w:t>
      </w:r>
      <w:r w:rsidRPr="009E76C3">
        <w:rPr>
          <w:rFonts w:ascii="David" w:hAnsi="David" w:cs="David"/>
          <w:sz w:val="24"/>
          <w:szCs w:val="24"/>
          <w:rtl/>
        </w:rPr>
        <w:t xml:space="preserve"> </w:t>
      </w:r>
      <w:r w:rsidRPr="009E76C3">
        <w:rPr>
          <w:rFonts w:ascii="David" w:hAnsi="David" w:cs="David" w:hint="eastAsia"/>
          <w:sz w:val="24"/>
          <w:szCs w:val="24"/>
          <w:rtl/>
        </w:rPr>
        <w:t>רגיל</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מכשור</w:t>
      </w:r>
      <w:r w:rsidRPr="009E76C3">
        <w:rPr>
          <w:rFonts w:ascii="David" w:hAnsi="David" w:cs="David"/>
          <w:sz w:val="24"/>
          <w:szCs w:val="24"/>
          <w:rtl/>
        </w:rPr>
        <w:t>.</w:t>
      </w:r>
    </w:p>
    <w:p w14:paraId="1377C484" w14:textId="77777777" w:rsidR="00F014A0" w:rsidRPr="009E76C3" w:rsidRDefault="00F014A0" w:rsidP="00F014A0">
      <w:pPr>
        <w:spacing w:line="360" w:lineRule="auto"/>
        <w:jc w:val="both"/>
        <w:rPr>
          <w:rFonts w:ascii="David" w:hAnsi="David" w:cs="David"/>
          <w:sz w:val="24"/>
          <w:szCs w:val="24"/>
          <w:rtl/>
        </w:rPr>
      </w:pPr>
      <w:r w:rsidRPr="005D16EA">
        <w:rPr>
          <w:rFonts w:ascii="David" w:hAnsi="David" w:cs="David" w:hint="eastAsia"/>
          <w:sz w:val="24"/>
          <w:szCs w:val="24"/>
          <w:rtl/>
        </w:rPr>
        <w:t>שיעור</w:t>
      </w:r>
      <w:r w:rsidRPr="005D16EA">
        <w:rPr>
          <w:rFonts w:ascii="David" w:hAnsi="David" w:cs="David"/>
          <w:sz w:val="24"/>
          <w:szCs w:val="24"/>
          <w:rtl/>
        </w:rPr>
        <w:t xml:space="preserve"> התקורה </w:t>
      </w:r>
      <w:r w:rsidRPr="005D16EA">
        <w:rPr>
          <w:rFonts w:ascii="David" w:hAnsi="David" w:cs="David" w:hint="eastAsia"/>
          <w:sz w:val="24"/>
          <w:szCs w:val="24"/>
          <w:rtl/>
        </w:rPr>
        <w:t>לתוכנית</w:t>
      </w:r>
      <w:r w:rsidRPr="005D16EA">
        <w:rPr>
          <w:rFonts w:ascii="David" w:hAnsi="David" w:cs="David"/>
          <w:sz w:val="24"/>
          <w:szCs w:val="24"/>
          <w:rtl/>
        </w:rPr>
        <w:t xml:space="preserve"> </w:t>
      </w:r>
      <w:r w:rsidRPr="005D16EA">
        <w:rPr>
          <w:rFonts w:ascii="David" w:hAnsi="David" w:cs="David" w:hint="eastAsia"/>
          <w:sz w:val="24"/>
          <w:szCs w:val="24"/>
          <w:rtl/>
        </w:rPr>
        <w:t>ת</w:t>
      </w:r>
      <w:r w:rsidRPr="005D16EA">
        <w:rPr>
          <w:rFonts w:ascii="David" w:hAnsi="David" w:cs="David"/>
          <w:sz w:val="24"/>
          <w:szCs w:val="24"/>
          <w:rtl/>
        </w:rPr>
        <w:t xml:space="preserve">עמוד על 15% מגובה התמורה שתינתן </w:t>
      </w:r>
      <w:r w:rsidRPr="005D16EA">
        <w:rPr>
          <w:rFonts w:ascii="David" w:hAnsi="David" w:cs="David" w:hint="cs"/>
          <w:sz w:val="24"/>
          <w:szCs w:val="24"/>
          <w:rtl/>
        </w:rPr>
        <w:t>למחקר</w:t>
      </w:r>
      <w:r>
        <w:rPr>
          <w:rFonts w:ascii="David" w:hAnsi="David" w:cs="David" w:hint="cs"/>
          <w:sz w:val="24"/>
          <w:szCs w:val="24"/>
          <w:rtl/>
        </w:rPr>
        <w:t>.</w:t>
      </w:r>
    </w:p>
    <w:p w14:paraId="74BAC262" w14:textId="77777777" w:rsidR="00F014A0" w:rsidRPr="009E76C3" w:rsidRDefault="00F014A0" w:rsidP="00F014A0">
      <w:pPr>
        <w:spacing w:line="360" w:lineRule="auto"/>
        <w:rPr>
          <w:rFonts w:ascii="David" w:hAnsi="David" w:cs="David"/>
          <w:b/>
          <w:bCs/>
          <w:sz w:val="24"/>
          <w:szCs w:val="24"/>
          <w:rtl/>
        </w:rPr>
        <w:sectPr w:rsidR="00F014A0" w:rsidRPr="009E76C3" w:rsidSect="00533735">
          <w:headerReference w:type="default" r:id="rId31"/>
          <w:footerReference w:type="default" r:id="rId32"/>
          <w:headerReference w:type="first" r:id="rId33"/>
          <w:footerReference w:type="first" r:id="rId34"/>
          <w:pgSz w:w="11906" w:h="16838"/>
          <w:pgMar w:top="1440" w:right="1474" w:bottom="1440" w:left="1474" w:header="709" w:footer="709" w:gutter="0"/>
          <w:cols w:space="708"/>
          <w:titlePg/>
          <w:bidi/>
          <w:rtlGutter/>
          <w:docGrid w:linePitch="360"/>
        </w:sectPr>
      </w:pPr>
      <w:r w:rsidRPr="009E76C3">
        <w:rPr>
          <w:rFonts w:ascii="David" w:hAnsi="David" w:cs="David" w:hint="eastAsia"/>
          <w:b/>
          <w:bCs/>
          <w:sz w:val="24"/>
          <w:szCs w:val="24"/>
          <w:rtl/>
        </w:rPr>
        <w:t>המשרד</w:t>
      </w:r>
      <w:r w:rsidRPr="009E76C3">
        <w:rPr>
          <w:rFonts w:ascii="David" w:hAnsi="David" w:cs="David"/>
          <w:b/>
          <w:bCs/>
          <w:sz w:val="24"/>
          <w:szCs w:val="24"/>
          <w:rtl/>
        </w:rPr>
        <w:t xml:space="preserve"> </w:t>
      </w:r>
      <w:r w:rsidRPr="009E76C3">
        <w:rPr>
          <w:rFonts w:ascii="David" w:hAnsi="David" w:cs="David" w:hint="eastAsia"/>
          <w:b/>
          <w:bCs/>
          <w:sz w:val="24"/>
          <w:szCs w:val="24"/>
          <w:rtl/>
        </w:rPr>
        <w:t>לא</w:t>
      </w:r>
      <w:r w:rsidRPr="009E76C3">
        <w:rPr>
          <w:rFonts w:ascii="David" w:hAnsi="David" w:cs="David"/>
          <w:b/>
          <w:bCs/>
          <w:sz w:val="24"/>
          <w:szCs w:val="24"/>
          <w:rtl/>
        </w:rPr>
        <w:t xml:space="preserve"> </w:t>
      </w:r>
      <w:r w:rsidRPr="009E76C3">
        <w:rPr>
          <w:rFonts w:ascii="David" w:hAnsi="David" w:cs="David" w:hint="eastAsia"/>
          <w:b/>
          <w:bCs/>
          <w:sz w:val="24"/>
          <w:szCs w:val="24"/>
          <w:rtl/>
        </w:rPr>
        <w:t>יכיר</w:t>
      </w:r>
      <w:r w:rsidRPr="009E76C3">
        <w:rPr>
          <w:rFonts w:ascii="David" w:hAnsi="David" w:cs="David"/>
          <w:b/>
          <w:bCs/>
          <w:sz w:val="24"/>
          <w:szCs w:val="24"/>
          <w:rtl/>
        </w:rPr>
        <w:t xml:space="preserve"> </w:t>
      </w:r>
      <w:r w:rsidRPr="009E76C3">
        <w:rPr>
          <w:rFonts w:ascii="David" w:hAnsi="David" w:cs="David" w:hint="eastAsia"/>
          <w:b/>
          <w:bCs/>
          <w:sz w:val="24"/>
          <w:szCs w:val="24"/>
          <w:rtl/>
        </w:rPr>
        <w:t>בהוצאות</w:t>
      </w:r>
      <w:r w:rsidRPr="009E76C3">
        <w:rPr>
          <w:rFonts w:ascii="David" w:hAnsi="David" w:cs="David"/>
          <w:b/>
          <w:bCs/>
          <w:sz w:val="24"/>
          <w:szCs w:val="24"/>
          <w:rtl/>
        </w:rPr>
        <w:t xml:space="preserve"> </w:t>
      </w:r>
      <w:r w:rsidRPr="009E76C3">
        <w:rPr>
          <w:rFonts w:ascii="David" w:hAnsi="David" w:cs="David" w:hint="eastAsia"/>
          <w:b/>
          <w:bCs/>
          <w:sz w:val="24"/>
          <w:szCs w:val="24"/>
          <w:rtl/>
        </w:rPr>
        <w:t>אשר</w:t>
      </w:r>
      <w:r w:rsidRPr="009E76C3">
        <w:rPr>
          <w:rFonts w:ascii="David" w:hAnsi="David" w:cs="David"/>
          <w:b/>
          <w:bCs/>
          <w:sz w:val="24"/>
          <w:szCs w:val="24"/>
          <w:rtl/>
        </w:rPr>
        <w:t xml:space="preserve"> </w:t>
      </w:r>
      <w:r w:rsidRPr="009E76C3">
        <w:rPr>
          <w:rFonts w:ascii="David" w:hAnsi="David" w:cs="David" w:hint="eastAsia"/>
          <w:b/>
          <w:bCs/>
          <w:sz w:val="24"/>
          <w:szCs w:val="24"/>
          <w:rtl/>
        </w:rPr>
        <w:t>אינן</w:t>
      </w:r>
      <w:r w:rsidRPr="009E76C3">
        <w:rPr>
          <w:rFonts w:ascii="David" w:hAnsi="David" w:cs="David"/>
          <w:b/>
          <w:bCs/>
          <w:sz w:val="24"/>
          <w:szCs w:val="24"/>
          <w:rtl/>
        </w:rPr>
        <w:t xml:space="preserve"> </w:t>
      </w:r>
      <w:r w:rsidRPr="009E76C3">
        <w:rPr>
          <w:rFonts w:ascii="David" w:hAnsi="David" w:cs="David" w:hint="eastAsia"/>
          <w:b/>
          <w:bCs/>
          <w:sz w:val="24"/>
          <w:szCs w:val="24"/>
          <w:rtl/>
        </w:rPr>
        <w:t>משרתות</w:t>
      </w:r>
      <w:r w:rsidRPr="009E76C3">
        <w:rPr>
          <w:rFonts w:ascii="David" w:hAnsi="David" w:cs="David"/>
          <w:b/>
          <w:bCs/>
          <w:sz w:val="24"/>
          <w:szCs w:val="24"/>
          <w:rtl/>
        </w:rPr>
        <w:t xml:space="preserve"> </w:t>
      </w:r>
      <w:r w:rsidRPr="009E76C3">
        <w:rPr>
          <w:rFonts w:ascii="David" w:hAnsi="David" w:cs="David" w:hint="eastAsia"/>
          <w:b/>
          <w:bCs/>
          <w:sz w:val="24"/>
          <w:szCs w:val="24"/>
          <w:rtl/>
        </w:rPr>
        <w:t>באופן</w:t>
      </w:r>
      <w:r w:rsidRPr="009E76C3">
        <w:rPr>
          <w:rFonts w:ascii="David" w:hAnsi="David" w:cs="David"/>
          <w:b/>
          <w:bCs/>
          <w:sz w:val="24"/>
          <w:szCs w:val="24"/>
          <w:rtl/>
        </w:rPr>
        <w:t xml:space="preserve"> </w:t>
      </w:r>
      <w:r w:rsidRPr="009E76C3">
        <w:rPr>
          <w:rFonts w:ascii="David" w:hAnsi="David" w:cs="David" w:hint="eastAsia"/>
          <w:b/>
          <w:bCs/>
          <w:sz w:val="24"/>
          <w:szCs w:val="24"/>
          <w:rtl/>
        </w:rPr>
        <w:t>ישיר</w:t>
      </w:r>
      <w:r w:rsidRPr="009E76C3">
        <w:rPr>
          <w:rFonts w:ascii="David" w:hAnsi="David" w:cs="David"/>
          <w:b/>
          <w:bCs/>
          <w:sz w:val="24"/>
          <w:szCs w:val="24"/>
          <w:rtl/>
        </w:rPr>
        <w:t xml:space="preserve"> </w:t>
      </w:r>
      <w:r w:rsidRPr="009E76C3">
        <w:rPr>
          <w:rFonts w:ascii="David" w:hAnsi="David" w:cs="David" w:hint="eastAsia"/>
          <w:b/>
          <w:bCs/>
          <w:sz w:val="24"/>
          <w:szCs w:val="24"/>
          <w:rtl/>
        </w:rPr>
        <w:t>את</w:t>
      </w:r>
      <w:r w:rsidRPr="009E76C3">
        <w:rPr>
          <w:rFonts w:ascii="David" w:hAnsi="David" w:cs="David"/>
          <w:b/>
          <w:bCs/>
          <w:sz w:val="24"/>
          <w:szCs w:val="24"/>
          <w:rtl/>
        </w:rPr>
        <w:t xml:space="preserve"> </w:t>
      </w:r>
      <w:r w:rsidRPr="009E76C3">
        <w:rPr>
          <w:rFonts w:ascii="David" w:hAnsi="David" w:cs="David" w:hint="eastAsia"/>
          <w:b/>
          <w:bCs/>
          <w:sz w:val="24"/>
          <w:szCs w:val="24"/>
          <w:rtl/>
        </w:rPr>
        <w:t>הפרויקט</w:t>
      </w:r>
      <w:r w:rsidRPr="009E76C3">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549526A7"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3BC01FEA" w14:textId="77777777" w:rsidR="00F014A0" w:rsidRPr="009E76C3" w:rsidRDefault="00F014A0" w:rsidP="00F014A0">
            <w:pPr>
              <w:pStyle w:val="7"/>
              <w:numPr>
                <w:ilvl w:val="0"/>
                <w:numId w:val="0"/>
              </w:numPr>
              <w:rPr>
                <w:szCs w:val="24"/>
                <w:rtl/>
              </w:rPr>
            </w:pPr>
            <w:bookmarkStart w:id="306" w:name="_Ref509133863"/>
            <w:bookmarkStart w:id="307" w:name="_Toc34113975"/>
            <w:bookmarkStart w:id="308" w:name="_Toc34114153"/>
            <w:bookmarkStart w:id="309" w:name="_Toc48643527"/>
            <w:bookmarkStart w:id="310" w:name="_Ref448407040"/>
            <w:r w:rsidRPr="00FC4FE8">
              <w:rPr>
                <w:rFonts w:hint="eastAsia"/>
                <w:rtl/>
              </w:rPr>
              <w:t>נספח</w:t>
            </w:r>
            <w:r w:rsidRPr="00FC4FE8">
              <w:rPr>
                <w:rtl/>
              </w:rPr>
              <w:t xml:space="preserve"> </w:t>
            </w:r>
            <w:r w:rsidRPr="00FC4FE8">
              <w:rPr>
                <w:rFonts w:hint="eastAsia"/>
                <w:rtl/>
              </w:rPr>
              <w:t>יז</w:t>
            </w:r>
            <w:r w:rsidRPr="00FC4FE8">
              <w:rPr>
                <w:rtl/>
              </w:rPr>
              <w:t>'</w:t>
            </w:r>
            <w:bookmarkEnd w:id="306"/>
            <w:bookmarkEnd w:id="307"/>
            <w:bookmarkEnd w:id="308"/>
            <w:bookmarkEnd w:id="309"/>
          </w:p>
        </w:tc>
      </w:tr>
      <w:tr w:rsidR="00F014A0" w:rsidRPr="009E76C3" w14:paraId="794E0BBF" w14:textId="77777777" w:rsidTr="00F014A0">
        <w:trPr>
          <w:trHeight w:hRule="exact" w:val="561"/>
          <w:jc w:val="right"/>
        </w:trPr>
        <w:tc>
          <w:tcPr>
            <w:tcW w:w="8958" w:type="dxa"/>
            <w:tcBorders>
              <w:top w:val="nil"/>
              <w:bottom w:val="nil"/>
            </w:tcBorders>
            <w:shd w:val="clear" w:color="auto" w:fill="1B3461"/>
            <w:vAlign w:val="center"/>
          </w:tcPr>
          <w:p w14:paraId="78F8BBEA"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דוחות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מדעיים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לפרויקט</w:t>
            </w:r>
          </w:p>
        </w:tc>
      </w:tr>
    </w:tbl>
    <w:p w14:paraId="42259573" w14:textId="77777777" w:rsidR="00F014A0" w:rsidRPr="009E76C3" w:rsidRDefault="00F014A0" w:rsidP="00F014A0">
      <w:pPr>
        <w:keepNext/>
        <w:keepLines/>
        <w:tabs>
          <w:tab w:val="left" w:pos="850"/>
        </w:tabs>
        <w:spacing w:before="120" w:after="100" w:afterAutospacing="1" w:line="360" w:lineRule="auto"/>
        <w:ind w:left="425"/>
        <w:jc w:val="both"/>
        <w:outlineLvl w:val="0"/>
        <w:rPr>
          <w:rFonts w:ascii="David" w:eastAsia="Times New Roman" w:hAnsi="David" w:cs="David"/>
          <w:b/>
          <w:bCs/>
          <w:sz w:val="24"/>
          <w:szCs w:val="24"/>
          <w:u w:val="single"/>
          <w:rtl/>
        </w:rPr>
      </w:pPr>
      <w:bookmarkStart w:id="311" w:name="_Toc34114154"/>
      <w:bookmarkStart w:id="312" w:name="_Toc444602380"/>
      <w:bookmarkEnd w:id="310"/>
      <w:r w:rsidRPr="009E76C3">
        <w:rPr>
          <w:rFonts w:ascii="David" w:eastAsia="Times New Roman" w:hAnsi="David" w:cs="David" w:hint="eastAsia"/>
          <w:b/>
          <w:bCs/>
          <w:sz w:val="24"/>
          <w:szCs w:val="24"/>
          <w:u w:val="single"/>
          <w:rtl/>
        </w:rPr>
        <w:t>כללי</w:t>
      </w:r>
      <w:bookmarkEnd w:id="311"/>
    </w:p>
    <w:p w14:paraId="36E32862" w14:textId="77777777" w:rsidR="00F014A0" w:rsidRPr="009E76C3" w:rsidRDefault="00F014A0" w:rsidP="00F014A0">
      <w:pPr>
        <w:numPr>
          <w:ilvl w:val="0"/>
          <w:numId w:val="85"/>
        </w:numPr>
        <w:spacing w:before="120" w:after="120" w:line="360" w:lineRule="auto"/>
        <w:contextualSpacing/>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חייבים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הנחיות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מרכז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לנגישות</w:t>
      </w:r>
      <w:r w:rsidRPr="009E76C3">
        <w:rPr>
          <w:rFonts w:ascii="David" w:eastAsia="Times New Roman" w:hAnsi="David" w:cs="David"/>
          <w:sz w:val="24"/>
          <w:szCs w:val="24"/>
          <w:rtl/>
          <w:lang w:eastAsia="he-IL"/>
        </w:rPr>
        <w:t xml:space="preserve"> </w:t>
      </w:r>
      <w:hyperlink r:id="rId35" w:tooltip="קישור להנחיות הנגישות במשרד המשפטים" w:history="1">
        <w:r w:rsidRPr="009E76C3">
          <w:rPr>
            <w:rFonts w:ascii="David" w:eastAsiaTheme="majorEastAsia" w:hAnsi="David" w:cs="David"/>
            <w:color w:val="0000FF"/>
            <w:sz w:val="24"/>
            <w:szCs w:val="24"/>
            <w:u w:val="single"/>
            <w:lang w:eastAsia="he-IL"/>
          </w:rPr>
          <w:t>http://www.justice.gov.il/Units/NetzivutShivyon/MercazHameidaLenegishut/NegishutSherutZiburi/NegishutMeidaKatuvUbealPeh/Pages/HangashatAtreiInternet.aspx</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תרגום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הבינלאומי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 xml:space="preserve"> </w:t>
      </w:r>
      <w:hyperlink r:id="rId36" w:tooltip="קישור לתרגום התקן הבין לאומי" w:history="1">
        <w:r w:rsidRPr="009E76C3">
          <w:rPr>
            <w:rFonts w:ascii="David" w:eastAsiaTheme="majorEastAsia" w:hAnsi="David" w:cs="David"/>
            <w:color w:val="0000FF"/>
            <w:sz w:val="24"/>
            <w:szCs w:val="24"/>
            <w:u w:val="single"/>
            <w:lang w:eastAsia="he-IL"/>
          </w:rPr>
          <w:t>http://www.w3c.org.il/guidelines/guidelines_WCAG_2.0.html</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מינימום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יעברו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לבדוק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תפריט</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br/>
      </w:r>
      <w:r w:rsidRPr="009E76C3">
        <w:rPr>
          <w:rFonts w:ascii="David" w:eastAsia="Times New Roman" w:hAnsi="David" w:cs="David"/>
          <w:sz w:val="24"/>
          <w:szCs w:val="24"/>
          <w:lang w:eastAsia="he-IL"/>
        </w:rPr>
        <w:t>File-&gt;Info-&gt;Check for Issues-&gt;Check Accessibility</w:t>
      </w:r>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נגישות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בדיקה</w:t>
      </w:r>
      <w:r w:rsidRPr="009E76C3">
        <w:rPr>
          <w:rFonts w:ascii="David" w:eastAsia="Times New Roman" w:hAnsi="David" w:cs="David"/>
          <w:sz w:val="24"/>
          <w:szCs w:val="24"/>
          <w:rtl/>
          <w:lang w:eastAsia="he-IL"/>
        </w:rPr>
        <w:t>.</w:t>
      </w:r>
    </w:p>
    <w:p w14:paraId="4390F5A4" w14:textId="77777777" w:rsidR="00F014A0" w:rsidRPr="009E76C3" w:rsidRDefault="00F014A0" w:rsidP="00F014A0">
      <w:pPr>
        <w:numPr>
          <w:ilvl w:val="0"/>
          <w:numId w:val="85"/>
        </w:numPr>
        <w:spacing w:before="120" w:after="120" w:line="360" w:lineRule="auto"/>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דוחות</w:t>
      </w:r>
      <w:r w:rsidRPr="009E76C3">
        <w:rPr>
          <w:rFonts w:ascii="David" w:eastAsia="Times New Roman" w:hAnsi="David" w:cs="David"/>
          <w:sz w:val="24"/>
          <w:szCs w:val="24"/>
          <w:rtl/>
          <w:lang w:eastAsia="he-IL"/>
        </w:rPr>
        <w:t xml:space="preserve"> יכולים </w:t>
      </w:r>
      <w:r w:rsidRPr="009E76C3">
        <w:rPr>
          <w:rFonts w:ascii="David" w:eastAsia="Times New Roman" w:hAnsi="David" w:cs="David" w:hint="eastAsia"/>
          <w:sz w:val="24"/>
          <w:szCs w:val="24"/>
          <w:rtl/>
          <w:lang w:eastAsia="he-IL"/>
        </w:rPr>
        <w:t>להיכתב</w:t>
      </w:r>
      <w:r w:rsidRPr="009E76C3">
        <w:rPr>
          <w:rFonts w:ascii="David" w:eastAsia="Times New Roman" w:hAnsi="David" w:cs="David"/>
          <w:sz w:val="24"/>
          <w:szCs w:val="24"/>
          <w:rtl/>
          <w:lang w:eastAsia="he-IL"/>
        </w:rPr>
        <w:t xml:space="preserve"> בעברית או באנגלית</w:t>
      </w:r>
    </w:p>
    <w:p w14:paraId="2B2C7DB4" w14:textId="77777777" w:rsidR="00F014A0" w:rsidRPr="009E76C3" w:rsidRDefault="00F014A0" w:rsidP="00F014A0">
      <w:pPr>
        <w:keepNext/>
        <w:keepLines/>
        <w:tabs>
          <w:tab w:val="left" w:pos="850"/>
        </w:tabs>
        <w:spacing w:before="120" w:after="100" w:afterAutospacing="1" w:line="360" w:lineRule="auto"/>
        <w:ind w:left="425"/>
        <w:jc w:val="both"/>
        <w:outlineLvl w:val="0"/>
        <w:rPr>
          <w:rFonts w:ascii="David" w:eastAsia="Times New Roman" w:hAnsi="David" w:cs="David"/>
          <w:b/>
          <w:bCs/>
          <w:sz w:val="24"/>
          <w:szCs w:val="24"/>
          <w:u w:val="single"/>
          <w:rtl/>
        </w:rPr>
      </w:pPr>
      <w:bookmarkStart w:id="313" w:name="_Toc34114155"/>
      <w:r w:rsidRPr="009E76C3">
        <w:rPr>
          <w:rFonts w:ascii="David" w:eastAsia="Times New Roman" w:hAnsi="David" w:cs="David" w:hint="eastAsia"/>
          <w:b/>
          <w:bCs/>
          <w:sz w:val="24"/>
          <w:szCs w:val="24"/>
          <w:u w:val="single"/>
          <w:rtl/>
        </w:rPr>
        <w:t>דו</w:t>
      </w:r>
      <w:r w:rsidRPr="009E76C3">
        <w:rPr>
          <w:rFonts w:ascii="David" w:eastAsia="Times New Roman" w:hAnsi="David" w:cs="David"/>
          <w:b/>
          <w:bCs/>
          <w:sz w:val="24"/>
          <w:szCs w:val="24"/>
          <w:u w:val="single"/>
          <w:rtl/>
        </w:rPr>
        <w:t>"</w:t>
      </w:r>
      <w:r w:rsidRPr="009E76C3">
        <w:rPr>
          <w:rFonts w:ascii="David" w:eastAsia="Times New Roman" w:hAnsi="David" w:cs="David" w:hint="eastAsia"/>
          <w:b/>
          <w:bCs/>
          <w:sz w:val="24"/>
          <w:szCs w:val="24"/>
          <w:u w:val="single"/>
          <w:rtl/>
        </w:rPr>
        <w:t>חות</w:t>
      </w:r>
      <w:r w:rsidRPr="009E76C3">
        <w:rPr>
          <w:rFonts w:ascii="David" w:eastAsia="Times New Roman" w:hAnsi="David" w:cs="David"/>
          <w:b/>
          <w:bCs/>
          <w:sz w:val="24"/>
          <w:szCs w:val="24"/>
          <w:u w:val="single"/>
          <w:rtl/>
        </w:rPr>
        <w:t xml:space="preserve"> ביניים</w:t>
      </w:r>
      <w:bookmarkEnd w:id="312"/>
      <w:bookmarkEnd w:id="313"/>
    </w:p>
    <w:p w14:paraId="64DF3629" w14:textId="77777777" w:rsidR="00F014A0" w:rsidRPr="009E76C3" w:rsidRDefault="00F014A0" w:rsidP="00F014A0">
      <w:pPr>
        <w:numPr>
          <w:ilvl w:val="0"/>
          <w:numId w:val="10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חוקר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מדעים</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טכני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לחצי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 xml:space="preserve">. </w:t>
      </w:r>
    </w:p>
    <w:p w14:paraId="622D9F94" w14:textId="77777777" w:rsidR="00F014A0" w:rsidRPr="009E76C3" w:rsidRDefault="00F014A0" w:rsidP="00F014A0">
      <w:pPr>
        <w:numPr>
          <w:ilvl w:val="0"/>
          <w:numId w:val="10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תמציתי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סטאטוס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xml:space="preserve">תוכנית </w:t>
      </w:r>
      <w:r w:rsidRPr="009E76C3">
        <w:rPr>
          <w:rFonts w:ascii="David" w:eastAsia="Times New Roman" w:hAnsi="David" w:cs="David" w:hint="eastAsia"/>
          <w:sz w:val="24"/>
          <w:szCs w:val="24"/>
          <w:rtl/>
          <w:lang w:eastAsia="he-IL"/>
        </w:rPr>
        <w:t>ותפקידו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מעקב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w:t>
      </w:r>
    </w:p>
    <w:p w14:paraId="0B4FE50F" w14:textId="77777777" w:rsidR="00F014A0" w:rsidRPr="009E76C3" w:rsidRDefault="00F014A0" w:rsidP="00F014A0">
      <w:pPr>
        <w:numPr>
          <w:ilvl w:val="0"/>
          <w:numId w:val="10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מאושר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תשלום</w:t>
      </w:r>
      <w:r w:rsidRPr="009E76C3">
        <w:rPr>
          <w:rFonts w:ascii="David" w:eastAsia="Times New Roman" w:hAnsi="David" w:cs="David"/>
          <w:sz w:val="24"/>
          <w:szCs w:val="24"/>
          <w:rtl/>
          <w:lang w:eastAsia="he-IL"/>
        </w:rPr>
        <w:t>.</w:t>
      </w:r>
    </w:p>
    <w:p w14:paraId="13132055" w14:textId="77777777" w:rsidR="00F014A0" w:rsidRPr="009E76C3" w:rsidRDefault="00F014A0" w:rsidP="00F014A0">
      <w:pPr>
        <w:numPr>
          <w:ilvl w:val="0"/>
          <w:numId w:val="10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w:t>
      </w:r>
    </w:p>
    <w:p w14:paraId="5FCC12FA" w14:textId="77777777" w:rsidR="00F014A0" w:rsidRPr="009E76C3" w:rsidRDefault="00F014A0" w:rsidP="00F014A0">
      <w:pPr>
        <w:numPr>
          <w:ilvl w:val="1"/>
          <w:numId w:val="10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אימייל</w:t>
      </w:r>
      <w:r w:rsidRPr="009E76C3">
        <w:rPr>
          <w:rFonts w:ascii="David" w:eastAsia="Times New Roman" w:hAnsi="David" w:cs="David"/>
          <w:sz w:val="24"/>
          <w:szCs w:val="24"/>
          <w:rtl/>
          <w:lang w:eastAsia="he-IL"/>
        </w:rPr>
        <w:t>.</w:t>
      </w:r>
    </w:p>
    <w:p w14:paraId="3300E035" w14:textId="77777777" w:rsidR="00F014A0" w:rsidRPr="009E76C3" w:rsidRDefault="00F014A0" w:rsidP="00F014A0">
      <w:pPr>
        <w:numPr>
          <w:ilvl w:val="1"/>
          <w:numId w:val="10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לדאוג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יאשר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עוקב</w:t>
      </w:r>
      <w:r w:rsidRPr="009E76C3">
        <w:rPr>
          <w:rFonts w:ascii="David" w:eastAsia="Times New Roman" w:hAnsi="David" w:cs="David"/>
          <w:sz w:val="24"/>
          <w:szCs w:val="24"/>
          <w:rtl/>
          <w:lang w:eastAsia="he-IL"/>
        </w:rPr>
        <w:t>.</w:t>
      </w:r>
    </w:p>
    <w:p w14:paraId="43A60D7F" w14:textId="77777777" w:rsidR="00F014A0" w:rsidRPr="009E76C3" w:rsidRDefault="00F014A0" w:rsidP="00F014A0">
      <w:pPr>
        <w:numPr>
          <w:ilvl w:val="0"/>
          <w:numId w:val="10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הדוגמא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סעיפיה</w:t>
      </w:r>
      <w:r w:rsidRPr="009E76C3">
        <w:rPr>
          <w:rFonts w:ascii="David" w:eastAsia="Times New Roman" w:hAnsi="David" w:cs="David"/>
          <w:sz w:val="24"/>
          <w:szCs w:val="24"/>
          <w:rtl/>
          <w:lang w:eastAsia="he-IL"/>
        </w:rPr>
        <w:t>.</w:t>
      </w:r>
    </w:p>
    <w:p w14:paraId="54609C79" w14:textId="77777777" w:rsidR="00F014A0" w:rsidRPr="009E76C3" w:rsidRDefault="00F014A0" w:rsidP="00F014A0">
      <w:pPr>
        <w:numPr>
          <w:ilvl w:val="0"/>
          <w:numId w:val="106"/>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וישמש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פנימיים</w:t>
      </w:r>
      <w:r w:rsidRPr="009E76C3">
        <w:rPr>
          <w:rFonts w:ascii="David" w:eastAsia="Times New Roman" w:hAnsi="David" w:cs="David"/>
          <w:sz w:val="24"/>
          <w:szCs w:val="24"/>
          <w:rtl/>
          <w:lang w:eastAsia="he-IL"/>
        </w:rPr>
        <w:t>.</w:t>
      </w:r>
    </w:p>
    <w:p w14:paraId="195FB7E9" w14:textId="77777777" w:rsidR="00F014A0" w:rsidRPr="009E76C3" w:rsidRDefault="00F014A0" w:rsidP="00F014A0">
      <w:pPr>
        <w:spacing w:line="360" w:lineRule="auto"/>
        <w:jc w:val="both"/>
        <w:rPr>
          <w:rFonts w:ascii="David" w:hAnsi="David" w:cs="David"/>
          <w:sz w:val="24"/>
          <w:szCs w:val="24"/>
          <w:rtl/>
        </w:rPr>
      </w:pPr>
      <w:r w:rsidRPr="008216D8">
        <w:rPr>
          <w:rFonts w:ascii="David" w:hAnsi="David" w:cs="David"/>
          <w:sz w:val="24"/>
          <w:szCs w:val="24"/>
          <w:rtl/>
        </w:rPr>
        <w:br w:type="page"/>
      </w:r>
      <w:r w:rsidRPr="009E76C3">
        <w:rPr>
          <w:rFonts w:ascii="David" w:hAnsi="David" w:cs="David" w:hint="eastAsia"/>
          <w:sz w:val="24"/>
          <w:szCs w:val="24"/>
          <w:rtl/>
        </w:rPr>
        <w:t>דוגמא</w:t>
      </w:r>
      <w:r w:rsidRPr="009E76C3">
        <w:rPr>
          <w:rFonts w:ascii="David" w:hAnsi="David" w:cs="David"/>
          <w:sz w:val="24"/>
          <w:szCs w:val="24"/>
          <w:rtl/>
        </w:rPr>
        <w:t xml:space="preserve"> </w:t>
      </w:r>
      <w:r w:rsidRPr="009E76C3">
        <w:rPr>
          <w:rFonts w:ascii="David" w:hAnsi="David" w:cs="David" w:hint="eastAsia"/>
          <w:sz w:val="24"/>
          <w:szCs w:val="24"/>
          <w:rtl/>
        </w:rPr>
        <w:t>לדו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w:t>
      </w:r>
      <w:r w:rsidRPr="009E76C3">
        <w:rPr>
          <w:rFonts w:ascii="David" w:hAnsi="David" w:cs="David" w:hint="eastAsia"/>
          <w:sz w:val="24"/>
          <w:szCs w:val="24"/>
          <w:rtl/>
        </w:rPr>
        <w:t>טכני</w:t>
      </w:r>
      <w:r w:rsidRPr="009E76C3">
        <w:rPr>
          <w:rFonts w:ascii="David" w:hAnsi="David" w:cs="David"/>
          <w:sz w:val="24"/>
          <w:szCs w:val="24"/>
          <w:rtl/>
        </w:rPr>
        <w:t xml:space="preserve"> </w:t>
      </w:r>
      <w:r w:rsidRPr="009E76C3">
        <w:rPr>
          <w:rFonts w:ascii="David" w:hAnsi="David" w:cs="David" w:hint="eastAsia"/>
          <w:sz w:val="24"/>
          <w:szCs w:val="24"/>
          <w:rtl/>
        </w:rPr>
        <w:t>ביניים</w:t>
      </w: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 הפרוייקט"/>
        <w:tblDescription w:val="כוללים את שם הפרוייקט, מספר חוזה, שם מוסד או חברה, מנהל או חוקר אחראי, תקופות הפרוייקט והדיווח."/>
      </w:tblPr>
      <w:tblGrid>
        <w:gridCol w:w="1971"/>
        <w:gridCol w:w="2588"/>
        <w:gridCol w:w="4399"/>
      </w:tblGrid>
      <w:tr w:rsidR="00F014A0" w:rsidRPr="009E76C3" w14:paraId="325E3E2E" w14:textId="77777777" w:rsidTr="00F014A0">
        <w:trPr>
          <w:gridAfter w:val="1"/>
          <w:wAfter w:w="4447" w:type="dxa"/>
          <w:tblHeader/>
        </w:trPr>
        <w:tc>
          <w:tcPr>
            <w:tcW w:w="1978" w:type="dxa"/>
          </w:tcPr>
          <w:p w14:paraId="081F12FB"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פרויקט</w:t>
            </w:r>
          </w:p>
        </w:tc>
        <w:tc>
          <w:tcPr>
            <w:tcW w:w="2608" w:type="dxa"/>
            <w:tcBorders>
              <w:bottom w:val="single" w:sz="4" w:space="0" w:color="auto"/>
            </w:tcBorders>
          </w:tcPr>
          <w:p w14:paraId="2B27D68A"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F014A0" w:rsidRPr="009E76C3" w14:paraId="79E98C5F" w14:textId="77777777" w:rsidTr="00F014A0">
        <w:tc>
          <w:tcPr>
            <w:tcW w:w="1978" w:type="dxa"/>
          </w:tcPr>
          <w:p w14:paraId="64844094"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מספר</w:t>
            </w:r>
            <w:r w:rsidRPr="009E76C3">
              <w:rPr>
                <w:rFonts w:ascii="David" w:hAnsi="David" w:cs="David"/>
                <w:sz w:val="24"/>
                <w:szCs w:val="24"/>
                <w:rtl/>
              </w:rPr>
              <w:t xml:space="preserve"> </w:t>
            </w:r>
            <w:r w:rsidRPr="009E76C3">
              <w:rPr>
                <w:rFonts w:ascii="David" w:hAnsi="David" w:cs="David" w:hint="eastAsia"/>
                <w:sz w:val="24"/>
                <w:szCs w:val="24"/>
                <w:rtl/>
              </w:rPr>
              <w:t>חוזה</w:t>
            </w:r>
          </w:p>
        </w:tc>
        <w:tc>
          <w:tcPr>
            <w:tcW w:w="2608" w:type="dxa"/>
            <w:gridSpan w:val="2"/>
            <w:tcBorders>
              <w:bottom w:val="single" w:sz="4" w:space="0" w:color="auto"/>
            </w:tcBorders>
          </w:tcPr>
          <w:p w14:paraId="40AE4DC0"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F014A0" w:rsidRPr="009E76C3" w14:paraId="75D3FD5E" w14:textId="77777777" w:rsidTr="00F014A0">
        <w:trPr>
          <w:gridAfter w:val="1"/>
          <w:wAfter w:w="4447" w:type="dxa"/>
        </w:trPr>
        <w:tc>
          <w:tcPr>
            <w:tcW w:w="1978" w:type="dxa"/>
          </w:tcPr>
          <w:p w14:paraId="0FBB1F9C"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w:t>
            </w:r>
            <w:r w:rsidRPr="009E76C3">
              <w:rPr>
                <w:rFonts w:ascii="David" w:hAnsi="David" w:cs="David" w:hint="eastAsia"/>
                <w:sz w:val="24"/>
                <w:szCs w:val="24"/>
                <w:rtl/>
              </w:rPr>
              <w:t>חברה</w:t>
            </w:r>
          </w:p>
        </w:tc>
        <w:tc>
          <w:tcPr>
            <w:tcW w:w="2608" w:type="dxa"/>
            <w:tcBorders>
              <w:top w:val="single" w:sz="4" w:space="0" w:color="auto"/>
              <w:bottom w:val="single" w:sz="4" w:space="0" w:color="auto"/>
            </w:tcBorders>
          </w:tcPr>
          <w:p w14:paraId="18B86A55"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F014A0" w:rsidRPr="009E76C3" w14:paraId="227DFD0F" w14:textId="77777777" w:rsidTr="00F014A0">
        <w:trPr>
          <w:gridAfter w:val="1"/>
          <w:wAfter w:w="4447" w:type="dxa"/>
        </w:trPr>
        <w:tc>
          <w:tcPr>
            <w:tcW w:w="1978" w:type="dxa"/>
          </w:tcPr>
          <w:p w14:paraId="60ABEBB8"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מנהל</w:t>
            </w:r>
            <w:r w:rsidRPr="009E76C3">
              <w:rPr>
                <w:rFonts w:ascii="David" w:hAnsi="David" w:cs="David"/>
                <w:sz w:val="24"/>
                <w:szCs w:val="24"/>
                <w:rtl/>
              </w:rPr>
              <w:t xml:space="preserve"> </w:t>
            </w:r>
            <w:r w:rsidRPr="009E76C3">
              <w:rPr>
                <w:rFonts w:ascii="David" w:hAnsi="David" w:cs="David" w:hint="eastAsia"/>
                <w:sz w:val="24"/>
                <w:szCs w:val="24"/>
                <w:rtl/>
              </w:rPr>
              <w:t>פרויקט</w:t>
            </w:r>
            <w:r w:rsidRPr="009E76C3">
              <w:rPr>
                <w:rFonts w:ascii="David" w:hAnsi="David" w:cs="David"/>
                <w:sz w:val="24"/>
                <w:szCs w:val="24"/>
                <w:rtl/>
              </w:rPr>
              <w:t>/</w:t>
            </w:r>
            <w:r w:rsidRPr="009E76C3">
              <w:rPr>
                <w:rFonts w:ascii="David" w:hAnsi="David" w:cs="David" w:hint="eastAsia"/>
                <w:sz w:val="24"/>
                <w:szCs w:val="24"/>
                <w:rtl/>
              </w:rPr>
              <w:t>חוקר</w:t>
            </w:r>
          </w:p>
        </w:tc>
        <w:tc>
          <w:tcPr>
            <w:tcW w:w="2608" w:type="dxa"/>
            <w:tcBorders>
              <w:top w:val="single" w:sz="4" w:space="0" w:color="auto"/>
              <w:bottom w:val="single" w:sz="4" w:space="0" w:color="auto"/>
            </w:tcBorders>
          </w:tcPr>
          <w:p w14:paraId="3E7ED353"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F014A0" w:rsidRPr="009E76C3" w14:paraId="0341D136" w14:textId="77777777" w:rsidTr="00F014A0">
        <w:trPr>
          <w:gridAfter w:val="1"/>
          <w:wAfter w:w="4447" w:type="dxa"/>
        </w:trPr>
        <w:tc>
          <w:tcPr>
            <w:tcW w:w="1978" w:type="dxa"/>
          </w:tcPr>
          <w:p w14:paraId="5661DD1F"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תקופת</w:t>
            </w:r>
            <w:r w:rsidRPr="009E76C3">
              <w:rPr>
                <w:rFonts w:ascii="David" w:hAnsi="David" w:cs="David"/>
                <w:sz w:val="24"/>
                <w:szCs w:val="24"/>
                <w:rtl/>
              </w:rPr>
              <w:t xml:space="preserve"> </w:t>
            </w:r>
            <w:r w:rsidRPr="009E76C3">
              <w:rPr>
                <w:rFonts w:ascii="David" w:hAnsi="David" w:cs="David" w:hint="eastAsia"/>
                <w:sz w:val="24"/>
                <w:szCs w:val="24"/>
                <w:rtl/>
              </w:rPr>
              <w:t>הפרויקט</w:t>
            </w:r>
          </w:p>
        </w:tc>
        <w:tc>
          <w:tcPr>
            <w:tcW w:w="2608" w:type="dxa"/>
            <w:tcBorders>
              <w:top w:val="single" w:sz="4" w:space="0" w:color="auto"/>
              <w:bottom w:val="single" w:sz="4" w:space="0" w:color="auto"/>
            </w:tcBorders>
          </w:tcPr>
          <w:p w14:paraId="036CE2B4"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F014A0" w:rsidRPr="009E76C3" w14:paraId="61F0E0EB" w14:textId="77777777" w:rsidTr="00F014A0">
        <w:trPr>
          <w:gridAfter w:val="1"/>
          <w:wAfter w:w="4447" w:type="dxa"/>
        </w:trPr>
        <w:tc>
          <w:tcPr>
            <w:tcW w:w="1978" w:type="dxa"/>
          </w:tcPr>
          <w:p w14:paraId="0F03B27A"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תקופת</w:t>
            </w:r>
            <w:r w:rsidRPr="009E76C3">
              <w:rPr>
                <w:rFonts w:ascii="David" w:hAnsi="David" w:cs="David"/>
                <w:sz w:val="24"/>
                <w:szCs w:val="24"/>
                <w:rtl/>
              </w:rPr>
              <w:t xml:space="preserve"> </w:t>
            </w:r>
            <w:r w:rsidRPr="009E76C3">
              <w:rPr>
                <w:rFonts w:ascii="David" w:hAnsi="David" w:cs="David" w:hint="eastAsia"/>
                <w:sz w:val="24"/>
                <w:szCs w:val="24"/>
                <w:rtl/>
              </w:rPr>
              <w:t>הדיווח</w:t>
            </w:r>
          </w:p>
        </w:tc>
        <w:tc>
          <w:tcPr>
            <w:tcW w:w="2608" w:type="dxa"/>
            <w:tcBorders>
              <w:top w:val="single" w:sz="4" w:space="0" w:color="auto"/>
              <w:bottom w:val="single" w:sz="4" w:space="0" w:color="auto"/>
            </w:tcBorders>
          </w:tcPr>
          <w:p w14:paraId="1BE2AC18"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bl>
    <w:p w14:paraId="70F18D28" w14:textId="77777777" w:rsidR="00F014A0" w:rsidRPr="009E76C3" w:rsidRDefault="00F014A0" w:rsidP="00F014A0">
      <w:pPr>
        <w:spacing w:line="360" w:lineRule="auto"/>
        <w:jc w:val="both"/>
        <w:rPr>
          <w:rFonts w:ascii="David" w:hAnsi="David" w:cs="David"/>
          <w:sz w:val="24"/>
          <w:szCs w:val="24"/>
          <w:rtl/>
        </w:rPr>
      </w:pPr>
    </w:p>
    <w:p w14:paraId="7DC1260C"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דרך</w:t>
      </w:r>
      <w:r w:rsidRPr="009E76C3">
        <w:rPr>
          <w:rFonts w:ascii="David" w:hAnsi="David" w:cs="David"/>
          <w:sz w:val="24"/>
          <w:szCs w:val="24"/>
          <w:rtl/>
        </w:rPr>
        <w:t xml:space="preserve"> </w:t>
      </w:r>
      <w:r w:rsidRPr="009E76C3">
        <w:rPr>
          <w:rFonts w:ascii="David" w:hAnsi="David" w:cs="David" w:hint="eastAsia"/>
          <w:sz w:val="24"/>
          <w:szCs w:val="24"/>
          <w:rtl/>
        </w:rPr>
        <w:t>שהושלמו</w:t>
      </w:r>
    </w:p>
    <w:p w14:paraId="75DD9790"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1. </w:t>
      </w:r>
    </w:p>
    <w:p w14:paraId="510C5D3B"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2. </w:t>
      </w:r>
    </w:p>
    <w:p w14:paraId="62618C41"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3. . . </w:t>
      </w:r>
    </w:p>
    <w:p w14:paraId="534E8210" w14:textId="77777777" w:rsidR="00F014A0" w:rsidRPr="009E76C3" w:rsidRDefault="00F014A0" w:rsidP="00F014A0">
      <w:pPr>
        <w:spacing w:line="360" w:lineRule="auto"/>
        <w:jc w:val="both"/>
        <w:rPr>
          <w:rFonts w:ascii="David" w:hAnsi="David" w:cs="David"/>
          <w:sz w:val="24"/>
          <w:szCs w:val="24"/>
          <w:rtl/>
        </w:rPr>
      </w:pPr>
    </w:p>
    <w:p w14:paraId="05E08199"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דרך</w:t>
      </w:r>
      <w:r w:rsidRPr="009E76C3">
        <w:rPr>
          <w:rFonts w:ascii="David" w:hAnsi="David" w:cs="David"/>
          <w:sz w:val="24"/>
          <w:szCs w:val="24"/>
          <w:rtl/>
        </w:rPr>
        <w:t xml:space="preserve"> </w:t>
      </w:r>
      <w:r w:rsidRPr="009E76C3">
        <w:rPr>
          <w:rFonts w:ascii="David" w:hAnsi="David" w:cs="David" w:hint="eastAsia"/>
          <w:sz w:val="24"/>
          <w:szCs w:val="24"/>
          <w:rtl/>
        </w:rPr>
        <w:t>שנשארו</w:t>
      </w:r>
    </w:p>
    <w:p w14:paraId="10D87FA2"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1. </w:t>
      </w:r>
    </w:p>
    <w:p w14:paraId="5CA53467"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2. </w:t>
      </w:r>
    </w:p>
    <w:p w14:paraId="48D8495B"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3. . . </w:t>
      </w:r>
    </w:p>
    <w:p w14:paraId="2C82FE27" w14:textId="77777777" w:rsidR="00F014A0" w:rsidRPr="009E76C3" w:rsidRDefault="00F014A0" w:rsidP="00F014A0">
      <w:pPr>
        <w:spacing w:line="360" w:lineRule="auto"/>
        <w:jc w:val="both"/>
        <w:rPr>
          <w:rFonts w:ascii="David" w:hAnsi="David" w:cs="David"/>
          <w:sz w:val="24"/>
          <w:szCs w:val="24"/>
          <w:rtl/>
        </w:rPr>
      </w:pPr>
    </w:p>
    <w:p w14:paraId="385CECB2" w14:textId="77777777" w:rsidR="00F014A0" w:rsidRPr="009E76C3" w:rsidRDefault="00F014A0" w:rsidP="00F014A0">
      <w:pPr>
        <w:tabs>
          <w:tab w:val="left" w:pos="27"/>
        </w:tabs>
        <w:spacing w:line="360" w:lineRule="auto"/>
        <w:jc w:val="both"/>
        <w:rPr>
          <w:rFonts w:ascii="David" w:hAnsi="David" w:cs="David"/>
          <w:sz w:val="24"/>
          <w:szCs w:val="24"/>
        </w:rPr>
      </w:pPr>
      <w:r w:rsidRPr="009E76C3">
        <w:rPr>
          <w:rFonts w:ascii="David" w:hAnsi="David" w:cs="David"/>
          <w:sz w:val="24"/>
          <w:szCs w:val="24"/>
          <w:rtl/>
        </w:rPr>
        <w:t xml:space="preserve">תוכנית </w:t>
      </w:r>
      <w:r w:rsidRPr="009E76C3">
        <w:rPr>
          <w:rFonts w:ascii="David" w:hAnsi="David" w:cs="David" w:hint="eastAsia"/>
          <w:sz w:val="24"/>
          <w:szCs w:val="24"/>
          <w:rtl/>
        </w:rPr>
        <w:t>המימון</w:t>
      </w:r>
      <w:r w:rsidRPr="009E76C3">
        <w:rPr>
          <w:rFonts w:ascii="David" w:hAnsi="David" w:cs="David"/>
          <w:sz w:val="24"/>
          <w:szCs w:val="24"/>
          <w:rtl/>
        </w:rPr>
        <w:t xml:space="preserve"> </w:t>
      </w:r>
      <w:r w:rsidRPr="009E76C3">
        <w:rPr>
          <w:rFonts w:ascii="David" w:hAnsi="David" w:cs="David" w:hint="eastAsia"/>
          <w:sz w:val="24"/>
          <w:szCs w:val="24"/>
          <w:rtl/>
        </w:rPr>
        <w:t>להשלמת</w:t>
      </w:r>
      <w:r w:rsidRPr="009E76C3">
        <w:rPr>
          <w:rFonts w:ascii="David" w:hAnsi="David" w:cs="David"/>
          <w:sz w:val="24"/>
          <w:szCs w:val="24"/>
          <w:rtl/>
        </w:rPr>
        <w:t xml:space="preserve"> </w:t>
      </w: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הדרך</w:t>
      </w:r>
      <w:r w:rsidRPr="009E76C3">
        <w:rPr>
          <w:rFonts w:ascii="David" w:hAnsi="David" w:cs="David"/>
          <w:sz w:val="24"/>
          <w:szCs w:val="24"/>
          <w:rtl/>
        </w:rPr>
        <w:t xml:space="preserve"> </w:t>
      </w:r>
      <w:r w:rsidRPr="009E76C3">
        <w:rPr>
          <w:rFonts w:ascii="David" w:hAnsi="David" w:cs="David" w:hint="eastAsia"/>
          <w:sz w:val="24"/>
          <w:szCs w:val="24"/>
          <w:rtl/>
        </w:rPr>
        <w:t>בפרויקט</w:t>
      </w:r>
    </w:p>
    <w:p w14:paraId="5FF129ED" w14:textId="77777777" w:rsidR="00F014A0" w:rsidRPr="009E76C3" w:rsidRDefault="00F014A0" w:rsidP="00F014A0">
      <w:pPr>
        <w:spacing w:line="360" w:lineRule="auto"/>
        <w:jc w:val="both"/>
        <w:rPr>
          <w:rFonts w:ascii="David" w:hAnsi="David" w:cs="David"/>
          <w:sz w:val="24"/>
          <w:szCs w:val="24"/>
          <w:rtl/>
        </w:rPr>
      </w:pPr>
    </w:p>
    <w:p w14:paraId="41E24AF4"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בעיות</w:t>
      </w:r>
      <w:r w:rsidRPr="009E76C3">
        <w:rPr>
          <w:rFonts w:ascii="David" w:hAnsi="David" w:cs="David"/>
          <w:sz w:val="24"/>
          <w:szCs w:val="24"/>
          <w:rtl/>
        </w:rPr>
        <w:t xml:space="preserve"> </w:t>
      </w:r>
      <w:r w:rsidRPr="009E76C3">
        <w:rPr>
          <w:rFonts w:ascii="David" w:hAnsi="David" w:cs="David" w:hint="eastAsia"/>
          <w:sz w:val="24"/>
          <w:szCs w:val="24"/>
          <w:rtl/>
        </w:rPr>
        <w:t>מיוחדות</w:t>
      </w:r>
      <w:r w:rsidRPr="009E76C3">
        <w:rPr>
          <w:rFonts w:ascii="David" w:hAnsi="David" w:cs="David"/>
          <w:sz w:val="24"/>
          <w:szCs w:val="24"/>
          <w:rtl/>
        </w:rPr>
        <w:t xml:space="preserve"> </w:t>
      </w:r>
      <w:r w:rsidRPr="009E76C3">
        <w:rPr>
          <w:rFonts w:ascii="David" w:hAnsi="David" w:cs="David" w:hint="eastAsia"/>
          <w:sz w:val="24"/>
          <w:szCs w:val="24"/>
          <w:rtl/>
        </w:rPr>
        <w:t>שדורשות</w:t>
      </w:r>
      <w:r w:rsidRPr="009E76C3">
        <w:rPr>
          <w:rFonts w:ascii="David" w:hAnsi="David" w:cs="David"/>
          <w:sz w:val="24"/>
          <w:szCs w:val="24"/>
          <w:rtl/>
        </w:rPr>
        <w:t xml:space="preserve"> </w:t>
      </w:r>
      <w:r w:rsidRPr="009E76C3">
        <w:rPr>
          <w:rFonts w:ascii="David" w:hAnsi="David" w:cs="David" w:hint="eastAsia"/>
          <w:sz w:val="24"/>
          <w:szCs w:val="24"/>
          <w:rtl/>
        </w:rPr>
        <w:t>טיפול</w:t>
      </w:r>
      <w:r w:rsidRPr="009E76C3">
        <w:rPr>
          <w:rFonts w:ascii="David" w:hAnsi="David" w:cs="David"/>
          <w:sz w:val="24"/>
          <w:szCs w:val="24"/>
          <w:rtl/>
        </w:rPr>
        <w:t xml:space="preserve"> </w:t>
      </w:r>
      <w:r w:rsidRPr="009E76C3">
        <w:rPr>
          <w:rFonts w:ascii="David" w:hAnsi="David" w:cs="David" w:hint="eastAsia"/>
          <w:sz w:val="24"/>
          <w:szCs w:val="24"/>
          <w:rtl/>
        </w:rPr>
        <w:t>ברמת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כגון</w:t>
      </w:r>
      <w:r w:rsidRPr="009E76C3">
        <w:rPr>
          <w:rFonts w:ascii="David" w:hAnsi="David" w:cs="David"/>
          <w:sz w:val="24"/>
          <w:szCs w:val="24"/>
          <w:rtl/>
        </w:rPr>
        <w:t xml:space="preserve"> </w:t>
      </w:r>
      <w:r w:rsidRPr="009E76C3">
        <w:rPr>
          <w:rFonts w:ascii="David" w:hAnsi="David" w:cs="David" w:hint="eastAsia"/>
          <w:sz w:val="24"/>
          <w:szCs w:val="24"/>
          <w:rtl/>
        </w:rPr>
        <w:t>שינויים</w:t>
      </w:r>
      <w:r w:rsidRPr="009E76C3">
        <w:rPr>
          <w:rFonts w:ascii="David" w:hAnsi="David" w:cs="David"/>
          <w:sz w:val="24"/>
          <w:szCs w:val="24"/>
          <w:rtl/>
        </w:rPr>
        <w:t xml:space="preserve">, </w:t>
      </w:r>
      <w:r w:rsidRPr="009E76C3">
        <w:rPr>
          <w:rFonts w:ascii="David" w:hAnsi="David" w:cs="David" w:hint="eastAsia"/>
          <w:sz w:val="24"/>
          <w:szCs w:val="24"/>
          <w:rtl/>
        </w:rPr>
        <w:t>הארכות</w:t>
      </w:r>
      <w:r w:rsidRPr="009E76C3">
        <w:rPr>
          <w:rFonts w:ascii="David" w:hAnsi="David" w:cs="David"/>
          <w:sz w:val="24"/>
          <w:szCs w:val="24"/>
          <w:rtl/>
        </w:rPr>
        <w:t xml:space="preserve"> </w:t>
      </w:r>
      <w:r w:rsidRPr="009E76C3">
        <w:rPr>
          <w:rFonts w:ascii="David" w:hAnsi="David" w:cs="David" w:hint="eastAsia"/>
          <w:sz w:val="24"/>
          <w:szCs w:val="24"/>
          <w:rtl/>
        </w:rPr>
        <w:t>וכדומה</w:t>
      </w:r>
    </w:p>
    <w:p w14:paraId="21625506"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1. </w:t>
      </w:r>
    </w:p>
    <w:p w14:paraId="54648D9D"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2. </w:t>
      </w:r>
    </w:p>
    <w:p w14:paraId="30998FFC"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3. . . </w:t>
      </w:r>
    </w:p>
    <w:p w14:paraId="0E35891F"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חופשי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מה</w:t>
      </w:r>
      <w:r w:rsidRPr="009E76C3">
        <w:rPr>
          <w:rFonts w:ascii="David" w:hAnsi="David" w:cs="David"/>
          <w:sz w:val="24"/>
          <w:szCs w:val="24"/>
          <w:rtl/>
        </w:rPr>
        <w:t xml:space="preserve"> </w:t>
      </w:r>
      <w:r w:rsidRPr="009E76C3">
        <w:rPr>
          <w:rFonts w:ascii="David" w:hAnsi="David" w:cs="David" w:hint="eastAsia"/>
          <w:sz w:val="24"/>
          <w:szCs w:val="24"/>
          <w:rtl/>
        </w:rPr>
        <w:t>נעשה</w:t>
      </w:r>
      <w:r w:rsidRPr="009E76C3">
        <w:rPr>
          <w:rFonts w:ascii="David" w:hAnsi="David" w:cs="David"/>
          <w:sz w:val="24"/>
          <w:szCs w:val="24"/>
          <w:rtl/>
        </w:rPr>
        <w:t xml:space="preserve"> </w:t>
      </w:r>
      <w:r w:rsidRPr="009E76C3">
        <w:rPr>
          <w:rFonts w:ascii="David" w:hAnsi="David" w:cs="David" w:hint="eastAsia"/>
          <w:sz w:val="24"/>
          <w:szCs w:val="24"/>
          <w:rtl/>
        </w:rPr>
        <w:t>עד</w:t>
      </w:r>
      <w:r w:rsidRPr="009E76C3">
        <w:rPr>
          <w:rFonts w:ascii="David" w:hAnsi="David" w:cs="David"/>
          <w:sz w:val="24"/>
          <w:szCs w:val="24"/>
          <w:rtl/>
        </w:rPr>
        <w:t xml:space="preserve"> </w:t>
      </w:r>
      <w:r w:rsidRPr="009E76C3">
        <w:rPr>
          <w:rFonts w:ascii="David" w:hAnsi="David" w:cs="David" w:hint="eastAsia"/>
          <w:sz w:val="24"/>
          <w:szCs w:val="24"/>
          <w:rtl/>
        </w:rPr>
        <w:t>כאן</w:t>
      </w:r>
      <w:r w:rsidRPr="009E76C3">
        <w:rPr>
          <w:rFonts w:ascii="David" w:hAnsi="David" w:cs="David"/>
          <w:sz w:val="24"/>
          <w:szCs w:val="24"/>
          <w:rtl/>
        </w:rPr>
        <w:t xml:space="preserve"> (</w:t>
      </w:r>
      <w:r w:rsidRPr="009E76C3">
        <w:rPr>
          <w:rFonts w:ascii="David" w:hAnsi="David" w:cs="David" w:hint="eastAsia"/>
          <w:sz w:val="24"/>
          <w:szCs w:val="24"/>
          <w:rtl/>
        </w:rPr>
        <w:t>עד</w:t>
      </w:r>
      <w:r w:rsidRPr="009E76C3">
        <w:rPr>
          <w:rFonts w:ascii="David" w:hAnsi="David" w:cs="David"/>
          <w:sz w:val="24"/>
          <w:szCs w:val="24"/>
          <w:rtl/>
        </w:rPr>
        <w:t xml:space="preserve"> 2 </w:t>
      </w:r>
      <w:r w:rsidRPr="009E76C3">
        <w:rPr>
          <w:rFonts w:ascii="David" w:hAnsi="David" w:cs="David" w:hint="eastAsia"/>
          <w:sz w:val="24"/>
          <w:szCs w:val="24"/>
          <w:rtl/>
        </w:rPr>
        <w:t>עמודים</w:t>
      </w:r>
      <w:r w:rsidRPr="009E76C3">
        <w:rPr>
          <w:rFonts w:ascii="David" w:hAnsi="David" w:cs="David"/>
          <w:sz w:val="24"/>
          <w:szCs w:val="24"/>
          <w:rtl/>
        </w:rPr>
        <w:t>):</w:t>
      </w:r>
    </w:p>
    <w:p w14:paraId="36DA242F" w14:textId="77777777" w:rsidR="00F014A0" w:rsidRPr="009E76C3" w:rsidRDefault="00F014A0" w:rsidP="00F014A0">
      <w:pPr>
        <w:spacing w:line="360" w:lineRule="auto"/>
        <w:rPr>
          <w:rFonts w:ascii="David" w:hAnsi="David" w:cs="David"/>
          <w:sz w:val="24"/>
          <w:szCs w:val="24"/>
          <w:rtl/>
        </w:rPr>
      </w:pPr>
    </w:p>
    <w:p w14:paraId="69AAE235" w14:textId="77777777" w:rsidR="00F014A0" w:rsidRPr="009E76C3" w:rsidRDefault="00F014A0" w:rsidP="00F014A0">
      <w:pPr>
        <w:keepNext/>
        <w:spacing w:after="120" w:line="360" w:lineRule="auto"/>
        <w:ind w:left="360"/>
        <w:jc w:val="both"/>
        <w:outlineLvl w:val="0"/>
        <w:rPr>
          <w:rFonts w:ascii="David" w:eastAsia="Times New Roman" w:hAnsi="David" w:cs="David"/>
          <w:b/>
          <w:bCs/>
          <w:sz w:val="24"/>
          <w:szCs w:val="24"/>
          <w:u w:val="single"/>
          <w:rtl/>
        </w:rPr>
      </w:pPr>
      <w:bookmarkStart w:id="314" w:name="_Toc34114156"/>
      <w:r w:rsidRPr="009E76C3">
        <w:rPr>
          <w:rFonts w:ascii="David" w:eastAsia="Times New Roman" w:hAnsi="David" w:cs="David"/>
          <w:b/>
          <w:bCs/>
          <w:sz w:val="24"/>
          <w:szCs w:val="24"/>
          <w:u w:val="single"/>
          <w:rtl/>
        </w:rPr>
        <w:t>הנחיות להגשת דוחות מדעיים סופיים</w:t>
      </w:r>
      <w:bookmarkEnd w:id="314"/>
    </w:p>
    <w:p w14:paraId="5BB501DD" w14:textId="77777777" w:rsidR="00F014A0" w:rsidRPr="009E76C3" w:rsidRDefault="00F014A0" w:rsidP="00F014A0">
      <w:pPr>
        <w:numPr>
          <w:ilvl w:val="0"/>
          <w:numId w:val="11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ומהווה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לדרוש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 xml:space="preserve">"ח </w:t>
      </w:r>
      <w:r w:rsidRPr="009E76C3">
        <w:rPr>
          <w:rFonts w:ascii="David" w:eastAsia="Times New Roman" w:hAnsi="David" w:cs="David" w:hint="eastAsia"/>
          <w:sz w:val="24"/>
          <w:szCs w:val="24"/>
          <w:rtl/>
          <w:lang w:eastAsia="he-IL"/>
        </w:rPr>
        <w:t>אחד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ושפת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השער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w:t>
      </w:r>
    </w:p>
    <w:p w14:paraId="4A1569BB" w14:textId="77777777" w:rsidR="00F014A0" w:rsidRPr="009E76C3" w:rsidRDefault="00F014A0" w:rsidP="00F014A0">
      <w:pPr>
        <w:numPr>
          <w:ilvl w:val="0"/>
          <w:numId w:val="112"/>
        </w:numPr>
        <w:spacing w:after="120" w:line="360" w:lineRule="auto"/>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בפורמט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(בתחילת ההנחיות, תחת סעיף כללי א').</w:t>
      </w:r>
    </w:p>
    <w:p w14:paraId="3285FABC" w14:textId="77777777" w:rsidR="00F014A0" w:rsidRPr="009E76C3" w:rsidRDefault="00F014A0" w:rsidP="00F014A0">
      <w:pPr>
        <w:numPr>
          <w:ilvl w:val="0"/>
          <w:numId w:val="11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ומהווה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אנגלית</w:t>
      </w:r>
      <w:r w:rsidRPr="009E76C3">
        <w:rPr>
          <w:rFonts w:ascii="David" w:eastAsia="Times New Roman" w:hAnsi="David" w:cs="David"/>
          <w:sz w:val="24"/>
          <w:szCs w:val="24"/>
          <w:rtl/>
          <w:lang w:eastAsia="he-IL"/>
        </w:rPr>
        <w:t xml:space="preserve">. המשרד רשאי לדרוש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 xml:space="preserve">"ח </w:t>
      </w:r>
      <w:r w:rsidRPr="009E76C3">
        <w:rPr>
          <w:rFonts w:ascii="David" w:eastAsia="Times New Roman" w:hAnsi="David" w:cs="David" w:hint="eastAsia"/>
          <w:sz w:val="24"/>
          <w:szCs w:val="24"/>
          <w:rtl/>
          <w:lang w:eastAsia="he-IL"/>
        </w:rPr>
        <w:t>אחד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ושפת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השער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w:t>
      </w:r>
    </w:p>
    <w:p w14:paraId="58F0C2EE" w14:textId="77777777" w:rsidR="00F014A0" w:rsidRPr="009E76C3" w:rsidRDefault="00F014A0" w:rsidP="00F014A0">
      <w:pPr>
        <w:numPr>
          <w:ilvl w:val="0"/>
          <w:numId w:val="11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בשלב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הראשון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טיוטת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 xml:space="preserve">. </w:t>
      </w:r>
    </w:p>
    <w:p w14:paraId="27730CFD" w14:textId="77777777" w:rsidR="00F014A0" w:rsidRPr="009E76C3" w:rsidRDefault="00F014A0" w:rsidP="00F014A0">
      <w:pPr>
        <w:numPr>
          <w:ilvl w:val="0"/>
          <w:numId w:val="11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שתוקן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כטיוטה</w:t>
      </w:r>
      <w:r w:rsidRPr="009E76C3">
        <w:rPr>
          <w:rFonts w:ascii="David" w:eastAsia="Times New Roman" w:hAnsi="David" w:cs="David"/>
          <w:sz w:val="24"/>
          <w:szCs w:val="24"/>
          <w:rtl/>
          <w:lang w:eastAsia="he-IL"/>
        </w:rPr>
        <w:t xml:space="preserve"> של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w:t>
      </w:r>
    </w:p>
    <w:p w14:paraId="03C6084D" w14:textId="77777777" w:rsidR="00F014A0" w:rsidRPr="009E76C3" w:rsidRDefault="00F014A0" w:rsidP="00F014A0">
      <w:pPr>
        <w:numPr>
          <w:ilvl w:val="0"/>
          <w:numId w:val="112"/>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המדעי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מתוקן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יועבר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המדעי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מודפס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וכרוך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ישלח במסמך אלקטרוני מונגש בפורמט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ו </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p>
    <w:p w14:paraId="5F3922E6" w14:textId="77777777" w:rsidR="00F014A0" w:rsidRPr="009E76C3" w:rsidRDefault="00F014A0" w:rsidP="00F014A0">
      <w:pPr>
        <w:numPr>
          <w:ilvl w:val="0"/>
          <w:numId w:val="11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לגב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רבינא</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גרויסמן</w:t>
      </w:r>
      <w:r w:rsidRPr="009E76C3">
        <w:rPr>
          <w:rFonts w:ascii="David" w:eastAsia="Times New Roman" w:hAnsi="David" w:cs="David"/>
          <w:sz w:val="24"/>
          <w:szCs w:val="24"/>
          <w:rtl/>
          <w:lang w:eastAsia="he-IL"/>
        </w:rPr>
        <w:t xml:space="preserve"> </w:t>
      </w:r>
      <w:hyperlink r:id="rId37" w:history="1">
        <w:r w:rsidRPr="009E76C3">
          <w:rPr>
            <w:rFonts w:ascii="David" w:eastAsiaTheme="majorEastAsia" w:hAnsi="David" w:cs="David"/>
            <w:color w:val="0000FF"/>
            <w:sz w:val="24"/>
            <w:szCs w:val="24"/>
            <w:u w:val="single"/>
            <w:lang w:eastAsia="he-IL"/>
          </w:rPr>
          <w:t>ngroisman@energy.gov.il</w:t>
        </w:r>
      </w:hyperlink>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ולתת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הפרטים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הבאים</w:t>
      </w:r>
      <w:r w:rsidRPr="009E76C3">
        <w:rPr>
          <w:rFonts w:ascii="David" w:eastAsia="Times New Roman" w:hAnsi="David" w:cs="David"/>
          <w:sz w:val="24"/>
          <w:szCs w:val="24"/>
          <w:rtl/>
          <w:lang w:eastAsia="he-IL"/>
        </w:rPr>
        <w:t>:</w:t>
      </w:r>
    </w:p>
    <w:p w14:paraId="2DFCC2D9" w14:textId="77777777" w:rsidR="00F014A0" w:rsidRPr="009E76C3" w:rsidRDefault="00F014A0" w:rsidP="00F014A0">
      <w:pPr>
        <w:spacing w:after="120" w:line="360" w:lineRule="auto"/>
        <w:ind w:left="567"/>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המחברים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והמוסדות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חוזה</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כאשר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הבקשה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מגיעה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באיזו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צפוי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לצאת</w:t>
      </w:r>
      <w:r w:rsidRPr="009E76C3">
        <w:rPr>
          <w:rFonts w:ascii="David" w:eastAsia="Times New Roman" w:hAnsi="David" w:cs="David"/>
          <w:sz w:val="24"/>
          <w:szCs w:val="24"/>
          <w:rtl/>
          <w:lang w:eastAsia="he-IL"/>
        </w:rPr>
        <w:t>.</w:t>
      </w:r>
    </w:p>
    <w:p w14:paraId="54CBCAE2" w14:textId="77777777" w:rsidR="00F014A0" w:rsidRPr="009E76C3" w:rsidRDefault="00F014A0" w:rsidP="00F014A0">
      <w:pPr>
        <w:numPr>
          <w:ilvl w:val="0"/>
          <w:numId w:val="11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יורכב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החלקים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המסמך</w:t>
      </w:r>
      <w:r w:rsidRPr="009E76C3">
        <w:rPr>
          <w:rFonts w:ascii="David" w:eastAsia="Times New Roman" w:hAnsi="David" w:cs="David"/>
          <w:sz w:val="24"/>
          <w:szCs w:val="24"/>
          <w:rtl/>
          <w:lang w:eastAsia="he-IL"/>
        </w:rPr>
        <w:t>:</w:t>
      </w:r>
    </w:p>
    <w:p w14:paraId="293327F4" w14:textId="77777777" w:rsidR="00F014A0" w:rsidRPr="009E76C3" w:rsidRDefault="00F014A0" w:rsidP="00F014A0">
      <w:pPr>
        <w:numPr>
          <w:ilvl w:val="1"/>
          <w:numId w:val="11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שער</w:t>
      </w:r>
    </w:p>
    <w:p w14:paraId="2A908C0A" w14:textId="77777777" w:rsidR="00F014A0" w:rsidRPr="009E76C3" w:rsidRDefault="00F014A0" w:rsidP="00F014A0">
      <w:pPr>
        <w:numPr>
          <w:ilvl w:val="1"/>
          <w:numId w:val="11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תקציר בעברית ואנגלית</w:t>
      </w:r>
    </w:p>
    <w:p w14:paraId="065931A8" w14:textId="77777777" w:rsidR="00F014A0" w:rsidRPr="009E76C3" w:rsidRDefault="00F014A0" w:rsidP="00F014A0">
      <w:pPr>
        <w:numPr>
          <w:ilvl w:val="1"/>
          <w:numId w:val="11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14:paraId="26D29B3A" w14:textId="77777777" w:rsidR="00F014A0" w:rsidRPr="009E76C3" w:rsidRDefault="00F014A0" w:rsidP="00F014A0">
      <w:pPr>
        <w:numPr>
          <w:ilvl w:val="1"/>
          <w:numId w:val="11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תיעוד (דוקומנטציה)</w:t>
      </w:r>
    </w:p>
    <w:p w14:paraId="7899C573"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tl/>
        </w:rPr>
        <w:br w:type="page"/>
      </w:r>
    </w:p>
    <w:p w14:paraId="3E38D49F" w14:textId="77777777" w:rsidR="00F014A0" w:rsidRPr="009E76C3" w:rsidRDefault="00F014A0" w:rsidP="00F014A0">
      <w:pPr>
        <w:tabs>
          <w:tab w:val="left" w:pos="960"/>
        </w:tabs>
        <w:spacing w:line="360" w:lineRule="auto"/>
        <w:ind w:right="454"/>
        <w:jc w:val="both"/>
        <w:rPr>
          <w:rFonts w:ascii="David" w:hAnsi="David" w:cs="David"/>
          <w:sz w:val="24"/>
          <w:szCs w:val="24"/>
          <w:rtl/>
        </w:rPr>
      </w:pPr>
      <w:r w:rsidRPr="009E76C3">
        <w:rPr>
          <w:rFonts w:ascii="David" w:hAnsi="David" w:cs="David"/>
          <w:sz w:val="24"/>
          <w:szCs w:val="24"/>
          <w:rtl/>
        </w:rPr>
        <w:t>להלן פירוט ההנחיות לגבי ארבעת החלקים:</w:t>
      </w:r>
    </w:p>
    <w:p w14:paraId="2541BDBE" w14:textId="77777777" w:rsidR="00F014A0" w:rsidRPr="009E76C3" w:rsidRDefault="00F014A0" w:rsidP="00F014A0">
      <w:pPr>
        <w:numPr>
          <w:ilvl w:val="0"/>
          <w:numId w:val="110"/>
        </w:numPr>
        <w:tabs>
          <w:tab w:val="left" w:pos="960"/>
        </w:tabs>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שער: ע"פ הדוגמה להלן:</w:t>
      </w:r>
    </w:p>
    <w:p w14:paraId="6618DDAA" w14:textId="77777777" w:rsidR="00F014A0" w:rsidRPr="009E76C3" w:rsidRDefault="00F014A0" w:rsidP="00F014A0">
      <w:pPr>
        <w:spacing w:line="360" w:lineRule="auto"/>
        <w:ind w:left="284"/>
        <w:jc w:val="center"/>
        <w:rPr>
          <w:rFonts w:ascii="David" w:hAnsi="David" w:cs="David"/>
          <w:sz w:val="24"/>
          <w:szCs w:val="24"/>
          <w:rtl/>
        </w:rPr>
      </w:pPr>
      <w:r w:rsidRPr="009E76C3">
        <w:rPr>
          <w:rFonts w:ascii="David" w:hAnsi="David" w:cs="David"/>
          <w:i/>
          <w:iCs/>
          <w:sz w:val="24"/>
          <w:szCs w:val="24"/>
          <w:u w:val="single"/>
          <w:rtl/>
        </w:rPr>
        <w:t>דוגמה לכריכה</w:t>
      </w:r>
    </w:p>
    <w:p w14:paraId="62FCB313" w14:textId="77777777" w:rsidR="00F014A0" w:rsidRPr="009E76C3" w:rsidRDefault="00F014A0" w:rsidP="00F014A0">
      <w:pPr>
        <w:tabs>
          <w:tab w:val="left" w:pos="720"/>
          <w:tab w:val="left" w:pos="1440"/>
          <w:tab w:val="left" w:pos="2160"/>
          <w:tab w:val="left" w:pos="2880"/>
          <w:tab w:val="left" w:pos="3600"/>
        </w:tabs>
        <w:spacing w:line="360" w:lineRule="auto"/>
        <w:ind w:left="284" w:right="238"/>
        <w:rPr>
          <w:rFonts w:ascii="David" w:hAnsi="David" w:cs="David"/>
          <w:sz w:val="24"/>
          <w:szCs w:val="24"/>
          <w:rtl/>
        </w:rPr>
      </w:pP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p>
    <w:p w14:paraId="3AFCCF6B" w14:textId="114A009A" w:rsidR="00F014A0" w:rsidRPr="009E76C3" w:rsidRDefault="00054875" w:rsidP="00054875">
      <w:pPr>
        <w:tabs>
          <w:tab w:val="left" w:pos="960"/>
        </w:tabs>
        <w:spacing w:line="360" w:lineRule="auto"/>
        <w:ind w:left="284" w:right="238"/>
        <w:jc w:val="center"/>
        <w:rPr>
          <w:rFonts w:ascii="David" w:hAnsi="David" w:cs="David"/>
          <w:sz w:val="24"/>
          <w:szCs w:val="24"/>
          <w:rtl/>
        </w:rPr>
      </w:pPr>
      <w:r>
        <w:rPr>
          <w:rFonts w:ascii="David" w:hAnsi="David" w:cs="David" w:hint="cs"/>
          <w:sz w:val="24"/>
          <w:szCs w:val="24"/>
          <w:rtl/>
        </w:rPr>
        <w:t>שם החברה</w:t>
      </w:r>
    </w:p>
    <w:p w14:paraId="0FAE194F"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p>
    <w:p w14:paraId="250DB295"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p>
    <w:p w14:paraId="1988D187"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p>
    <w:p w14:paraId="30DAE1E4"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שם המחקר</w:t>
      </w:r>
    </w:p>
    <w:p w14:paraId="5818A3FF"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p>
    <w:p w14:paraId="44584202"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דו"ח לסיכום שנה א' של המחקר</w:t>
      </w:r>
    </w:p>
    <w:p w14:paraId="08E90E70"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p>
    <w:p w14:paraId="6FDB8BA4"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p>
    <w:p w14:paraId="5489122E"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שמות החוקרים השותפים</w:t>
      </w:r>
    </w:p>
    <w:p w14:paraId="298B5570"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p>
    <w:p w14:paraId="615984A6"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שם המוסד והמחלקה</w:t>
      </w:r>
    </w:p>
    <w:p w14:paraId="4242C1C6"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p>
    <w:p w14:paraId="1610B13C" w14:textId="77777777" w:rsidR="00F014A0" w:rsidRPr="009E76C3" w:rsidRDefault="00F014A0" w:rsidP="00F014A0">
      <w:pPr>
        <w:tabs>
          <w:tab w:val="left" w:pos="960"/>
        </w:tabs>
        <w:spacing w:line="360" w:lineRule="auto"/>
        <w:ind w:left="284" w:right="240"/>
        <w:jc w:val="center"/>
        <w:rPr>
          <w:rFonts w:ascii="David" w:hAnsi="David" w:cs="David"/>
          <w:sz w:val="24"/>
          <w:szCs w:val="24"/>
          <w:rtl/>
        </w:rPr>
      </w:pPr>
    </w:p>
    <w:p w14:paraId="196BF848" w14:textId="77777777" w:rsidR="00F014A0" w:rsidRPr="009E76C3" w:rsidRDefault="00F014A0" w:rsidP="00F014A0">
      <w:pPr>
        <w:spacing w:line="360" w:lineRule="auto"/>
        <w:ind w:left="284" w:right="142"/>
        <w:jc w:val="center"/>
        <w:rPr>
          <w:rFonts w:ascii="David" w:hAnsi="David" w:cs="David"/>
          <w:sz w:val="24"/>
          <w:szCs w:val="24"/>
        </w:rPr>
      </w:pPr>
    </w:p>
    <w:p w14:paraId="5E209F72" w14:textId="77777777" w:rsidR="00F014A0" w:rsidRPr="009E76C3" w:rsidRDefault="00F014A0" w:rsidP="00F014A0">
      <w:pPr>
        <w:spacing w:line="360" w:lineRule="auto"/>
        <w:ind w:left="284" w:right="142"/>
        <w:jc w:val="center"/>
        <w:rPr>
          <w:rFonts w:ascii="David" w:hAnsi="David" w:cs="David"/>
          <w:sz w:val="24"/>
          <w:szCs w:val="24"/>
          <w:rtl/>
        </w:rPr>
      </w:pPr>
      <w:r w:rsidRPr="009E76C3">
        <w:rPr>
          <w:rFonts w:ascii="David" w:hAnsi="David" w:cs="David"/>
          <w:sz w:val="24"/>
          <w:szCs w:val="24"/>
          <w:rtl/>
        </w:rPr>
        <w:t>תאריך עברי ולועזי</w:t>
      </w:r>
    </w:p>
    <w:p w14:paraId="2491C895" w14:textId="77777777" w:rsidR="00F014A0" w:rsidRPr="009E76C3" w:rsidRDefault="00F014A0" w:rsidP="00F014A0">
      <w:pPr>
        <w:spacing w:line="360" w:lineRule="auto"/>
        <w:rPr>
          <w:rFonts w:ascii="David" w:hAnsi="David" w:cs="David"/>
          <w:sz w:val="24"/>
          <w:szCs w:val="24"/>
          <w:rtl/>
        </w:rPr>
      </w:pPr>
    </w:p>
    <w:p w14:paraId="07C8D2C0" w14:textId="77777777" w:rsidR="00F014A0" w:rsidRPr="009E76C3" w:rsidRDefault="00F014A0" w:rsidP="00F014A0">
      <w:pPr>
        <w:spacing w:line="360" w:lineRule="auto"/>
        <w:rPr>
          <w:rFonts w:ascii="David" w:hAnsi="David" w:cs="David"/>
          <w:sz w:val="24"/>
          <w:szCs w:val="24"/>
          <w:rtl/>
        </w:rPr>
      </w:pPr>
    </w:p>
    <w:p w14:paraId="3E49C254" w14:textId="77777777" w:rsidR="00F014A0" w:rsidRPr="009E76C3" w:rsidRDefault="00F014A0" w:rsidP="00F014A0">
      <w:pPr>
        <w:spacing w:line="360" w:lineRule="auto"/>
        <w:rPr>
          <w:rFonts w:ascii="David" w:hAnsi="David" w:cs="David"/>
          <w:sz w:val="24"/>
          <w:szCs w:val="24"/>
          <w:rtl/>
        </w:rPr>
      </w:pPr>
      <w:r w:rsidRPr="009E76C3">
        <w:rPr>
          <w:rFonts w:ascii="David" w:hAnsi="David" w:cs="David"/>
          <w:sz w:val="24"/>
          <w:szCs w:val="24"/>
          <w:rtl/>
        </w:rPr>
        <w:t>המחקר מומן ע"י משרד האנרגיה על-פי חוזה מס' ____________</w:t>
      </w:r>
    </w:p>
    <w:p w14:paraId="2EB0DB4C" w14:textId="77777777" w:rsidR="00F014A0" w:rsidRPr="009E76C3" w:rsidRDefault="00F014A0" w:rsidP="00F014A0">
      <w:pPr>
        <w:spacing w:line="360" w:lineRule="auto"/>
        <w:rPr>
          <w:rFonts w:ascii="David" w:hAnsi="David" w:cs="David"/>
          <w:sz w:val="24"/>
          <w:szCs w:val="24"/>
          <w:rtl/>
        </w:rPr>
      </w:pPr>
      <w:r w:rsidRPr="009E76C3">
        <w:rPr>
          <w:rFonts w:ascii="David" w:hAnsi="David" w:cs="David"/>
          <w:sz w:val="24"/>
          <w:szCs w:val="24"/>
          <w:rtl/>
        </w:rPr>
        <w:br w:type="page"/>
      </w:r>
    </w:p>
    <w:p w14:paraId="51D9B0B9" w14:textId="77777777" w:rsidR="00F014A0" w:rsidRPr="009E76C3" w:rsidRDefault="00F014A0" w:rsidP="00F014A0">
      <w:pPr>
        <w:numPr>
          <w:ilvl w:val="0"/>
          <w:numId w:val="110"/>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תקציר בעברית ואנגלית</w:t>
      </w:r>
    </w:p>
    <w:p w14:paraId="275D994D"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14:paraId="4CCEEE9F" w14:textId="77777777" w:rsidR="00F014A0" w:rsidRPr="009E76C3" w:rsidRDefault="00F014A0" w:rsidP="00F014A0">
      <w:pPr>
        <w:autoSpaceDE w:val="0"/>
        <w:autoSpaceDN w:val="0"/>
        <w:adjustRightInd w:val="0"/>
        <w:spacing w:line="360" w:lineRule="auto"/>
        <w:rPr>
          <w:rFonts w:ascii="David" w:hAnsi="David" w:cs="David"/>
          <w:sz w:val="24"/>
          <w:szCs w:val="24"/>
        </w:rPr>
      </w:pPr>
      <w:r w:rsidRPr="009E76C3">
        <w:rPr>
          <w:rFonts w:ascii="David" w:hAnsi="David" w:cs="David"/>
          <w:sz w:val="24"/>
          <w:szCs w:val="24"/>
          <w:rtl/>
        </w:rPr>
        <w:t>התקציר</w:t>
      </w:r>
      <w:r w:rsidRPr="009E76C3">
        <w:rPr>
          <w:rFonts w:ascii="David" w:hAnsi="David" w:cs="David"/>
          <w:sz w:val="24"/>
          <w:szCs w:val="24"/>
        </w:rPr>
        <w:t xml:space="preserve"> </w:t>
      </w:r>
      <w:r w:rsidRPr="009E76C3">
        <w:rPr>
          <w:rFonts w:ascii="David" w:hAnsi="David" w:cs="David"/>
          <w:sz w:val="24"/>
          <w:szCs w:val="24"/>
          <w:rtl/>
        </w:rPr>
        <w:t>יכלול</w:t>
      </w:r>
      <w:r w:rsidRPr="009E76C3">
        <w:rPr>
          <w:rFonts w:ascii="David" w:hAnsi="David" w:cs="David"/>
          <w:sz w:val="24"/>
          <w:szCs w:val="24"/>
        </w:rPr>
        <w:t xml:space="preserve"> </w:t>
      </w:r>
      <w:r w:rsidRPr="009E76C3">
        <w:rPr>
          <w:rFonts w:ascii="David" w:hAnsi="David" w:cs="David"/>
          <w:sz w:val="24"/>
          <w:szCs w:val="24"/>
          <w:rtl/>
        </w:rPr>
        <w:t>את</w:t>
      </w:r>
      <w:r w:rsidRPr="009E76C3">
        <w:rPr>
          <w:rFonts w:ascii="David" w:hAnsi="David" w:cs="David"/>
          <w:sz w:val="24"/>
          <w:szCs w:val="24"/>
        </w:rPr>
        <w:t xml:space="preserve"> </w:t>
      </w:r>
      <w:r w:rsidRPr="009E76C3">
        <w:rPr>
          <w:rFonts w:ascii="David" w:hAnsi="David" w:cs="David"/>
          <w:sz w:val="24"/>
          <w:szCs w:val="24"/>
          <w:rtl/>
        </w:rPr>
        <w:t>החלקים</w:t>
      </w:r>
      <w:r w:rsidRPr="009E76C3">
        <w:rPr>
          <w:rFonts w:ascii="David" w:hAnsi="David" w:cs="David"/>
          <w:sz w:val="24"/>
          <w:szCs w:val="24"/>
        </w:rPr>
        <w:t xml:space="preserve"> </w:t>
      </w:r>
      <w:r w:rsidRPr="009E76C3">
        <w:rPr>
          <w:rFonts w:ascii="David" w:hAnsi="David" w:cs="David"/>
          <w:sz w:val="24"/>
          <w:szCs w:val="24"/>
          <w:rtl/>
        </w:rPr>
        <w:t>הבאים</w:t>
      </w:r>
      <w:r w:rsidRPr="009E76C3">
        <w:rPr>
          <w:rFonts w:ascii="David" w:hAnsi="David" w:cs="David"/>
          <w:sz w:val="24"/>
          <w:szCs w:val="24"/>
        </w:rPr>
        <w:t>:</w:t>
      </w:r>
    </w:p>
    <w:p w14:paraId="39A526D3" w14:textId="77777777" w:rsidR="00F014A0" w:rsidRPr="009E76C3" w:rsidRDefault="00F014A0" w:rsidP="00F014A0">
      <w:pPr>
        <w:numPr>
          <w:ilvl w:val="0"/>
          <w:numId w:val="111"/>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הצגת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הבעיה</w:t>
      </w:r>
    </w:p>
    <w:p w14:paraId="0FCF370F" w14:textId="77777777" w:rsidR="00F014A0" w:rsidRPr="009E76C3" w:rsidRDefault="00F014A0" w:rsidP="00F014A0">
      <w:pPr>
        <w:numPr>
          <w:ilvl w:val="0"/>
          <w:numId w:val="111"/>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מטרות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המחקר</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כפי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שהופיעו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בהצעת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המחקר</w:t>
      </w:r>
    </w:p>
    <w:p w14:paraId="1B7FFC17" w14:textId="77777777" w:rsidR="00F014A0" w:rsidRPr="009E76C3" w:rsidRDefault="00F014A0" w:rsidP="00F014A0">
      <w:pPr>
        <w:numPr>
          <w:ilvl w:val="0"/>
          <w:numId w:val="111"/>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שיטות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העבודה</w:t>
      </w:r>
    </w:p>
    <w:p w14:paraId="17F6B654" w14:textId="77777777" w:rsidR="00F014A0" w:rsidRPr="009E76C3" w:rsidRDefault="00F014A0" w:rsidP="00F014A0">
      <w:pPr>
        <w:numPr>
          <w:ilvl w:val="0"/>
          <w:numId w:val="111"/>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תוצאות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עיקריות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לתקופת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הדו"ח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הנידון</w:t>
      </w:r>
    </w:p>
    <w:p w14:paraId="6EBD824A" w14:textId="77777777" w:rsidR="00F014A0" w:rsidRPr="009E76C3" w:rsidRDefault="00F014A0" w:rsidP="00F014A0">
      <w:pPr>
        <w:numPr>
          <w:ilvl w:val="0"/>
          <w:numId w:val="111"/>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מסקנות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והמלצות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לגבי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יישום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התוצאות</w:t>
      </w:r>
      <w:r w:rsidRPr="009E76C3">
        <w:rPr>
          <w:rFonts w:ascii="David" w:eastAsia="Times New Roman" w:hAnsi="David" w:cs="David"/>
          <w:sz w:val="24"/>
          <w:szCs w:val="24"/>
          <w:lang w:eastAsia="he-IL"/>
        </w:rPr>
        <w:t>.</w:t>
      </w:r>
    </w:p>
    <w:p w14:paraId="773C3F8D"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אין</w:t>
      </w:r>
      <w:r w:rsidRPr="009E76C3">
        <w:rPr>
          <w:rFonts w:ascii="David" w:hAnsi="David" w:cs="David"/>
          <w:sz w:val="24"/>
          <w:szCs w:val="24"/>
        </w:rPr>
        <w:t xml:space="preserve"> </w:t>
      </w:r>
      <w:r w:rsidRPr="009E76C3">
        <w:rPr>
          <w:rFonts w:ascii="David" w:hAnsi="David" w:cs="David"/>
          <w:sz w:val="24"/>
          <w:szCs w:val="24"/>
          <w:rtl/>
        </w:rPr>
        <w:t>לכלול</w:t>
      </w:r>
      <w:r w:rsidRPr="009E76C3">
        <w:rPr>
          <w:rFonts w:ascii="David" w:hAnsi="David" w:cs="David"/>
          <w:sz w:val="24"/>
          <w:szCs w:val="24"/>
        </w:rPr>
        <w:t xml:space="preserve"> </w:t>
      </w:r>
      <w:r w:rsidRPr="009E76C3">
        <w:rPr>
          <w:rFonts w:ascii="David" w:hAnsi="David" w:cs="David"/>
          <w:sz w:val="24"/>
          <w:szCs w:val="24"/>
          <w:rtl/>
        </w:rPr>
        <w:t>בתקציר</w:t>
      </w:r>
      <w:r w:rsidRPr="009E76C3">
        <w:rPr>
          <w:rFonts w:ascii="David" w:hAnsi="David" w:cs="David"/>
          <w:sz w:val="24"/>
          <w:szCs w:val="24"/>
        </w:rPr>
        <w:t xml:space="preserve"> </w:t>
      </w:r>
      <w:r w:rsidRPr="009E76C3">
        <w:rPr>
          <w:rFonts w:ascii="David" w:hAnsi="David" w:cs="David"/>
          <w:sz w:val="24"/>
          <w:szCs w:val="24"/>
          <w:rtl/>
        </w:rPr>
        <w:t>חומר</w:t>
      </w:r>
      <w:r w:rsidRPr="009E76C3">
        <w:rPr>
          <w:rFonts w:ascii="David" w:hAnsi="David" w:cs="David"/>
          <w:sz w:val="24"/>
          <w:szCs w:val="24"/>
        </w:rPr>
        <w:t xml:space="preserve"> </w:t>
      </w:r>
      <w:r w:rsidRPr="009E76C3">
        <w:rPr>
          <w:rFonts w:ascii="David" w:hAnsi="David" w:cs="David"/>
          <w:sz w:val="24"/>
          <w:szCs w:val="24"/>
          <w:rtl/>
        </w:rPr>
        <w:t>רקע,</w:t>
      </w:r>
      <w:r w:rsidRPr="009E76C3">
        <w:rPr>
          <w:rFonts w:ascii="David" w:hAnsi="David" w:cs="David"/>
          <w:sz w:val="24"/>
          <w:szCs w:val="24"/>
        </w:rPr>
        <w:t xml:space="preserve"> </w:t>
      </w:r>
      <w:r w:rsidRPr="009E76C3">
        <w:rPr>
          <w:rFonts w:ascii="David" w:hAnsi="David" w:cs="David"/>
          <w:sz w:val="24"/>
          <w:szCs w:val="24"/>
          <w:rtl/>
        </w:rPr>
        <w:t>סקירה</w:t>
      </w:r>
      <w:r w:rsidRPr="009E76C3">
        <w:rPr>
          <w:rFonts w:ascii="David" w:hAnsi="David" w:cs="David"/>
          <w:sz w:val="24"/>
          <w:szCs w:val="24"/>
        </w:rPr>
        <w:t xml:space="preserve"> </w:t>
      </w:r>
      <w:r w:rsidRPr="009E76C3">
        <w:rPr>
          <w:rFonts w:ascii="David" w:hAnsi="David" w:cs="David"/>
          <w:sz w:val="24"/>
          <w:szCs w:val="24"/>
          <w:rtl/>
        </w:rPr>
        <w:t>ספרותית</w:t>
      </w:r>
      <w:r w:rsidRPr="009E76C3">
        <w:rPr>
          <w:rFonts w:ascii="David" w:hAnsi="David" w:cs="David"/>
          <w:sz w:val="24"/>
          <w:szCs w:val="24"/>
        </w:rPr>
        <w:t xml:space="preserve"> </w:t>
      </w:r>
      <w:r w:rsidRPr="009E76C3">
        <w:rPr>
          <w:rFonts w:ascii="David" w:hAnsi="David" w:cs="David"/>
          <w:sz w:val="24"/>
          <w:szCs w:val="24"/>
          <w:rtl/>
        </w:rPr>
        <w:t>או</w:t>
      </w:r>
      <w:r w:rsidRPr="009E76C3">
        <w:rPr>
          <w:rFonts w:ascii="David" w:hAnsi="David" w:cs="David"/>
          <w:sz w:val="24"/>
          <w:szCs w:val="24"/>
        </w:rPr>
        <w:t xml:space="preserve"> </w:t>
      </w:r>
      <w:r w:rsidRPr="009E76C3">
        <w:rPr>
          <w:rFonts w:ascii="David" w:hAnsi="David" w:cs="David"/>
          <w:sz w:val="24"/>
          <w:szCs w:val="24"/>
          <w:rtl/>
        </w:rPr>
        <w:t>אזכור</w:t>
      </w:r>
      <w:r w:rsidRPr="009E76C3">
        <w:rPr>
          <w:rFonts w:ascii="David" w:hAnsi="David" w:cs="David"/>
          <w:sz w:val="24"/>
          <w:szCs w:val="24"/>
        </w:rPr>
        <w:t xml:space="preserve"> </w:t>
      </w:r>
      <w:r w:rsidRPr="009E76C3">
        <w:rPr>
          <w:rFonts w:ascii="David" w:hAnsi="David" w:cs="David"/>
          <w:sz w:val="24"/>
          <w:szCs w:val="24"/>
          <w:rtl/>
        </w:rPr>
        <w:t>עבודות</w:t>
      </w:r>
      <w:r w:rsidRPr="009E76C3">
        <w:rPr>
          <w:rFonts w:ascii="David" w:hAnsi="David" w:cs="David"/>
          <w:sz w:val="24"/>
          <w:szCs w:val="24"/>
        </w:rPr>
        <w:t xml:space="preserve"> </w:t>
      </w:r>
      <w:r w:rsidRPr="009E76C3">
        <w:rPr>
          <w:rFonts w:ascii="David" w:hAnsi="David" w:cs="David"/>
          <w:sz w:val="24"/>
          <w:szCs w:val="24"/>
          <w:rtl/>
        </w:rPr>
        <w:t>קודמות.</w:t>
      </w:r>
    </w:p>
    <w:p w14:paraId="5D5EE900"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נזכיר כי תקציר הדו"ח ישמש את המשרד לצורכי פרסום ולכן לא מומלץ לכלול בו פרטים בעלי רגישות מסחרית.</w:t>
      </w:r>
    </w:p>
    <w:p w14:paraId="1D1D8AAE" w14:textId="77777777" w:rsidR="00F014A0" w:rsidRPr="009E76C3" w:rsidRDefault="00F014A0" w:rsidP="00F014A0">
      <w:pPr>
        <w:spacing w:after="120" w:line="360" w:lineRule="auto"/>
        <w:jc w:val="both"/>
        <w:rPr>
          <w:rFonts w:ascii="David" w:hAnsi="David" w:cs="David"/>
          <w:sz w:val="24"/>
          <w:szCs w:val="24"/>
          <w:rtl/>
        </w:rPr>
      </w:pP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פירוט</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האנשים</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לקחו</w:t>
      </w:r>
      <w:r w:rsidRPr="009E76C3">
        <w:rPr>
          <w:rFonts w:ascii="David" w:hAnsi="David" w:cs="David"/>
          <w:sz w:val="24"/>
          <w:szCs w:val="24"/>
          <w:rtl/>
        </w:rPr>
        <w:t xml:space="preserve"> </w:t>
      </w:r>
      <w:r w:rsidRPr="009E76C3">
        <w:rPr>
          <w:rFonts w:ascii="David" w:hAnsi="David" w:cs="David" w:hint="eastAsia"/>
          <w:sz w:val="24"/>
          <w:szCs w:val="24"/>
          <w:rtl/>
        </w:rPr>
        <w:t>חלק</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r w:rsidRPr="009E76C3">
        <w:rPr>
          <w:rFonts w:ascii="David" w:hAnsi="David" w:cs="David" w:hint="eastAsia"/>
          <w:sz w:val="24"/>
          <w:szCs w:val="24"/>
          <w:rtl/>
        </w:rPr>
        <w:t>ופרטי</w:t>
      </w:r>
      <w:r w:rsidRPr="009E76C3">
        <w:rPr>
          <w:rFonts w:ascii="David" w:hAnsi="David" w:cs="David"/>
          <w:sz w:val="24"/>
          <w:szCs w:val="24"/>
          <w:rtl/>
        </w:rPr>
        <w:t xml:space="preserve"> </w:t>
      </w:r>
      <w:r w:rsidRPr="009E76C3">
        <w:rPr>
          <w:rFonts w:ascii="David" w:hAnsi="David" w:cs="David" w:hint="eastAsia"/>
          <w:sz w:val="24"/>
          <w:szCs w:val="24"/>
          <w:rtl/>
        </w:rPr>
        <w:t>הקשר</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בכלל</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לציין</w:t>
      </w:r>
      <w:r w:rsidRPr="009E76C3">
        <w:rPr>
          <w:rFonts w:ascii="David" w:hAnsi="David" w:cs="David"/>
          <w:sz w:val="24"/>
          <w:szCs w:val="24"/>
          <w:rtl/>
        </w:rPr>
        <w:t xml:space="preserve"> </w:t>
      </w:r>
      <w:r w:rsidRPr="009E76C3">
        <w:rPr>
          <w:rFonts w:ascii="David" w:hAnsi="David" w:cs="David" w:hint="eastAsia"/>
          <w:sz w:val="24"/>
          <w:szCs w:val="24"/>
          <w:rtl/>
        </w:rPr>
        <w:t>סטודנטים</w:t>
      </w:r>
      <w:r w:rsidRPr="009E76C3">
        <w:rPr>
          <w:rFonts w:ascii="David" w:hAnsi="David" w:cs="David"/>
          <w:sz w:val="24"/>
          <w:szCs w:val="24"/>
          <w:rtl/>
        </w:rPr>
        <w:t xml:space="preserve"> </w:t>
      </w:r>
      <w:r w:rsidRPr="009E76C3">
        <w:rPr>
          <w:rFonts w:ascii="David" w:hAnsi="David" w:cs="David" w:hint="eastAsia"/>
          <w:sz w:val="24"/>
          <w:szCs w:val="24"/>
          <w:rtl/>
        </w:rPr>
        <w:t>שעבודת</w:t>
      </w:r>
      <w:r w:rsidRPr="009E76C3">
        <w:rPr>
          <w:rFonts w:ascii="David" w:hAnsi="David" w:cs="David"/>
          <w:sz w:val="24"/>
          <w:szCs w:val="24"/>
          <w:rtl/>
        </w:rPr>
        <w:t xml:space="preserve"> </w:t>
      </w:r>
      <w:r w:rsidRPr="009E76C3">
        <w:rPr>
          <w:rFonts w:ascii="David" w:hAnsi="David" w:cs="David" w:hint="eastAsia"/>
          <w:sz w:val="24"/>
          <w:szCs w:val="24"/>
          <w:rtl/>
        </w:rPr>
        <w:t>המאסטר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הדוקטורט</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עסקה</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p>
    <w:p w14:paraId="115DFB59"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hint="eastAsia"/>
          <w:sz w:val="24"/>
          <w:szCs w:val="24"/>
          <w:rtl/>
        </w:rPr>
        <w:t>דוגמה</w:t>
      </w:r>
      <w:r w:rsidRPr="009E76C3">
        <w:rPr>
          <w:rFonts w:ascii="David" w:hAnsi="David" w:cs="David"/>
          <w:sz w:val="24"/>
          <w:szCs w:val="24"/>
          <w:rtl/>
        </w:rPr>
        <w:t xml:space="preserve"> </w:t>
      </w:r>
      <w:r w:rsidRPr="009E76C3">
        <w:rPr>
          <w:rFonts w:ascii="David" w:hAnsi="David" w:cs="David" w:hint="eastAsia"/>
          <w:sz w:val="24"/>
          <w:szCs w:val="24"/>
          <w:rtl/>
        </w:rPr>
        <w:t>לדף</w:t>
      </w:r>
      <w:r w:rsidRPr="009E76C3">
        <w:rPr>
          <w:rFonts w:ascii="David" w:hAnsi="David" w:cs="David"/>
          <w:sz w:val="24"/>
          <w:szCs w:val="24"/>
          <w:rtl/>
        </w:rPr>
        <w:t xml:space="preserve"> </w:t>
      </w:r>
      <w:r w:rsidRPr="009E76C3">
        <w:rPr>
          <w:rFonts w:ascii="David" w:hAnsi="David" w:cs="David" w:hint="eastAsia"/>
          <w:sz w:val="24"/>
          <w:szCs w:val="24"/>
          <w:rtl/>
        </w:rPr>
        <w:t>תקציר</w:t>
      </w:r>
      <w:r w:rsidRPr="009E76C3">
        <w:rPr>
          <w:rFonts w:ascii="David" w:hAnsi="David" w:cs="David"/>
          <w:sz w:val="24"/>
          <w:szCs w:val="24"/>
          <w:rtl/>
        </w:rPr>
        <w:t xml:space="preserve"> </w:t>
      </w:r>
      <w:r w:rsidRPr="009E76C3">
        <w:rPr>
          <w:rFonts w:ascii="David" w:hAnsi="David" w:cs="David" w:hint="eastAsia"/>
          <w:sz w:val="24"/>
          <w:szCs w:val="24"/>
          <w:rtl/>
        </w:rPr>
        <w:t>באנגלית</w:t>
      </w:r>
      <w:r w:rsidRPr="009E76C3">
        <w:rPr>
          <w:rFonts w:ascii="David" w:hAnsi="David" w:cs="David"/>
          <w:sz w:val="24"/>
          <w:szCs w:val="24"/>
          <w:rtl/>
        </w:rPr>
        <w:t xml:space="preserve"> – </w:t>
      </w:r>
      <w:r w:rsidRPr="009E76C3">
        <w:rPr>
          <w:rFonts w:ascii="David" w:hAnsi="David" w:cs="David" w:hint="eastAsia"/>
          <w:sz w:val="24"/>
          <w:szCs w:val="24"/>
          <w:rtl/>
        </w:rPr>
        <w:t>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סופי</w:t>
      </w:r>
    </w:p>
    <w:p w14:paraId="5D803968" w14:textId="77777777" w:rsidR="00F014A0" w:rsidRPr="009E76C3" w:rsidRDefault="00F014A0" w:rsidP="00F014A0">
      <w:pPr>
        <w:bidi w:val="0"/>
        <w:spacing w:line="360" w:lineRule="auto"/>
        <w:jc w:val="both"/>
        <w:rPr>
          <w:rFonts w:ascii="David" w:hAnsi="David" w:cs="David"/>
          <w:sz w:val="24"/>
          <w:szCs w:val="24"/>
        </w:rPr>
      </w:pPr>
      <w:r w:rsidRPr="009E76C3">
        <w:rPr>
          <w:rFonts w:ascii="David" w:hAnsi="David" w:cs="David"/>
          <w:sz w:val="24"/>
          <w:szCs w:val="24"/>
        </w:rPr>
        <w:t>Development of a New Type of Perpetuum Mobile</w:t>
      </w:r>
    </w:p>
    <w:p w14:paraId="1B272DD7" w14:textId="77777777" w:rsidR="00F014A0" w:rsidRPr="009E76C3" w:rsidRDefault="00F014A0" w:rsidP="00F014A0">
      <w:pPr>
        <w:bidi w:val="0"/>
        <w:spacing w:line="360" w:lineRule="auto"/>
        <w:jc w:val="both"/>
        <w:rPr>
          <w:rFonts w:ascii="David" w:hAnsi="David" w:cs="David"/>
          <w:sz w:val="24"/>
          <w:szCs w:val="24"/>
        </w:rPr>
      </w:pPr>
      <w:r w:rsidRPr="009E76C3">
        <w:rPr>
          <w:rFonts w:ascii="David" w:hAnsi="David" w:cs="David"/>
          <w:sz w:val="24"/>
          <w:szCs w:val="24"/>
        </w:rPr>
        <w:t>Annual Report for the Period January 2016 – December 2016</w:t>
      </w:r>
    </w:p>
    <w:p w14:paraId="49164987" w14:textId="77777777" w:rsidR="00F014A0" w:rsidRPr="009E76C3" w:rsidRDefault="00F014A0" w:rsidP="00F014A0">
      <w:pPr>
        <w:bidi w:val="0"/>
        <w:spacing w:line="360" w:lineRule="auto"/>
        <w:jc w:val="both"/>
        <w:rPr>
          <w:rFonts w:ascii="David" w:hAnsi="David" w:cs="David"/>
          <w:sz w:val="24"/>
          <w:szCs w:val="24"/>
        </w:rPr>
      </w:pPr>
    </w:p>
    <w:p w14:paraId="770F9143" w14:textId="77777777" w:rsidR="00F014A0" w:rsidRPr="009E76C3" w:rsidRDefault="00F014A0" w:rsidP="00F014A0">
      <w:pPr>
        <w:bidi w:val="0"/>
        <w:spacing w:line="360" w:lineRule="auto"/>
        <w:jc w:val="both"/>
        <w:rPr>
          <w:rFonts w:ascii="David" w:hAnsi="David" w:cs="David"/>
          <w:sz w:val="24"/>
          <w:szCs w:val="24"/>
        </w:rPr>
      </w:pPr>
      <w:r w:rsidRPr="009E76C3">
        <w:rPr>
          <w:rFonts w:ascii="David" w:hAnsi="David" w:cs="David"/>
          <w:sz w:val="24"/>
          <w:szCs w:val="24"/>
        </w:rPr>
        <w:t>Mr. Yazam Tov</w:t>
      </w:r>
    </w:p>
    <w:p w14:paraId="2B44B3A6" w14:textId="77777777" w:rsidR="00F014A0" w:rsidRPr="009E76C3" w:rsidRDefault="00F014A0" w:rsidP="00F014A0">
      <w:pPr>
        <w:bidi w:val="0"/>
        <w:spacing w:line="360" w:lineRule="auto"/>
        <w:jc w:val="both"/>
        <w:rPr>
          <w:rFonts w:ascii="David" w:hAnsi="David" w:cs="David"/>
          <w:sz w:val="24"/>
          <w:szCs w:val="24"/>
        </w:rPr>
      </w:pPr>
      <w:r w:rsidRPr="009E76C3">
        <w:rPr>
          <w:rFonts w:ascii="David" w:hAnsi="David" w:cs="David"/>
          <w:sz w:val="24"/>
          <w:szCs w:val="24"/>
        </w:rPr>
        <w:t>Dr. Sagi Naor (Principal Investigator)</w:t>
      </w:r>
    </w:p>
    <w:p w14:paraId="05ACA7F9" w14:textId="77777777" w:rsidR="00F014A0" w:rsidRPr="009E76C3" w:rsidRDefault="00F014A0" w:rsidP="00F014A0">
      <w:pPr>
        <w:bidi w:val="0"/>
        <w:spacing w:line="360" w:lineRule="auto"/>
        <w:jc w:val="both"/>
        <w:rPr>
          <w:rFonts w:ascii="David" w:hAnsi="David" w:cs="David"/>
          <w:sz w:val="24"/>
          <w:szCs w:val="24"/>
        </w:rPr>
      </w:pPr>
      <w:r w:rsidRPr="009E76C3">
        <w:rPr>
          <w:rFonts w:ascii="David" w:hAnsi="David" w:cs="David"/>
          <w:sz w:val="24"/>
          <w:szCs w:val="24"/>
        </w:rPr>
        <w:t>Yazam Limited</w:t>
      </w:r>
    </w:p>
    <w:p w14:paraId="4BB4A591" w14:textId="77777777" w:rsidR="00F014A0" w:rsidRPr="009E76C3" w:rsidRDefault="00F014A0" w:rsidP="00F014A0">
      <w:pPr>
        <w:bidi w:val="0"/>
        <w:spacing w:line="360" w:lineRule="auto"/>
        <w:jc w:val="both"/>
        <w:rPr>
          <w:rFonts w:ascii="David" w:hAnsi="David" w:cs="David"/>
          <w:sz w:val="24"/>
          <w:szCs w:val="24"/>
        </w:rPr>
      </w:pPr>
    </w:p>
    <w:p w14:paraId="6C4088A9" w14:textId="77777777" w:rsidR="00F014A0" w:rsidRPr="009E76C3" w:rsidRDefault="00F014A0" w:rsidP="00F014A0">
      <w:pPr>
        <w:bidi w:val="0"/>
        <w:spacing w:line="360" w:lineRule="auto"/>
        <w:jc w:val="both"/>
        <w:rPr>
          <w:rFonts w:ascii="David" w:hAnsi="David" w:cs="David"/>
          <w:sz w:val="24"/>
          <w:szCs w:val="24"/>
        </w:rPr>
      </w:pPr>
      <w:r w:rsidRPr="009E76C3">
        <w:rPr>
          <w:rFonts w:ascii="David" w:hAnsi="David" w:cs="David"/>
          <w:sz w:val="24"/>
          <w:szCs w:val="24"/>
        </w:rPr>
        <w:t>Abstract</w:t>
      </w:r>
    </w:p>
    <w:p w14:paraId="02C7A533" w14:textId="77777777" w:rsidR="00F014A0" w:rsidRPr="009E76C3" w:rsidRDefault="00F014A0" w:rsidP="00F014A0">
      <w:pPr>
        <w:bidi w:val="0"/>
        <w:spacing w:line="360" w:lineRule="auto"/>
        <w:jc w:val="both"/>
        <w:rPr>
          <w:rFonts w:ascii="David" w:hAnsi="David" w:cs="David"/>
          <w:sz w:val="24"/>
          <w:szCs w:val="24"/>
        </w:rPr>
      </w:pPr>
    </w:p>
    <w:p w14:paraId="401934EC" w14:textId="77777777" w:rsidR="00F014A0" w:rsidRPr="009E76C3" w:rsidRDefault="00F014A0" w:rsidP="00F014A0">
      <w:pPr>
        <w:bidi w:val="0"/>
        <w:spacing w:line="360" w:lineRule="auto"/>
        <w:jc w:val="both"/>
        <w:rPr>
          <w:rFonts w:ascii="David" w:hAnsi="David" w:cs="David"/>
          <w:sz w:val="24"/>
          <w:szCs w:val="24"/>
        </w:rPr>
      </w:pPr>
      <w:r w:rsidRPr="009E76C3">
        <w:rPr>
          <w:rFonts w:ascii="David" w:hAnsi="David" w:cs="David"/>
          <w:sz w:val="24"/>
          <w:szCs w:val="24"/>
        </w:rPr>
        <w:t>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14:paraId="22101FB3" w14:textId="77777777" w:rsidR="00F014A0" w:rsidRPr="009E76C3" w:rsidRDefault="00F014A0" w:rsidP="00F014A0">
      <w:pPr>
        <w:numPr>
          <w:ilvl w:val="0"/>
          <w:numId w:val="110"/>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14:paraId="5F9CD7F6" w14:textId="77777777" w:rsidR="00F014A0" w:rsidRPr="009E76C3" w:rsidRDefault="00F014A0" w:rsidP="00F014A0">
      <w:pPr>
        <w:tabs>
          <w:tab w:val="left" w:pos="960"/>
        </w:tabs>
        <w:spacing w:line="360" w:lineRule="auto"/>
        <w:ind w:left="567" w:right="454"/>
        <w:rPr>
          <w:rFonts w:ascii="David" w:hAnsi="David" w:cs="David"/>
          <w:sz w:val="24"/>
          <w:szCs w:val="24"/>
          <w:rtl/>
        </w:rPr>
      </w:pPr>
      <w:r w:rsidRPr="009E76C3">
        <w:rPr>
          <w:rFonts w:ascii="David" w:hAnsi="David" w:cs="David"/>
          <w:sz w:val="24"/>
          <w:szCs w:val="24"/>
          <w:rtl/>
        </w:rPr>
        <w:t>גוף דו"ח המחקר שיכלול:</w:t>
      </w:r>
    </w:p>
    <w:p w14:paraId="1F15F294" w14:textId="77777777" w:rsidR="00F014A0" w:rsidRPr="009E76C3" w:rsidRDefault="00F014A0" w:rsidP="00F014A0">
      <w:pPr>
        <w:tabs>
          <w:tab w:val="left" w:pos="960"/>
        </w:tabs>
        <w:spacing w:line="360" w:lineRule="auto"/>
        <w:ind w:right="454"/>
        <w:jc w:val="both"/>
        <w:rPr>
          <w:rFonts w:ascii="David" w:hAnsi="David" w:cs="David"/>
          <w:sz w:val="24"/>
          <w:szCs w:val="24"/>
          <w:rtl/>
        </w:rPr>
      </w:pPr>
      <w:r w:rsidRPr="009E76C3">
        <w:rPr>
          <w:rFonts w:ascii="David" w:hAnsi="David" w:cs="David"/>
          <w:b/>
          <w:bCs/>
          <w:sz w:val="24"/>
          <w:szCs w:val="24"/>
          <w:rtl/>
        </w:rPr>
        <w:tab/>
        <w:t>מבוא-</w:t>
      </w:r>
      <w:r w:rsidRPr="009E76C3">
        <w:rPr>
          <w:rFonts w:ascii="David" w:hAnsi="David" w:cs="David"/>
          <w:sz w:val="24"/>
          <w:szCs w:val="24"/>
          <w:rtl/>
        </w:rPr>
        <w:t xml:space="preserve"> רקע מדעי קצר ומטרות המחקר לתקופת הדו"ח.</w:t>
      </w:r>
    </w:p>
    <w:p w14:paraId="2807D50F" w14:textId="77777777" w:rsidR="00F014A0" w:rsidRPr="009E76C3" w:rsidRDefault="00F014A0" w:rsidP="00F014A0">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מטרות המחקר-</w:t>
      </w:r>
      <w:r w:rsidRPr="009E76C3">
        <w:rPr>
          <w:rFonts w:ascii="David" w:hAnsi="David" w:cs="David"/>
          <w:sz w:val="24"/>
          <w:szCs w:val="24"/>
          <w:rtl/>
        </w:rPr>
        <w:t xml:space="preserve"> נא לרשום את אותן מטרות מחקר כפי שהופיעו בהצעת המחקר המקורית, ללא שינויים.</w:t>
      </w:r>
    </w:p>
    <w:p w14:paraId="4F856A41" w14:textId="77777777" w:rsidR="00F014A0" w:rsidRPr="009E76C3" w:rsidRDefault="00F014A0" w:rsidP="00F014A0">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פירוט עיקרי הניסויים</w:t>
      </w:r>
      <w:r w:rsidRPr="009E76C3">
        <w:rPr>
          <w:rFonts w:ascii="David" w:hAnsi="David" w:cs="David"/>
          <w:sz w:val="24"/>
          <w:szCs w:val="24"/>
          <w:rtl/>
        </w:rPr>
        <w:t xml:space="preserve"> </w:t>
      </w:r>
      <w:r w:rsidRPr="009E76C3">
        <w:rPr>
          <w:rFonts w:ascii="David" w:hAnsi="David" w:cs="David"/>
          <w:b/>
          <w:bCs/>
          <w:sz w:val="24"/>
          <w:szCs w:val="24"/>
          <w:rtl/>
        </w:rPr>
        <w:t>ותוצאות המחקר</w:t>
      </w:r>
      <w:r w:rsidRPr="009E76C3">
        <w:rPr>
          <w:rFonts w:ascii="David" w:hAnsi="David" w:cs="David"/>
          <w:sz w:val="24"/>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14:paraId="4C4A163B" w14:textId="77777777" w:rsidR="00F014A0" w:rsidRPr="009E76C3" w:rsidRDefault="00F014A0" w:rsidP="00F014A0">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דיון</w:t>
      </w:r>
      <w:r w:rsidRPr="009E76C3">
        <w:rPr>
          <w:rFonts w:ascii="David" w:hAnsi="David" w:cs="David"/>
          <w:sz w:val="24"/>
          <w:szCs w:val="24"/>
          <w:rtl/>
        </w:rPr>
        <w:t xml:space="preserve"> - כולל </w:t>
      </w:r>
    </w:p>
    <w:p w14:paraId="5143AE5F" w14:textId="77777777" w:rsidR="00F014A0" w:rsidRPr="009E76C3" w:rsidRDefault="00F014A0" w:rsidP="00F014A0">
      <w:pPr>
        <w:numPr>
          <w:ilvl w:val="0"/>
          <w:numId w:val="113"/>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והשלכותיהן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סיומו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כנדרש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מדעיים</w:t>
      </w:r>
    </w:p>
    <w:p w14:paraId="2C8563A8" w14:textId="77777777" w:rsidR="00F014A0" w:rsidRPr="009E76C3" w:rsidRDefault="00F014A0" w:rsidP="00F014A0">
      <w:pPr>
        <w:numPr>
          <w:ilvl w:val="0"/>
          <w:numId w:val="113"/>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השוואה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שקיימת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בנושא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ולמחקרים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w:t>
      </w:r>
    </w:p>
    <w:p w14:paraId="144CE226" w14:textId="77777777" w:rsidR="00F014A0" w:rsidRPr="009E76C3" w:rsidRDefault="00F014A0" w:rsidP="00F014A0">
      <w:pPr>
        <w:numPr>
          <w:ilvl w:val="0"/>
          <w:numId w:val="113"/>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w:t>
      </w:r>
    </w:p>
    <w:p w14:paraId="648C9588" w14:textId="77777777" w:rsidR="00F014A0" w:rsidRPr="009E76C3" w:rsidRDefault="00F014A0" w:rsidP="00F014A0">
      <w:pPr>
        <w:numPr>
          <w:ilvl w:val="1"/>
          <w:numId w:val="113"/>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p>
    <w:p w14:paraId="0051786C" w14:textId="77777777" w:rsidR="00F014A0" w:rsidRPr="009E76C3" w:rsidRDefault="00F014A0" w:rsidP="00F014A0">
      <w:pPr>
        <w:numPr>
          <w:ilvl w:val="1"/>
          <w:numId w:val="113"/>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p>
    <w:p w14:paraId="50857DEE" w14:textId="77777777" w:rsidR="00F014A0" w:rsidRPr="009E76C3" w:rsidRDefault="00F014A0" w:rsidP="00F014A0">
      <w:pPr>
        <w:numPr>
          <w:ilvl w:val="1"/>
          <w:numId w:val="113"/>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פרוטוקולי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ניסויים</w:t>
      </w:r>
    </w:p>
    <w:p w14:paraId="2C3D043B" w14:textId="77777777" w:rsidR="00F014A0" w:rsidRPr="009E76C3" w:rsidRDefault="00F014A0" w:rsidP="00F014A0">
      <w:pPr>
        <w:numPr>
          <w:ilvl w:val="1"/>
          <w:numId w:val="113"/>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מאגרי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וכו</w:t>
      </w:r>
      <w:r w:rsidRPr="009E76C3">
        <w:rPr>
          <w:rFonts w:ascii="David" w:eastAsia="Times New Roman" w:hAnsi="David" w:cs="David"/>
          <w:sz w:val="24"/>
          <w:szCs w:val="24"/>
          <w:rtl/>
          <w:lang w:eastAsia="he-IL"/>
        </w:rPr>
        <w:t>'.</w:t>
      </w:r>
    </w:p>
    <w:p w14:paraId="3BD81B75" w14:textId="77777777" w:rsidR="00F014A0" w:rsidRPr="009E76C3" w:rsidRDefault="00F014A0" w:rsidP="00F014A0">
      <w:pPr>
        <w:numPr>
          <w:ilvl w:val="0"/>
          <w:numId w:val="113"/>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ההישגים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w:t>
      </w:r>
    </w:p>
    <w:p w14:paraId="6CA2310A" w14:textId="77777777" w:rsidR="00F014A0" w:rsidRPr="009E76C3" w:rsidRDefault="00F014A0" w:rsidP="00F014A0">
      <w:pPr>
        <w:numPr>
          <w:ilvl w:val="1"/>
          <w:numId w:val="113"/>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תגליות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התייחסות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ליעדים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שבתוכנית</w:t>
      </w:r>
      <w:r w:rsidRPr="009E76C3">
        <w:rPr>
          <w:rFonts w:ascii="David" w:eastAsia="Times New Roman" w:hAnsi="David" w:cs="David"/>
          <w:sz w:val="24"/>
          <w:szCs w:val="24"/>
          <w:rtl/>
          <w:lang w:eastAsia="he-IL"/>
        </w:rPr>
        <w:t xml:space="preserve">. </w:t>
      </w:r>
    </w:p>
    <w:p w14:paraId="25404F29" w14:textId="77777777" w:rsidR="00F014A0" w:rsidRPr="009E76C3" w:rsidRDefault="00F014A0" w:rsidP="00F014A0">
      <w:pPr>
        <w:numPr>
          <w:ilvl w:val="1"/>
          <w:numId w:val="113"/>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במהלך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והשפעתן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המשאבים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ולוח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שיידרשו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היעדים</w:t>
      </w:r>
    </w:p>
    <w:p w14:paraId="2F299B8E" w14:textId="77777777" w:rsidR="00F014A0" w:rsidRPr="009E76C3" w:rsidRDefault="00F014A0" w:rsidP="00F014A0">
      <w:pPr>
        <w:numPr>
          <w:ilvl w:val="1"/>
          <w:numId w:val="113"/>
        </w:numPr>
        <w:tabs>
          <w:tab w:val="left" w:pos="960"/>
        </w:tabs>
        <w:spacing w:after="120" w:line="360" w:lineRule="auto"/>
        <w:ind w:right="45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והמלצות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להמשך</w:t>
      </w:r>
      <w:r w:rsidRPr="009E76C3">
        <w:rPr>
          <w:rFonts w:ascii="David" w:eastAsia="Times New Roman" w:hAnsi="David" w:cs="David"/>
          <w:sz w:val="24"/>
          <w:szCs w:val="24"/>
          <w:rtl/>
          <w:lang w:eastAsia="he-IL"/>
        </w:rPr>
        <w:t>.</w:t>
      </w:r>
    </w:p>
    <w:p w14:paraId="6A41713F" w14:textId="77777777" w:rsidR="00F014A0" w:rsidRPr="009E76C3" w:rsidRDefault="00F014A0" w:rsidP="00F014A0">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רשימה מלאה של הפרסומים המדעיים-</w:t>
      </w:r>
      <w:r w:rsidRPr="009E76C3">
        <w:rPr>
          <w:rFonts w:ascii="David" w:hAnsi="David" w:cs="David"/>
          <w:sz w:val="24"/>
          <w:szCs w:val="24"/>
          <w:rtl/>
        </w:rPr>
        <w:t xml:space="preserve"> בכתב, בעל פה ופטנטים שנבעו מביצוע המחקר. בפרסומים בכתב בעברית ובאנגלית יש לכלול הבעת תודה לגופים שמימנו את המחקר. </w:t>
      </w:r>
      <w:r w:rsidRPr="009E76C3">
        <w:rPr>
          <w:rFonts w:ascii="David" w:hAnsi="David" w:cs="David" w:hint="eastAsia"/>
          <w:sz w:val="24"/>
          <w:szCs w:val="24"/>
          <w:rtl/>
        </w:rPr>
        <w:t>רצוי</w:t>
      </w:r>
      <w:r w:rsidRPr="009E76C3">
        <w:rPr>
          <w:rFonts w:ascii="David" w:hAnsi="David" w:cs="David"/>
          <w:sz w:val="24"/>
          <w:szCs w:val="24"/>
          <w:rtl/>
        </w:rPr>
        <w:t xml:space="preserve"> לצרף פרסומים מדעיים שנבעו מביצוע המחקר, אך לא במקום הדו"ח! פרסומים בכתב ופטנטים יפורטו כמקובל ברשימת ביבליוגרפיה. </w:t>
      </w:r>
      <w:r w:rsidRPr="009E76C3">
        <w:rPr>
          <w:rFonts w:ascii="David" w:hAnsi="David" w:cs="David" w:hint="eastAsia"/>
          <w:sz w:val="24"/>
          <w:szCs w:val="24"/>
          <w:rtl/>
        </w:rPr>
        <w:t>לעניין</w:t>
      </w:r>
      <w:r w:rsidRPr="009E76C3">
        <w:rPr>
          <w:rFonts w:ascii="David" w:hAnsi="David" w:cs="David"/>
          <w:sz w:val="24"/>
          <w:szCs w:val="24"/>
          <w:rtl/>
        </w:rPr>
        <w:t xml:space="preserve"> פרסומים בעל פה - יש לפרט את מועדם ומיקומם. רשימת הפטנטים והפרסומים המדעיים תצורף בעמוד נפרד, בסוף הדו"ח המדעי לפני עמוד הביבליוגרפיה.</w:t>
      </w:r>
    </w:p>
    <w:p w14:paraId="6BA275D8" w14:textId="77777777" w:rsidR="00F014A0" w:rsidRPr="009E76C3" w:rsidRDefault="00F014A0" w:rsidP="00F014A0">
      <w:pPr>
        <w:tabs>
          <w:tab w:val="left" w:pos="960"/>
        </w:tabs>
        <w:spacing w:after="120" w:line="360" w:lineRule="auto"/>
        <w:ind w:left="1020" w:right="454"/>
        <w:jc w:val="both"/>
        <w:rPr>
          <w:rFonts w:ascii="David" w:hAnsi="David" w:cs="David"/>
          <w:sz w:val="24"/>
          <w:szCs w:val="24"/>
          <w:rtl/>
        </w:rPr>
      </w:pPr>
      <w:r w:rsidRPr="009E76C3">
        <w:rPr>
          <w:rFonts w:ascii="David" w:hAnsi="David" w:cs="David" w:hint="eastAsia"/>
          <w:sz w:val="24"/>
          <w:szCs w:val="24"/>
          <w:rtl/>
        </w:rPr>
        <w:t>במידה</w:t>
      </w:r>
      <w:r w:rsidRPr="009E76C3">
        <w:rPr>
          <w:rFonts w:ascii="David" w:hAnsi="David" w:cs="David"/>
          <w:sz w:val="24"/>
          <w:szCs w:val="24"/>
          <w:rtl/>
        </w:rPr>
        <w:t xml:space="preserve"> </w:t>
      </w:r>
      <w:r w:rsidRPr="009E76C3">
        <w:rPr>
          <w:rFonts w:ascii="David" w:hAnsi="David" w:cs="David" w:hint="eastAsia"/>
          <w:sz w:val="24"/>
          <w:szCs w:val="24"/>
          <w:rtl/>
        </w:rPr>
        <w:t>והפרסומים</w:t>
      </w:r>
      <w:r w:rsidRPr="009E76C3">
        <w:rPr>
          <w:rFonts w:ascii="David" w:hAnsi="David" w:cs="David"/>
          <w:sz w:val="24"/>
          <w:szCs w:val="24"/>
          <w:rtl/>
        </w:rPr>
        <w:t xml:space="preserve"> </w:t>
      </w:r>
      <w:r w:rsidRPr="009E76C3">
        <w:rPr>
          <w:rFonts w:ascii="David" w:hAnsi="David" w:cs="David" w:hint="eastAsia"/>
          <w:sz w:val="24"/>
          <w:szCs w:val="24"/>
          <w:rtl/>
        </w:rPr>
        <w:t>המדעיים</w:t>
      </w:r>
      <w:r w:rsidRPr="009E76C3">
        <w:rPr>
          <w:rFonts w:ascii="David" w:hAnsi="David" w:cs="David"/>
          <w:sz w:val="24"/>
          <w:szCs w:val="24"/>
          <w:rtl/>
        </w:rPr>
        <w:t xml:space="preserve"> </w:t>
      </w:r>
      <w:r w:rsidRPr="009E76C3">
        <w:rPr>
          <w:rFonts w:ascii="David" w:hAnsi="David" w:cs="David" w:hint="eastAsia"/>
          <w:sz w:val="24"/>
          <w:szCs w:val="24"/>
          <w:rtl/>
        </w:rPr>
        <w:t>התפרסמו</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הגשת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נודה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עידכון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בכך</w:t>
      </w:r>
      <w:r w:rsidRPr="009E76C3">
        <w:rPr>
          <w:rFonts w:ascii="David" w:hAnsi="David" w:cs="David"/>
          <w:sz w:val="24"/>
          <w:szCs w:val="24"/>
          <w:rtl/>
        </w:rPr>
        <w:t xml:space="preserve"> </w:t>
      </w:r>
      <w:r w:rsidRPr="009E76C3">
        <w:rPr>
          <w:rFonts w:ascii="David" w:hAnsi="David" w:cs="David" w:hint="eastAsia"/>
          <w:sz w:val="24"/>
          <w:szCs w:val="24"/>
          <w:rtl/>
        </w:rPr>
        <w:t>ועל</w:t>
      </w:r>
      <w:r w:rsidRPr="009E76C3">
        <w:rPr>
          <w:rFonts w:ascii="David" w:hAnsi="David" w:cs="David"/>
          <w:sz w:val="24"/>
          <w:szCs w:val="24"/>
          <w:rtl/>
        </w:rPr>
        <w:t xml:space="preserve"> </w:t>
      </w:r>
      <w:r w:rsidRPr="009E76C3">
        <w:rPr>
          <w:rFonts w:ascii="David" w:hAnsi="David" w:cs="David" w:hint="eastAsia"/>
          <w:sz w:val="24"/>
          <w:szCs w:val="24"/>
          <w:rtl/>
        </w:rPr>
        <w:t>קבלת</w:t>
      </w:r>
      <w:r w:rsidRPr="009E76C3">
        <w:rPr>
          <w:rFonts w:ascii="David" w:hAnsi="David" w:cs="David"/>
          <w:sz w:val="24"/>
          <w:szCs w:val="24"/>
          <w:rtl/>
        </w:rPr>
        <w:t xml:space="preserve"> </w:t>
      </w:r>
      <w:r w:rsidRPr="009E76C3">
        <w:rPr>
          <w:rFonts w:ascii="David" w:hAnsi="David" w:cs="David" w:hint="eastAsia"/>
          <w:sz w:val="24"/>
          <w:szCs w:val="24"/>
          <w:rtl/>
        </w:rPr>
        <w:t>עותק</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הפרסום</w:t>
      </w:r>
      <w:r w:rsidRPr="009E76C3">
        <w:rPr>
          <w:rFonts w:ascii="David" w:hAnsi="David" w:cs="David"/>
          <w:sz w:val="24"/>
          <w:szCs w:val="24"/>
          <w:rtl/>
        </w:rPr>
        <w:t>.</w:t>
      </w:r>
    </w:p>
    <w:p w14:paraId="528FD841" w14:textId="77777777" w:rsidR="00F014A0" w:rsidRPr="009E76C3" w:rsidRDefault="00F014A0" w:rsidP="00F014A0">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ביבליוגרפיה</w:t>
      </w:r>
      <w:r w:rsidRPr="009E76C3">
        <w:rPr>
          <w:rFonts w:ascii="David" w:hAnsi="David" w:cs="David"/>
          <w:sz w:val="24"/>
          <w:szCs w:val="24"/>
          <w:rtl/>
        </w:rPr>
        <w:t xml:space="preserve"> - תירשם בעמוד נפרד. בסוף הדו"ח בלבד ולא בתוך חלקי הדו"ח המפורטים מעלה.</w:t>
      </w:r>
    </w:p>
    <w:p w14:paraId="736807F5" w14:textId="77777777" w:rsidR="00F014A0" w:rsidRPr="009E76C3" w:rsidRDefault="00F014A0" w:rsidP="00F014A0">
      <w:pPr>
        <w:tabs>
          <w:tab w:val="left" w:pos="960"/>
        </w:tabs>
        <w:spacing w:line="360" w:lineRule="auto"/>
        <w:ind w:left="300" w:right="454"/>
        <w:jc w:val="both"/>
        <w:rPr>
          <w:rFonts w:ascii="David" w:hAnsi="David" w:cs="David"/>
          <w:sz w:val="24"/>
          <w:szCs w:val="24"/>
        </w:rPr>
      </w:pPr>
      <w:r w:rsidRPr="009E76C3">
        <w:rPr>
          <w:rFonts w:ascii="David" w:hAnsi="David" w:cs="David"/>
          <w:sz w:val="24"/>
          <w:szCs w:val="24"/>
          <w:rtl/>
        </w:rPr>
        <w:t>במידה וקיים צורך לחיסיון של הדו"ח למשל, עקב הצורך בשמירת קניין רוחני, יש לצרף מכתב הסבר נפרד, ולקבוע את משך תקופת החיסיון.</w:t>
      </w:r>
    </w:p>
    <w:p w14:paraId="790633BE" w14:textId="77777777" w:rsidR="00F014A0" w:rsidRPr="009E76C3" w:rsidRDefault="00F014A0" w:rsidP="00F014A0">
      <w:pPr>
        <w:tabs>
          <w:tab w:val="left" w:pos="424"/>
        </w:tabs>
        <w:spacing w:line="360" w:lineRule="auto"/>
        <w:ind w:left="284" w:right="454"/>
        <w:jc w:val="both"/>
        <w:rPr>
          <w:rFonts w:ascii="David" w:hAnsi="David" w:cs="David"/>
          <w:sz w:val="24"/>
          <w:szCs w:val="24"/>
          <w:rtl/>
        </w:rPr>
      </w:pPr>
    </w:p>
    <w:p w14:paraId="7DFBF608" w14:textId="77777777" w:rsidR="00F014A0" w:rsidRPr="009E76C3" w:rsidRDefault="00F014A0" w:rsidP="00F014A0">
      <w:pPr>
        <w:numPr>
          <w:ilvl w:val="0"/>
          <w:numId w:val="110"/>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דף תיעוד (דוקומנטציה): </w:t>
      </w:r>
    </w:p>
    <w:p w14:paraId="461A9468" w14:textId="77777777" w:rsidR="00F014A0" w:rsidRPr="009E76C3" w:rsidRDefault="00F014A0" w:rsidP="00F014A0">
      <w:pPr>
        <w:spacing w:line="360" w:lineRule="auto"/>
        <w:ind w:left="284"/>
        <w:jc w:val="both"/>
        <w:rPr>
          <w:rFonts w:ascii="David" w:hAnsi="David" w:cs="David"/>
          <w:sz w:val="24"/>
          <w:szCs w:val="24"/>
          <w:rtl/>
        </w:rPr>
      </w:pPr>
      <w:r w:rsidRPr="009E76C3">
        <w:rPr>
          <w:rFonts w:ascii="David" w:hAnsi="David" w:cs="David"/>
          <w:sz w:val="24"/>
          <w:szCs w:val="24"/>
          <w:rtl/>
        </w:rPr>
        <w:t>הדף האחרון בדו"ח הינו הטופס להלן, אשר ההנחיות כיצד למלאו מופיעות בעמוד הבא:</w:t>
      </w:r>
    </w:p>
    <w:p w14:paraId="04BC2B3B" w14:textId="77777777" w:rsidR="00F014A0" w:rsidRPr="009E76C3" w:rsidRDefault="00F014A0" w:rsidP="00F014A0">
      <w:pPr>
        <w:bidi w:val="0"/>
        <w:spacing w:line="360" w:lineRule="auto"/>
        <w:ind w:left="284"/>
        <w:jc w:val="both"/>
        <w:rPr>
          <w:rFonts w:ascii="David" w:hAnsi="David" w:cs="David"/>
          <w:sz w:val="24"/>
          <w:szCs w:val="24"/>
        </w:rPr>
      </w:pPr>
      <w:r w:rsidRPr="009E76C3">
        <w:rPr>
          <w:rFonts w:ascii="David" w:hAnsi="David" w:cs="David"/>
          <w:sz w:val="24"/>
          <w:szCs w:val="24"/>
        </w:rPr>
        <w:t>PUBLICATION DOCUMENTATION PAGE</w:t>
      </w:r>
    </w:p>
    <w:tbl>
      <w:tblPr>
        <w:tblStyle w:val="2ffd"/>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F014A0" w:rsidRPr="009E76C3" w14:paraId="04D85F00" w14:textId="77777777" w:rsidTr="00F014A0">
        <w:trPr>
          <w:tblHeader/>
          <w:jc w:val="right"/>
        </w:trPr>
        <w:tc>
          <w:tcPr>
            <w:tcW w:w="4483" w:type="dxa"/>
          </w:tcPr>
          <w:p w14:paraId="41D33AEB" w14:textId="77777777" w:rsidR="00F014A0" w:rsidRPr="009E76C3" w:rsidRDefault="00F014A0" w:rsidP="00F014A0">
            <w:pPr>
              <w:bidi w:val="0"/>
              <w:spacing w:line="360" w:lineRule="auto"/>
              <w:rPr>
                <w:rFonts w:ascii="David" w:hAnsi="David" w:cs="David"/>
                <w:b/>
                <w:bCs/>
                <w:sz w:val="24"/>
                <w:szCs w:val="24"/>
                <w:rtl/>
              </w:rPr>
            </w:pPr>
            <w:r w:rsidRPr="009E76C3">
              <w:rPr>
                <w:rFonts w:ascii="David" w:hAnsi="David" w:cs="David"/>
                <w:b/>
                <w:bCs/>
                <w:sz w:val="24"/>
                <w:szCs w:val="24"/>
              </w:rPr>
              <w:t>Value</w:t>
            </w:r>
          </w:p>
        </w:tc>
        <w:tc>
          <w:tcPr>
            <w:tcW w:w="3813" w:type="dxa"/>
          </w:tcPr>
          <w:p w14:paraId="5F8823F5" w14:textId="77777777" w:rsidR="00F014A0" w:rsidRPr="009E76C3" w:rsidRDefault="00F014A0" w:rsidP="00F014A0">
            <w:pPr>
              <w:bidi w:val="0"/>
              <w:spacing w:line="360" w:lineRule="auto"/>
              <w:rPr>
                <w:rFonts w:ascii="David" w:hAnsi="David" w:cs="David"/>
                <w:b/>
                <w:bCs/>
                <w:sz w:val="24"/>
                <w:szCs w:val="24"/>
              </w:rPr>
            </w:pPr>
            <w:r w:rsidRPr="009E76C3">
              <w:rPr>
                <w:rFonts w:ascii="David" w:hAnsi="David" w:cs="David"/>
                <w:b/>
                <w:bCs/>
                <w:sz w:val="24"/>
                <w:szCs w:val="24"/>
              </w:rPr>
              <w:t>Item</w:t>
            </w:r>
          </w:p>
        </w:tc>
      </w:tr>
      <w:tr w:rsidR="00F014A0" w:rsidRPr="009E76C3" w14:paraId="40F892CE" w14:textId="77777777" w:rsidTr="00F014A0">
        <w:trPr>
          <w:jc w:val="right"/>
        </w:trPr>
        <w:tc>
          <w:tcPr>
            <w:tcW w:w="4483" w:type="dxa"/>
          </w:tcPr>
          <w:p w14:paraId="7BC1332D" w14:textId="77777777" w:rsidR="00F014A0" w:rsidRPr="009E76C3" w:rsidRDefault="00F014A0" w:rsidP="00F014A0">
            <w:pPr>
              <w:bidi w:val="0"/>
              <w:spacing w:line="360" w:lineRule="auto"/>
              <w:rPr>
                <w:rFonts w:ascii="David" w:hAnsi="David" w:cs="David"/>
                <w:sz w:val="24"/>
                <w:szCs w:val="24"/>
                <w:rtl/>
              </w:rPr>
            </w:pPr>
          </w:p>
        </w:tc>
        <w:tc>
          <w:tcPr>
            <w:tcW w:w="3813" w:type="dxa"/>
          </w:tcPr>
          <w:p w14:paraId="3DD53DAF"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1. Publication No.</w:t>
            </w:r>
          </w:p>
          <w:p w14:paraId="38AC31A0" w14:textId="77777777" w:rsidR="00F014A0" w:rsidRPr="009E76C3" w:rsidRDefault="00F014A0" w:rsidP="00F014A0">
            <w:pPr>
              <w:bidi w:val="0"/>
              <w:spacing w:line="360" w:lineRule="auto"/>
              <w:rPr>
                <w:rFonts w:ascii="David" w:hAnsi="David" w:cs="David"/>
                <w:sz w:val="24"/>
                <w:szCs w:val="24"/>
                <w:rtl/>
              </w:rPr>
            </w:pPr>
            <w:r w:rsidRPr="009E76C3">
              <w:rPr>
                <w:rFonts w:ascii="David" w:hAnsi="David" w:cs="David"/>
                <w:sz w:val="24"/>
                <w:szCs w:val="24"/>
              </w:rPr>
              <w:t>MONI -</w:t>
            </w:r>
          </w:p>
        </w:tc>
      </w:tr>
      <w:tr w:rsidR="00F014A0" w:rsidRPr="009E76C3" w14:paraId="2907221A" w14:textId="77777777" w:rsidTr="00F014A0">
        <w:trPr>
          <w:jc w:val="right"/>
        </w:trPr>
        <w:tc>
          <w:tcPr>
            <w:tcW w:w="4483" w:type="dxa"/>
          </w:tcPr>
          <w:p w14:paraId="1B24ADD9" w14:textId="77777777" w:rsidR="00F014A0" w:rsidRPr="009E76C3" w:rsidRDefault="00F014A0" w:rsidP="00F014A0">
            <w:pPr>
              <w:bidi w:val="0"/>
              <w:spacing w:line="360" w:lineRule="auto"/>
              <w:rPr>
                <w:rFonts w:ascii="David" w:hAnsi="David" w:cs="David"/>
                <w:sz w:val="24"/>
                <w:szCs w:val="24"/>
                <w:rtl/>
              </w:rPr>
            </w:pPr>
          </w:p>
        </w:tc>
        <w:tc>
          <w:tcPr>
            <w:tcW w:w="3813" w:type="dxa"/>
          </w:tcPr>
          <w:p w14:paraId="692E1C78" w14:textId="77777777" w:rsidR="00F014A0" w:rsidRPr="009E76C3" w:rsidRDefault="00F014A0" w:rsidP="00F014A0">
            <w:pPr>
              <w:bidi w:val="0"/>
              <w:spacing w:line="360" w:lineRule="auto"/>
              <w:rPr>
                <w:rFonts w:ascii="David" w:hAnsi="David" w:cs="David"/>
                <w:sz w:val="24"/>
                <w:szCs w:val="24"/>
                <w:rtl/>
              </w:rPr>
            </w:pPr>
            <w:r w:rsidRPr="009E76C3">
              <w:rPr>
                <w:rFonts w:ascii="David" w:hAnsi="David" w:cs="David"/>
                <w:sz w:val="24"/>
                <w:szCs w:val="24"/>
              </w:rPr>
              <w:t>2.Additional No.</w:t>
            </w:r>
          </w:p>
        </w:tc>
      </w:tr>
      <w:tr w:rsidR="00F014A0" w:rsidRPr="009E76C3" w14:paraId="1CE4932D" w14:textId="77777777" w:rsidTr="00F014A0">
        <w:trPr>
          <w:jc w:val="right"/>
        </w:trPr>
        <w:tc>
          <w:tcPr>
            <w:tcW w:w="4483" w:type="dxa"/>
          </w:tcPr>
          <w:p w14:paraId="11B4189D" w14:textId="77777777" w:rsidR="00F014A0" w:rsidRPr="009E76C3" w:rsidRDefault="00F014A0" w:rsidP="00F014A0">
            <w:pPr>
              <w:bidi w:val="0"/>
              <w:spacing w:line="360" w:lineRule="auto"/>
              <w:rPr>
                <w:rFonts w:ascii="David" w:hAnsi="David" w:cs="David"/>
                <w:sz w:val="24"/>
                <w:szCs w:val="24"/>
                <w:rtl/>
              </w:rPr>
            </w:pPr>
          </w:p>
        </w:tc>
        <w:tc>
          <w:tcPr>
            <w:tcW w:w="3813" w:type="dxa"/>
          </w:tcPr>
          <w:p w14:paraId="4520F85B" w14:textId="77777777" w:rsidR="00F014A0" w:rsidRPr="009E76C3" w:rsidRDefault="00F014A0" w:rsidP="00F014A0">
            <w:pPr>
              <w:bidi w:val="0"/>
              <w:spacing w:line="360" w:lineRule="auto"/>
              <w:rPr>
                <w:rFonts w:ascii="David" w:hAnsi="David" w:cs="David"/>
                <w:sz w:val="24"/>
                <w:szCs w:val="24"/>
                <w:rtl/>
              </w:rPr>
            </w:pPr>
            <w:r w:rsidRPr="009E76C3">
              <w:rPr>
                <w:rFonts w:ascii="David" w:hAnsi="David" w:cs="David"/>
                <w:sz w:val="24"/>
                <w:szCs w:val="24"/>
              </w:rPr>
              <w:t>3. Recipient Accession No.</w:t>
            </w:r>
          </w:p>
        </w:tc>
      </w:tr>
      <w:tr w:rsidR="00F014A0" w:rsidRPr="009E76C3" w14:paraId="30AE9F6E" w14:textId="77777777" w:rsidTr="00F014A0">
        <w:trPr>
          <w:jc w:val="right"/>
        </w:trPr>
        <w:tc>
          <w:tcPr>
            <w:tcW w:w="4483" w:type="dxa"/>
          </w:tcPr>
          <w:p w14:paraId="07EEF034" w14:textId="77777777" w:rsidR="00F014A0" w:rsidRPr="009E76C3" w:rsidRDefault="00F014A0" w:rsidP="00F014A0">
            <w:pPr>
              <w:bidi w:val="0"/>
              <w:spacing w:line="360" w:lineRule="auto"/>
              <w:rPr>
                <w:rFonts w:ascii="David" w:hAnsi="David" w:cs="David"/>
                <w:sz w:val="24"/>
                <w:szCs w:val="24"/>
                <w:rtl/>
              </w:rPr>
            </w:pPr>
          </w:p>
        </w:tc>
        <w:tc>
          <w:tcPr>
            <w:tcW w:w="3813" w:type="dxa"/>
          </w:tcPr>
          <w:p w14:paraId="7481BFF9" w14:textId="77777777" w:rsidR="00F014A0" w:rsidRPr="009E76C3" w:rsidRDefault="00F014A0" w:rsidP="00F014A0">
            <w:pPr>
              <w:bidi w:val="0"/>
              <w:spacing w:line="360" w:lineRule="auto"/>
              <w:rPr>
                <w:rFonts w:ascii="David" w:hAnsi="David" w:cs="David"/>
                <w:sz w:val="24"/>
                <w:szCs w:val="24"/>
                <w:rtl/>
              </w:rPr>
            </w:pPr>
            <w:r w:rsidRPr="009E76C3">
              <w:rPr>
                <w:rFonts w:ascii="David" w:hAnsi="David" w:cs="David"/>
                <w:sz w:val="24"/>
                <w:szCs w:val="24"/>
              </w:rPr>
              <w:t>4. Title and subtitle</w:t>
            </w:r>
          </w:p>
        </w:tc>
      </w:tr>
      <w:tr w:rsidR="00F014A0" w:rsidRPr="009E76C3" w14:paraId="3A07990C" w14:textId="77777777" w:rsidTr="00F014A0">
        <w:trPr>
          <w:jc w:val="right"/>
        </w:trPr>
        <w:tc>
          <w:tcPr>
            <w:tcW w:w="4483" w:type="dxa"/>
          </w:tcPr>
          <w:p w14:paraId="36270F0F" w14:textId="77777777" w:rsidR="00F014A0" w:rsidRPr="009E76C3" w:rsidRDefault="00F014A0" w:rsidP="00F014A0">
            <w:pPr>
              <w:bidi w:val="0"/>
              <w:spacing w:line="360" w:lineRule="auto"/>
              <w:rPr>
                <w:rFonts w:ascii="David" w:hAnsi="David" w:cs="David"/>
                <w:sz w:val="24"/>
                <w:szCs w:val="24"/>
                <w:rtl/>
              </w:rPr>
            </w:pPr>
          </w:p>
        </w:tc>
        <w:tc>
          <w:tcPr>
            <w:tcW w:w="3813" w:type="dxa"/>
          </w:tcPr>
          <w:p w14:paraId="137992F6" w14:textId="77777777" w:rsidR="00F014A0" w:rsidRPr="009E76C3" w:rsidRDefault="00F014A0" w:rsidP="00F014A0">
            <w:pPr>
              <w:bidi w:val="0"/>
              <w:spacing w:line="360" w:lineRule="auto"/>
              <w:rPr>
                <w:rFonts w:ascii="David" w:hAnsi="David" w:cs="David"/>
                <w:sz w:val="24"/>
                <w:szCs w:val="24"/>
                <w:rtl/>
              </w:rPr>
            </w:pPr>
            <w:r w:rsidRPr="009E76C3">
              <w:rPr>
                <w:rFonts w:ascii="David" w:hAnsi="David" w:cs="David"/>
                <w:sz w:val="24"/>
                <w:szCs w:val="24"/>
              </w:rPr>
              <w:t>5. Publication Date</w:t>
            </w:r>
          </w:p>
        </w:tc>
      </w:tr>
      <w:tr w:rsidR="00F014A0" w:rsidRPr="009E76C3" w14:paraId="5A2C7CF4" w14:textId="77777777" w:rsidTr="00F014A0">
        <w:trPr>
          <w:jc w:val="right"/>
        </w:trPr>
        <w:tc>
          <w:tcPr>
            <w:tcW w:w="4483" w:type="dxa"/>
          </w:tcPr>
          <w:p w14:paraId="5087253E" w14:textId="77777777" w:rsidR="00F014A0" w:rsidRPr="009E76C3" w:rsidRDefault="00F014A0" w:rsidP="00F014A0">
            <w:pPr>
              <w:bidi w:val="0"/>
              <w:spacing w:line="360" w:lineRule="auto"/>
              <w:rPr>
                <w:rFonts w:ascii="David" w:hAnsi="David" w:cs="David"/>
                <w:sz w:val="24"/>
                <w:szCs w:val="24"/>
                <w:rtl/>
              </w:rPr>
            </w:pPr>
          </w:p>
        </w:tc>
        <w:tc>
          <w:tcPr>
            <w:tcW w:w="3813" w:type="dxa"/>
          </w:tcPr>
          <w:p w14:paraId="6BACAB17" w14:textId="77777777" w:rsidR="00F014A0" w:rsidRPr="009E76C3" w:rsidRDefault="00F014A0" w:rsidP="00F014A0">
            <w:pPr>
              <w:bidi w:val="0"/>
              <w:spacing w:line="360" w:lineRule="auto"/>
              <w:rPr>
                <w:rFonts w:ascii="David" w:hAnsi="David" w:cs="David"/>
                <w:sz w:val="24"/>
                <w:szCs w:val="24"/>
                <w:rtl/>
              </w:rPr>
            </w:pPr>
            <w:r w:rsidRPr="009E76C3">
              <w:rPr>
                <w:rFonts w:ascii="David" w:hAnsi="David" w:cs="David"/>
                <w:sz w:val="24"/>
                <w:szCs w:val="24"/>
              </w:rPr>
              <w:t>6. Performing Organization</w:t>
            </w:r>
            <w:r w:rsidRPr="009E76C3">
              <w:rPr>
                <w:rFonts w:ascii="David" w:hAnsi="David" w:cs="David"/>
                <w:sz w:val="24"/>
                <w:szCs w:val="24"/>
              </w:rPr>
              <w:br/>
              <w:t>Project No.</w:t>
            </w:r>
          </w:p>
        </w:tc>
      </w:tr>
      <w:tr w:rsidR="00F014A0" w:rsidRPr="009E76C3" w14:paraId="6FE612C9" w14:textId="77777777" w:rsidTr="00F014A0">
        <w:trPr>
          <w:jc w:val="right"/>
        </w:trPr>
        <w:tc>
          <w:tcPr>
            <w:tcW w:w="4483" w:type="dxa"/>
          </w:tcPr>
          <w:p w14:paraId="77C2702F" w14:textId="77777777" w:rsidR="00F014A0" w:rsidRPr="009E76C3" w:rsidRDefault="00F014A0" w:rsidP="00F014A0">
            <w:pPr>
              <w:bidi w:val="0"/>
              <w:spacing w:line="360" w:lineRule="auto"/>
              <w:rPr>
                <w:rFonts w:ascii="David" w:hAnsi="David" w:cs="David"/>
                <w:sz w:val="24"/>
                <w:szCs w:val="24"/>
                <w:rtl/>
              </w:rPr>
            </w:pPr>
          </w:p>
        </w:tc>
        <w:tc>
          <w:tcPr>
            <w:tcW w:w="3813" w:type="dxa"/>
          </w:tcPr>
          <w:p w14:paraId="7956A937"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7. Author(s)</w:t>
            </w:r>
          </w:p>
          <w:p w14:paraId="0CA6A3C9" w14:textId="77777777" w:rsidR="00F014A0" w:rsidRPr="009E76C3" w:rsidRDefault="00F014A0" w:rsidP="00F014A0">
            <w:pPr>
              <w:bidi w:val="0"/>
              <w:spacing w:line="360" w:lineRule="auto"/>
              <w:jc w:val="right"/>
              <w:rPr>
                <w:rFonts w:ascii="David" w:hAnsi="David" w:cs="David"/>
                <w:sz w:val="24"/>
                <w:szCs w:val="24"/>
                <w:rtl/>
              </w:rPr>
            </w:pPr>
          </w:p>
        </w:tc>
      </w:tr>
      <w:tr w:rsidR="00F014A0" w:rsidRPr="009E76C3" w14:paraId="1DC03BF8" w14:textId="77777777" w:rsidTr="00F014A0">
        <w:trPr>
          <w:jc w:val="right"/>
        </w:trPr>
        <w:tc>
          <w:tcPr>
            <w:tcW w:w="4483" w:type="dxa"/>
          </w:tcPr>
          <w:p w14:paraId="686B8EC5" w14:textId="77777777" w:rsidR="00F014A0" w:rsidRPr="009E76C3" w:rsidRDefault="00F014A0" w:rsidP="00F014A0">
            <w:pPr>
              <w:bidi w:val="0"/>
              <w:spacing w:line="360" w:lineRule="auto"/>
              <w:rPr>
                <w:rFonts w:ascii="David" w:hAnsi="David" w:cs="David"/>
                <w:sz w:val="24"/>
                <w:szCs w:val="24"/>
                <w:rtl/>
              </w:rPr>
            </w:pPr>
          </w:p>
        </w:tc>
        <w:tc>
          <w:tcPr>
            <w:tcW w:w="3813" w:type="dxa"/>
          </w:tcPr>
          <w:p w14:paraId="01510F2F"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 xml:space="preserve">8. Performing Organization </w:t>
            </w:r>
            <w:r w:rsidRPr="009E76C3">
              <w:rPr>
                <w:rFonts w:ascii="David" w:hAnsi="David" w:cs="David"/>
                <w:sz w:val="24"/>
                <w:szCs w:val="24"/>
              </w:rPr>
              <w:br/>
              <w:t xml:space="preserve"> Report No.</w:t>
            </w:r>
          </w:p>
        </w:tc>
      </w:tr>
      <w:tr w:rsidR="00F014A0" w:rsidRPr="009E76C3" w14:paraId="510423B9" w14:textId="77777777" w:rsidTr="00F014A0">
        <w:trPr>
          <w:jc w:val="right"/>
        </w:trPr>
        <w:tc>
          <w:tcPr>
            <w:tcW w:w="4483" w:type="dxa"/>
          </w:tcPr>
          <w:p w14:paraId="72C94DEB" w14:textId="77777777" w:rsidR="00F014A0" w:rsidRPr="009E76C3" w:rsidRDefault="00F014A0" w:rsidP="00F014A0">
            <w:pPr>
              <w:bidi w:val="0"/>
              <w:spacing w:line="360" w:lineRule="auto"/>
              <w:rPr>
                <w:rFonts w:ascii="David" w:hAnsi="David" w:cs="David"/>
                <w:sz w:val="24"/>
                <w:szCs w:val="24"/>
                <w:rtl/>
              </w:rPr>
            </w:pPr>
          </w:p>
        </w:tc>
        <w:tc>
          <w:tcPr>
            <w:tcW w:w="3813" w:type="dxa"/>
          </w:tcPr>
          <w:p w14:paraId="2FBF17E3"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9. Performing organization names and addresses</w:t>
            </w:r>
          </w:p>
        </w:tc>
      </w:tr>
      <w:tr w:rsidR="00F014A0" w:rsidRPr="009E76C3" w14:paraId="65770FBA" w14:textId="77777777" w:rsidTr="00F014A0">
        <w:trPr>
          <w:jc w:val="right"/>
        </w:trPr>
        <w:tc>
          <w:tcPr>
            <w:tcW w:w="4483" w:type="dxa"/>
          </w:tcPr>
          <w:p w14:paraId="26DB5C41" w14:textId="77777777" w:rsidR="00F014A0" w:rsidRPr="009E76C3" w:rsidRDefault="00F014A0" w:rsidP="00F014A0">
            <w:pPr>
              <w:bidi w:val="0"/>
              <w:spacing w:line="360" w:lineRule="auto"/>
              <w:rPr>
                <w:rFonts w:ascii="David" w:hAnsi="David" w:cs="David"/>
                <w:sz w:val="24"/>
                <w:szCs w:val="24"/>
                <w:rtl/>
              </w:rPr>
            </w:pPr>
          </w:p>
        </w:tc>
        <w:tc>
          <w:tcPr>
            <w:tcW w:w="3813" w:type="dxa"/>
          </w:tcPr>
          <w:p w14:paraId="486F009B"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10. Ministry of Energy &amp; Water Resources Contract No.</w:t>
            </w:r>
          </w:p>
        </w:tc>
      </w:tr>
      <w:tr w:rsidR="00F014A0" w:rsidRPr="009E76C3" w14:paraId="484FC272" w14:textId="77777777" w:rsidTr="00F014A0">
        <w:trPr>
          <w:jc w:val="right"/>
        </w:trPr>
        <w:tc>
          <w:tcPr>
            <w:tcW w:w="4483" w:type="dxa"/>
          </w:tcPr>
          <w:p w14:paraId="23A32F1C"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 xml:space="preserve">(a) Ministry of National Infrastructures </w:t>
            </w:r>
          </w:p>
          <w:p w14:paraId="46530529"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 xml:space="preserve"> Division of Research and Development</w:t>
            </w:r>
          </w:p>
          <w:p w14:paraId="79F9D460" w14:textId="77777777" w:rsidR="00F014A0" w:rsidRPr="009E76C3" w:rsidRDefault="00F014A0" w:rsidP="00F014A0">
            <w:pPr>
              <w:bidi w:val="0"/>
              <w:spacing w:line="360" w:lineRule="auto"/>
              <w:rPr>
                <w:rFonts w:ascii="David" w:hAnsi="David" w:cs="David"/>
                <w:sz w:val="24"/>
                <w:szCs w:val="24"/>
                <w:rtl/>
              </w:rPr>
            </w:pPr>
            <w:r w:rsidRPr="009E76C3">
              <w:rPr>
                <w:rFonts w:ascii="David" w:hAnsi="David" w:cs="David"/>
                <w:sz w:val="24"/>
                <w:szCs w:val="24"/>
              </w:rPr>
              <w:t xml:space="preserve"> P.O.Box 36148, 9136002 Jerusalem</w:t>
            </w:r>
          </w:p>
          <w:p w14:paraId="005568F4"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(b)</w:t>
            </w:r>
          </w:p>
        </w:tc>
        <w:tc>
          <w:tcPr>
            <w:tcW w:w="3813" w:type="dxa"/>
          </w:tcPr>
          <w:p w14:paraId="67A818B4"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11. Sponsoring organization(s) names and address(es)</w:t>
            </w:r>
          </w:p>
          <w:p w14:paraId="36C896D9" w14:textId="77777777" w:rsidR="00F014A0" w:rsidRPr="009E76C3" w:rsidRDefault="00F014A0" w:rsidP="00F014A0">
            <w:pPr>
              <w:bidi w:val="0"/>
              <w:spacing w:line="360" w:lineRule="auto"/>
              <w:rPr>
                <w:rFonts w:ascii="David" w:hAnsi="David" w:cs="David"/>
                <w:sz w:val="24"/>
                <w:szCs w:val="24"/>
              </w:rPr>
            </w:pPr>
          </w:p>
        </w:tc>
      </w:tr>
      <w:tr w:rsidR="00F014A0" w:rsidRPr="009E76C3" w14:paraId="139143FF" w14:textId="77777777" w:rsidTr="00F014A0">
        <w:trPr>
          <w:jc w:val="right"/>
        </w:trPr>
        <w:tc>
          <w:tcPr>
            <w:tcW w:w="4483" w:type="dxa"/>
          </w:tcPr>
          <w:p w14:paraId="36E3716C" w14:textId="77777777" w:rsidR="00F014A0" w:rsidRPr="009E76C3" w:rsidRDefault="00F014A0" w:rsidP="00F014A0">
            <w:pPr>
              <w:bidi w:val="0"/>
              <w:spacing w:line="360" w:lineRule="auto"/>
              <w:rPr>
                <w:rFonts w:ascii="David" w:hAnsi="David" w:cs="David"/>
                <w:sz w:val="24"/>
                <w:szCs w:val="24"/>
                <w:rtl/>
              </w:rPr>
            </w:pPr>
          </w:p>
        </w:tc>
        <w:tc>
          <w:tcPr>
            <w:tcW w:w="3813" w:type="dxa"/>
          </w:tcPr>
          <w:p w14:paraId="4E830630"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12. Type of report and period covered</w:t>
            </w:r>
          </w:p>
        </w:tc>
      </w:tr>
      <w:tr w:rsidR="00F014A0" w:rsidRPr="009E76C3" w14:paraId="0DE89EFC" w14:textId="77777777" w:rsidTr="00F014A0">
        <w:trPr>
          <w:jc w:val="right"/>
        </w:trPr>
        <w:tc>
          <w:tcPr>
            <w:tcW w:w="4483" w:type="dxa"/>
          </w:tcPr>
          <w:p w14:paraId="46EA37F9" w14:textId="77777777" w:rsidR="00F014A0" w:rsidRPr="009E76C3" w:rsidRDefault="00F014A0" w:rsidP="00F014A0">
            <w:pPr>
              <w:bidi w:val="0"/>
              <w:spacing w:line="360" w:lineRule="auto"/>
              <w:rPr>
                <w:rFonts w:ascii="David" w:hAnsi="David" w:cs="David"/>
                <w:sz w:val="24"/>
                <w:szCs w:val="24"/>
                <w:rtl/>
              </w:rPr>
            </w:pPr>
          </w:p>
        </w:tc>
        <w:tc>
          <w:tcPr>
            <w:tcW w:w="3813" w:type="dxa"/>
          </w:tcPr>
          <w:p w14:paraId="227216FD"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13. Sponsoring Org. Code</w:t>
            </w:r>
          </w:p>
        </w:tc>
      </w:tr>
      <w:tr w:rsidR="00F014A0" w:rsidRPr="009E76C3" w14:paraId="2A05A645" w14:textId="77777777" w:rsidTr="00F014A0">
        <w:trPr>
          <w:jc w:val="right"/>
        </w:trPr>
        <w:tc>
          <w:tcPr>
            <w:tcW w:w="4483" w:type="dxa"/>
          </w:tcPr>
          <w:p w14:paraId="3027F06E" w14:textId="77777777" w:rsidR="00F014A0" w:rsidRPr="009E76C3" w:rsidRDefault="00F014A0" w:rsidP="00F014A0">
            <w:pPr>
              <w:bidi w:val="0"/>
              <w:spacing w:line="360" w:lineRule="auto"/>
              <w:rPr>
                <w:rFonts w:ascii="David" w:hAnsi="David" w:cs="David"/>
                <w:sz w:val="24"/>
                <w:szCs w:val="24"/>
                <w:rtl/>
              </w:rPr>
            </w:pPr>
          </w:p>
        </w:tc>
        <w:tc>
          <w:tcPr>
            <w:tcW w:w="3813" w:type="dxa"/>
          </w:tcPr>
          <w:p w14:paraId="073F7F5C"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14. Supplementary Notes</w:t>
            </w:r>
          </w:p>
        </w:tc>
      </w:tr>
      <w:tr w:rsidR="00F014A0" w:rsidRPr="009E76C3" w14:paraId="6568E5D5" w14:textId="77777777" w:rsidTr="00F014A0">
        <w:trPr>
          <w:jc w:val="right"/>
        </w:trPr>
        <w:tc>
          <w:tcPr>
            <w:tcW w:w="4483" w:type="dxa"/>
          </w:tcPr>
          <w:p w14:paraId="35C8613C" w14:textId="77777777" w:rsidR="00F014A0" w:rsidRPr="009E76C3" w:rsidRDefault="00F014A0" w:rsidP="00F014A0">
            <w:pPr>
              <w:bidi w:val="0"/>
              <w:spacing w:line="360" w:lineRule="auto"/>
              <w:rPr>
                <w:rFonts w:ascii="David" w:hAnsi="David" w:cs="David"/>
                <w:sz w:val="24"/>
                <w:szCs w:val="24"/>
                <w:rtl/>
              </w:rPr>
            </w:pPr>
          </w:p>
        </w:tc>
        <w:tc>
          <w:tcPr>
            <w:tcW w:w="3813" w:type="dxa"/>
          </w:tcPr>
          <w:p w14:paraId="63470F2A"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15. Abstract</w:t>
            </w:r>
          </w:p>
          <w:p w14:paraId="381DAC54" w14:textId="77777777" w:rsidR="00F014A0" w:rsidRPr="009E76C3" w:rsidRDefault="00F014A0" w:rsidP="00F014A0">
            <w:pPr>
              <w:bidi w:val="0"/>
              <w:spacing w:line="360" w:lineRule="auto"/>
              <w:rPr>
                <w:rFonts w:ascii="David" w:hAnsi="David" w:cs="David"/>
                <w:sz w:val="24"/>
                <w:szCs w:val="24"/>
              </w:rPr>
            </w:pPr>
          </w:p>
        </w:tc>
      </w:tr>
      <w:tr w:rsidR="00F014A0" w:rsidRPr="009E76C3" w14:paraId="3DF2AFBD" w14:textId="77777777" w:rsidTr="00F014A0">
        <w:trPr>
          <w:jc w:val="right"/>
        </w:trPr>
        <w:tc>
          <w:tcPr>
            <w:tcW w:w="4483" w:type="dxa"/>
          </w:tcPr>
          <w:p w14:paraId="04461BFC" w14:textId="77777777" w:rsidR="00F014A0" w:rsidRPr="009E76C3" w:rsidRDefault="00F014A0" w:rsidP="00F014A0">
            <w:pPr>
              <w:bidi w:val="0"/>
              <w:spacing w:line="360" w:lineRule="auto"/>
              <w:rPr>
                <w:rFonts w:ascii="David" w:hAnsi="David" w:cs="David"/>
                <w:sz w:val="24"/>
                <w:szCs w:val="24"/>
                <w:rtl/>
              </w:rPr>
            </w:pPr>
          </w:p>
        </w:tc>
        <w:tc>
          <w:tcPr>
            <w:tcW w:w="3813" w:type="dxa"/>
          </w:tcPr>
          <w:p w14:paraId="10AC52D7"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16. Identifiers/Keywords/Descriptors</w:t>
            </w:r>
          </w:p>
        </w:tc>
      </w:tr>
      <w:tr w:rsidR="00F014A0" w:rsidRPr="009E76C3" w14:paraId="4E55BFB2" w14:textId="77777777" w:rsidTr="00F014A0">
        <w:trPr>
          <w:jc w:val="right"/>
        </w:trPr>
        <w:tc>
          <w:tcPr>
            <w:tcW w:w="4483" w:type="dxa"/>
          </w:tcPr>
          <w:p w14:paraId="224CB0E4" w14:textId="77777777" w:rsidR="00F014A0" w:rsidRPr="009E76C3" w:rsidRDefault="00F014A0" w:rsidP="00F014A0">
            <w:pPr>
              <w:bidi w:val="0"/>
              <w:spacing w:line="360" w:lineRule="auto"/>
              <w:rPr>
                <w:rFonts w:ascii="David" w:hAnsi="David" w:cs="David"/>
                <w:sz w:val="24"/>
                <w:szCs w:val="24"/>
                <w:rtl/>
              </w:rPr>
            </w:pPr>
          </w:p>
        </w:tc>
        <w:tc>
          <w:tcPr>
            <w:tcW w:w="3813" w:type="dxa"/>
          </w:tcPr>
          <w:p w14:paraId="732ADC63"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17. Copies of This Report Are</w:t>
            </w:r>
            <w:r w:rsidRPr="009E76C3">
              <w:rPr>
                <w:rFonts w:ascii="David" w:hAnsi="David" w:cs="David"/>
                <w:sz w:val="24"/>
                <w:szCs w:val="24"/>
              </w:rPr>
              <w:br/>
              <w:t xml:space="preserve"> Available from:</w:t>
            </w:r>
          </w:p>
        </w:tc>
      </w:tr>
      <w:tr w:rsidR="00F014A0" w:rsidRPr="009E76C3" w14:paraId="2433FE09" w14:textId="77777777" w:rsidTr="00F014A0">
        <w:trPr>
          <w:jc w:val="right"/>
        </w:trPr>
        <w:tc>
          <w:tcPr>
            <w:tcW w:w="4483" w:type="dxa"/>
          </w:tcPr>
          <w:p w14:paraId="4AA7E1B6" w14:textId="77777777" w:rsidR="00F014A0" w:rsidRPr="009E76C3" w:rsidRDefault="00F014A0" w:rsidP="00F014A0">
            <w:pPr>
              <w:bidi w:val="0"/>
              <w:spacing w:line="360" w:lineRule="auto"/>
              <w:rPr>
                <w:rFonts w:ascii="David" w:hAnsi="David" w:cs="David"/>
                <w:sz w:val="24"/>
                <w:szCs w:val="24"/>
                <w:rtl/>
              </w:rPr>
            </w:pPr>
          </w:p>
        </w:tc>
        <w:tc>
          <w:tcPr>
            <w:tcW w:w="3813" w:type="dxa"/>
          </w:tcPr>
          <w:p w14:paraId="258AD8FD"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18. Security Class</w:t>
            </w:r>
          </w:p>
          <w:p w14:paraId="5AB31B87"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 xml:space="preserve"> (this report)</w:t>
            </w:r>
          </w:p>
        </w:tc>
      </w:tr>
      <w:tr w:rsidR="00F014A0" w:rsidRPr="009E76C3" w14:paraId="35ECA3BA" w14:textId="77777777" w:rsidTr="00F014A0">
        <w:trPr>
          <w:jc w:val="right"/>
        </w:trPr>
        <w:tc>
          <w:tcPr>
            <w:tcW w:w="4483" w:type="dxa"/>
          </w:tcPr>
          <w:p w14:paraId="79A559A3" w14:textId="77777777" w:rsidR="00F014A0" w:rsidRPr="009E76C3" w:rsidRDefault="00F014A0" w:rsidP="00F014A0">
            <w:pPr>
              <w:bidi w:val="0"/>
              <w:spacing w:line="360" w:lineRule="auto"/>
              <w:rPr>
                <w:rFonts w:ascii="David" w:hAnsi="David" w:cs="David"/>
                <w:sz w:val="24"/>
                <w:szCs w:val="24"/>
                <w:rtl/>
              </w:rPr>
            </w:pPr>
          </w:p>
        </w:tc>
        <w:tc>
          <w:tcPr>
            <w:tcW w:w="3813" w:type="dxa"/>
          </w:tcPr>
          <w:p w14:paraId="576CAF29"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 xml:space="preserve">19. Security Class </w:t>
            </w:r>
          </w:p>
          <w:p w14:paraId="7F8895ED"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 xml:space="preserve"> (this page)</w:t>
            </w:r>
          </w:p>
        </w:tc>
      </w:tr>
      <w:tr w:rsidR="00F014A0" w:rsidRPr="009E76C3" w14:paraId="36B1DDA1" w14:textId="77777777" w:rsidTr="00F014A0">
        <w:trPr>
          <w:jc w:val="right"/>
        </w:trPr>
        <w:tc>
          <w:tcPr>
            <w:tcW w:w="4483" w:type="dxa"/>
          </w:tcPr>
          <w:p w14:paraId="5251EF82" w14:textId="77777777" w:rsidR="00F014A0" w:rsidRPr="009E76C3" w:rsidRDefault="00F014A0" w:rsidP="00F014A0">
            <w:pPr>
              <w:bidi w:val="0"/>
              <w:spacing w:line="360" w:lineRule="auto"/>
              <w:rPr>
                <w:rFonts w:ascii="David" w:hAnsi="David" w:cs="David"/>
                <w:sz w:val="24"/>
                <w:szCs w:val="24"/>
                <w:rtl/>
              </w:rPr>
            </w:pPr>
          </w:p>
        </w:tc>
        <w:tc>
          <w:tcPr>
            <w:tcW w:w="3813" w:type="dxa"/>
          </w:tcPr>
          <w:p w14:paraId="2C5E3F5F"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 xml:space="preserve">20. No. of </w:t>
            </w:r>
            <w:r w:rsidRPr="009E76C3">
              <w:rPr>
                <w:rFonts w:ascii="David" w:hAnsi="David" w:cs="David"/>
                <w:sz w:val="24"/>
                <w:szCs w:val="24"/>
              </w:rPr>
              <w:br/>
              <w:t>pages</w:t>
            </w:r>
          </w:p>
        </w:tc>
      </w:tr>
      <w:tr w:rsidR="00F014A0" w:rsidRPr="009E76C3" w14:paraId="16BCD0A6" w14:textId="77777777" w:rsidTr="00F014A0">
        <w:trPr>
          <w:jc w:val="right"/>
        </w:trPr>
        <w:tc>
          <w:tcPr>
            <w:tcW w:w="4483" w:type="dxa"/>
          </w:tcPr>
          <w:p w14:paraId="60903337" w14:textId="77777777" w:rsidR="00F014A0" w:rsidRPr="009E76C3" w:rsidRDefault="00F014A0" w:rsidP="00F014A0">
            <w:pPr>
              <w:bidi w:val="0"/>
              <w:spacing w:line="360" w:lineRule="auto"/>
              <w:rPr>
                <w:rFonts w:ascii="David" w:hAnsi="David" w:cs="David"/>
                <w:sz w:val="24"/>
                <w:szCs w:val="24"/>
                <w:rtl/>
              </w:rPr>
            </w:pPr>
          </w:p>
        </w:tc>
        <w:tc>
          <w:tcPr>
            <w:tcW w:w="3813" w:type="dxa"/>
          </w:tcPr>
          <w:p w14:paraId="1709BAFF"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Pr>
              <w:t>21. Price</w:t>
            </w:r>
          </w:p>
          <w:p w14:paraId="6B577F55" w14:textId="77777777" w:rsidR="00F014A0" w:rsidRPr="009E76C3" w:rsidRDefault="00F014A0" w:rsidP="00F014A0">
            <w:pPr>
              <w:bidi w:val="0"/>
              <w:spacing w:line="360" w:lineRule="auto"/>
              <w:jc w:val="right"/>
              <w:rPr>
                <w:rFonts w:ascii="David" w:hAnsi="David" w:cs="David"/>
                <w:sz w:val="24"/>
                <w:szCs w:val="24"/>
              </w:rPr>
            </w:pPr>
          </w:p>
        </w:tc>
      </w:tr>
    </w:tbl>
    <w:p w14:paraId="649D3204" w14:textId="77777777" w:rsidR="00F014A0" w:rsidRPr="009E76C3" w:rsidRDefault="00F014A0" w:rsidP="00F014A0">
      <w:pPr>
        <w:spacing w:line="360" w:lineRule="auto"/>
        <w:rPr>
          <w:rFonts w:ascii="David" w:hAnsi="David" w:cs="David"/>
          <w:sz w:val="24"/>
          <w:szCs w:val="24"/>
          <w:rtl/>
        </w:rPr>
      </w:pPr>
    </w:p>
    <w:p w14:paraId="7D94A8C1" w14:textId="77777777" w:rsidR="00F014A0" w:rsidRPr="009E76C3" w:rsidRDefault="00F014A0" w:rsidP="00F014A0">
      <w:pPr>
        <w:pageBreakBefore/>
        <w:spacing w:line="360" w:lineRule="auto"/>
        <w:jc w:val="both"/>
        <w:rPr>
          <w:rFonts w:ascii="David" w:hAnsi="David" w:cs="David"/>
          <w:sz w:val="24"/>
          <w:szCs w:val="24"/>
          <w:rtl/>
        </w:rPr>
      </w:pPr>
      <w:r w:rsidRPr="009E76C3">
        <w:rPr>
          <w:rFonts w:ascii="David" w:hAnsi="David" w:cs="David" w:hint="eastAsia"/>
          <w:sz w:val="24"/>
          <w:szCs w:val="24"/>
          <w:rtl/>
        </w:rPr>
        <w:t>הנחיות</w:t>
      </w:r>
      <w:r w:rsidRPr="009E76C3">
        <w:rPr>
          <w:rFonts w:ascii="David" w:hAnsi="David" w:cs="David"/>
          <w:sz w:val="24"/>
          <w:szCs w:val="24"/>
          <w:rtl/>
        </w:rPr>
        <w:t xml:space="preserve"> </w:t>
      </w:r>
      <w:r w:rsidRPr="009E76C3">
        <w:rPr>
          <w:rFonts w:ascii="David" w:hAnsi="David" w:cs="David" w:hint="eastAsia"/>
          <w:sz w:val="24"/>
          <w:szCs w:val="24"/>
          <w:rtl/>
        </w:rPr>
        <w:t>למילוי</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תיעוד</w:t>
      </w:r>
      <w:r w:rsidRPr="009E76C3">
        <w:rPr>
          <w:rFonts w:ascii="David" w:hAnsi="David" w:cs="David"/>
          <w:sz w:val="24"/>
          <w:szCs w:val="24"/>
          <w:rtl/>
        </w:rPr>
        <w:t xml:space="preserve"> </w:t>
      </w:r>
      <w:r w:rsidRPr="009E76C3">
        <w:rPr>
          <w:rFonts w:ascii="David" w:hAnsi="David" w:cs="David" w:hint="eastAsia"/>
          <w:sz w:val="24"/>
          <w:szCs w:val="24"/>
          <w:rtl/>
        </w:rPr>
        <w:t>הפרסום</w:t>
      </w:r>
    </w:p>
    <w:p w14:paraId="4B1AE421" w14:textId="77777777" w:rsidR="00F014A0" w:rsidRPr="009E76C3" w:rsidRDefault="00F014A0" w:rsidP="00F014A0">
      <w:pPr>
        <w:spacing w:line="360" w:lineRule="auto"/>
        <w:jc w:val="both"/>
        <w:rPr>
          <w:rFonts w:ascii="David" w:hAnsi="David" w:cs="David"/>
          <w:sz w:val="24"/>
          <w:szCs w:val="24"/>
        </w:rPr>
      </w:pPr>
      <w:r w:rsidRPr="009E76C3">
        <w:rPr>
          <w:rFonts w:ascii="David" w:hAnsi="David" w:cs="David"/>
          <w:sz w:val="24"/>
          <w:szCs w:val="24"/>
          <w:rtl/>
        </w:rPr>
        <w:t>(</w:t>
      </w:r>
      <w:r w:rsidRPr="009E76C3">
        <w:rPr>
          <w:rFonts w:ascii="David" w:hAnsi="David" w:cs="David"/>
          <w:sz w:val="24"/>
          <w:szCs w:val="24"/>
        </w:rPr>
        <w:t>(PUBLICATION DOCUMENTATION PAGE</w:t>
      </w:r>
    </w:p>
    <w:p w14:paraId="61AEB51B"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 </w:t>
      </w:r>
      <w:r w:rsidRPr="009E76C3">
        <w:rPr>
          <w:rFonts w:ascii="David" w:hAnsi="David" w:cs="David" w:hint="eastAsia"/>
          <w:sz w:val="24"/>
          <w:szCs w:val="24"/>
          <w:rtl/>
        </w:rPr>
        <w:t>משבצת</w:t>
      </w: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hint="eastAsia"/>
          <w:sz w:val="24"/>
          <w:szCs w:val="24"/>
          <w:rtl/>
        </w:rPr>
        <w:t>ת</w:t>
      </w:r>
      <w:r w:rsidRPr="009E76C3">
        <w:rPr>
          <w:rFonts w:ascii="David" w:hAnsi="David" w:cs="David"/>
          <w:sz w:val="24"/>
          <w:szCs w:val="24"/>
          <w:rtl/>
        </w:rPr>
        <w:t xml:space="preserve"> </w:t>
      </w:r>
      <w:r w:rsidRPr="009E76C3">
        <w:rPr>
          <w:rFonts w:ascii="David" w:hAnsi="David" w:cs="David" w:hint="eastAsia"/>
          <w:sz w:val="24"/>
          <w:szCs w:val="24"/>
          <w:rtl/>
        </w:rPr>
        <w:t>ו</w:t>
      </w:r>
      <w:r w:rsidRPr="009E76C3">
        <w:rPr>
          <w:rFonts w:ascii="David" w:hAnsi="David" w:cs="David"/>
          <w:sz w:val="24"/>
          <w:szCs w:val="24"/>
          <w:rtl/>
        </w:rPr>
        <w:t xml:space="preserve"> </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ן</w:t>
      </w:r>
    </w:p>
    <w:p w14:paraId="0666B4F6"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לסימון</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כדוגמה</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 - RD - 10 - 99</w:t>
      </w:r>
      <w:r w:rsidRPr="009E76C3">
        <w:rPr>
          <w:rFonts w:ascii="David" w:eastAsia="Times New Roman" w:hAnsi="David" w:cs="David"/>
          <w:sz w:val="24"/>
          <w:szCs w:val="24"/>
          <w:rtl/>
          <w:lang w:eastAsia="he-IL"/>
        </w:rPr>
        <w:t>.</w:t>
      </w:r>
    </w:p>
    <w:p w14:paraId="2D390747"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קיים</w:t>
      </w:r>
      <w:r w:rsidRPr="009E76C3">
        <w:rPr>
          <w:rFonts w:ascii="David" w:eastAsia="Times New Roman" w:hAnsi="David" w:cs="David"/>
          <w:sz w:val="24"/>
          <w:szCs w:val="24"/>
          <w:rtl/>
          <w:lang w:eastAsia="he-IL"/>
        </w:rPr>
        <w:t>).</w:t>
      </w:r>
    </w:p>
    <w:p w14:paraId="7FD8F453"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41220392"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50EFD5C6"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תאריך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1BE8EFB0"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523FF5D9"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7AC76789"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4EDBED94"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66361583"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שנחתם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 xml:space="preserve">. </w:t>
      </w:r>
    </w:p>
    <w:p w14:paraId="43E43F1F"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הממן</w:t>
      </w:r>
      <w:r w:rsidRPr="009E76C3">
        <w:rPr>
          <w:rFonts w:ascii="David" w:eastAsia="Times New Roman" w:hAnsi="David" w:cs="David"/>
          <w:sz w:val="24"/>
          <w:szCs w:val="24"/>
          <w:rtl/>
          <w:lang w:eastAsia="he-IL"/>
        </w:rPr>
        <w:t xml:space="preserve">  </w:t>
      </w:r>
    </w:p>
    <w:p w14:paraId="26565DC2" w14:textId="77777777" w:rsidR="00F014A0" w:rsidRPr="009E76C3" w:rsidRDefault="00F014A0" w:rsidP="00F014A0">
      <w:pPr>
        <w:spacing w:line="360" w:lineRule="auto"/>
        <w:ind w:left="1161"/>
        <w:jc w:val="both"/>
        <w:rPr>
          <w:rFonts w:ascii="David" w:hAnsi="David" w:cs="David"/>
          <w:sz w:val="24"/>
          <w:szCs w:val="24"/>
          <w:rtl/>
        </w:rPr>
      </w:pPr>
      <w:r w:rsidRPr="009E76C3">
        <w:rPr>
          <w:rFonts w:ascii="David" w:hAnsi="David" w:cs="David"/>
          <w:sz w:val="24"/>
          <w:szCs w:val="24"/>
        </w:rPr>
        <w:t>(a)</w:t>
      </w:r>
      <w:r w:rsidRPr="009E76C3">
        <w:rPr>
          <w:rFonts w:ascii="David" w:hAnsi="David" w:cs="David"/>
          <w:sz w:val="24"/>
          <w:szCs w:val="24"/>
          <w:rtl/>
        </w:rPr>
        <w:t xml:space="preserve"> </w:t>
      </w:r>
      <w:r w:rsidRPr="009E76C3">
        <w:rPr>
          <w:rFonts w:ascii="David" w:hAnsi="David" w:cs="David" w:hint="eastAsia"/>
          <w:sz w:val="24"/>
          <w:szCs w:val="24"/>
          <w:rtl/>
        </w:rPr>
        <w:t>כמודגם</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לשנות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האגף</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למקרה</w:t>
      </w:r>
      <w:r w:rsidRPr="009E76C3">
        <w:rPr>
          <w:rFonts w:ascii="David" w:hAnsi="David" w:cs="David"/>
          <w:sz w:val="24"/>
          <w:szCs w:val="24"/>
          <w:rtl/>
        </w:rPr>
        <w:t>.</w:t>
      </w:r>
    </w:p>
    <w:p w14:paraId="5A57989E" w14:textId="77777777" w:rsidR="00F014A0" w:rsidRPr="009E76C3" w:rsidRDefault="00F014A0" w:rsidP="00F014A0">
      <w:pPr>
        <w:spacing w:line="360" w:lineRule="auto"/>
        <w:ind w:left="1161"/>
        <w:jc w:val="both"/>
        <w:rPr>
          <w:rFonts w:ascii="David" w:hAnsi="David" w:cs="David"/>
          <w:sz w:val="24"/>
          <w:szCs w:val="24"/>
          <w:rtl/>
        </w:rPr>
      </w:pPr>
      <w:r w:rsidRPr="009E76C3">
        <w:rPr>
          <w:rFonts w:ascii="David" w:hAnsi="David" w:cs="David"/>
          <w:sz w:val="24"/>
          <w:szCs w:val="24"/>
        </w:rPr>
        <w:t>(b)</w:t>
      </w:r>
      <w:r w:rsidRPr="009E76C3">
        <w:rPr>
          <w:rFonts w:ascii="David" w:hAnsi="David" w:cs="David"/>
          <w:sz w:val="24"/>
          <w:szCs w:val="24"/>
          <w:rtl/>
        </w:rPr>
        <w:tab/>
        <w:t xml:space="preserve"> </w:t>
      </w:r>
      <w:r w:rsidRPr="009E76C3">
        <w:rPr>
          <w:rFonts w:ascii="David" w:hAnsi="David" w:cs="David" w:hint="eastAsia"/>
          <w:sz w:val="24"/>
          <w:szCs w:val="24"/>
          <w:rtl/>
        </w:rPr>
        <w:t>שמו</w:t>
      </w:r>
      <w:r w:rsidRPr="009E76C3">
        <w:rPr>
          <w:rFonts w:ascii="David" w:hAnsi="David" w:cs="David"/>
          <w:sz w:val="24"/>
          <w:szCs w:val="24"/>
          <w:rtl/>
        </w:rPr>
        <w:t xml:space="preserve"> </w:t>
      </w:r>
      <w:r w:rsidRPr="009E76C3">
        <w:rPr>
          <w:rFonts w:ascii="David" w:hAnsi="David" w:cs="David" w:hint="eastAsia"/>
          <w:sz w:val="24"/>
          <w:szCs w:val="24"/>
          <w:rtl/>
        </w:rPr>
        <w:t>וכתובתו</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גוף</w:t>
      </w:r>
      <w:r w:rsidRPr="009E76C3">
        <w:rPr>
          <w:rFonts w:ascii="David" w:hAnsi="David" w:cs="David"/>
          <w:sz w:val="24"/>
          <w:szCs w:val="24"/>
          <w:rtl/>
        </w:rPr>
        <w:t xml:space="preserve"> </w:t>
      </w:r>
      <w:r w:rsidRPr="009E76C3">
        <w:rPr>
          <w:rFonts w:ascii="David" w:hAnsi="David" w:cs="David" w:hint="eastAsia"/>
          <w:sz w:val="24"/>
          <w:szCs w:val="24"/>
          <w:rtl/>
        </w:rPr>
        <w:t>מממן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קיים</w:t>
      </w:r>
      <w:r w:rsidRPr="009E76C3">
        <w:rPr>
          <w:rFonts w:ascii="David" w:hAnsi="David" w:cs="David"/>
          <w:sz w:val="24"/>
          <w:szCs w:val="24"/>
          <w:rtl/>
        </w:rPr>
        <w:t>).</w:t>
      </w:r>
    </w:p>
    <w:p w14:paraId="6D86C7A1"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מתייחס</w:t>
      </w:r>
      <w:r w:rsidRPr="009E76C3">
        <w:rPr>
          <w:rFonts w:ascii="David" w:eastAsia="Times New Roman" w:hAnsi="David" w:cs="David"/>
          <w:sz w:val="24"/>
          <w:szCs w:val="24"/>
          <w:rtl/>
          <w:lang w:eastAsia="he-IL"/>
        </w:rPr>
        <w:t>.</w:t>
      </w:r>
    </w:p>
    <w:p w14:paraId="66A54A58"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6E2210AC"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נוספות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ביחס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מחולק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לכרכים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מסדרה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פרסומים</w:t>
      </w:r>
      <w:r w:rsidRPr="009E76C3">
        <w:rPr>
          <w:rFonts w:ascii="David" w:eastAsia="Times New Roman" w:hAnsi="David" w:cs="David"/>
          <w:sz w:val="24"/>
          <w:szCs w:val="24"/>
          <w:rtl/>
          <w:lang w:eastAsia="he-IL"/>
        </w:rPr>
        <w:t>.</w:t>
      </w:r>
    </w:p>
    <w:p w14:paraId="2BE6763F"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תקציר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עד</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w:t>
      </w:r>
    </w:p>
    <w:p w14:paraId="435307C2"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מילות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מפתח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קטלוג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ואחזור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יכתבו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העברית</w:t>
      </w:r>
      <w:r w:rsidRPr="009E76C3">
        <w:rPr>
          <w:rFonts w:ascii="David" w:eastAsia="Times New Roman" w:hAnsi="David" w:cs="David"/>
          <w:sz w:val="24"/>
          <w:szCs w:val="24"/>
          <w:rtl/>
          <w:lang w:eastAsia="he-IL"/>
        </w:rPr>
        <w:t>.</w:t>
      </w:r>
    </w:p>
    <w:p w14:paraId="635D7225"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זמינות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להשיגו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לקנותו</w:t>
      </w:r>
      <w:r w:rsidRPr="009E76C3">
        <w:rPr>
          <w:rFonts w:ascii="David" w:eastAsia="Times New Roman" w:hAnsi="David" w:cs="David"/>
          <w:sz w:val="24"/>
          <w:szCs w:val="24"/>
          <w:rtl/>
          <w:lang w:eastAsia="he-IL"/>
        </w:rPr>
        <w:t>?</w:t>
      </w:r>
    </w:p>
    <w:p w14:paraId="12F0D906"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3CC27E04"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התיעוד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0C693A32"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העמודים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בפרסום</w:t>
      </w:r>
      <w:r w:rsidRPr="009E76C3">
        <w:rPr>
          <w:rFonts w:ascii="David" w:eastAsia="Times New Roman" w:hAnsi="David" w:cs="David"/>
          <w:sz w:val="24"/>
          <w:szCs w:val="24"/>
          <w:rtl/>
          <w:lang w:eastAsia="he-IL"/>
        </w:rPr>
        <w:t>.</w:t>
      </w:r>
    </w:p>
    <w:p w14:paraId="3BEA425E" w14:textId="77777777" w:rsidR="00F014A0" w:rsidRPr="009E76C3" w:rsidRDefault="00F014A0" w:rsidP="00F014A0">
      <w:pPr>
        <w:numPr>
          <w:ilvl w:val="2"/>
          <w:numId w:val="10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למכירה</w:t>
      </w:r>
      <w:r w:rsidRPr="009E76C3">
        <w:rPr>
          <w:rFonts w:ascii="David" w:eastAsia="Times New Roman" w:hAnsi="David" w:cs="David"/>
          <w:sz w:val="24"/>
          <w:szCs w:val="24"/>
          <w:rtl/>
          <w:lang w:eastAsia="he-IL"/>
        </w:rPr>
        <w:t>).</w:t>
      </w:r>
    </w:p>
    <w:p w14:paraId="2500DE73" w14:textId="77777777" w:rsidR="00F014A0" w:rsidRPr="009E76C3" w:rsidRDefault="00F014A0" w:rsidP="00F014A0">
      <w:pPr>
        <w:spacing w:line="360" w:lineRule="auto"/>
        <w:rPr>
          <w:rFonts w:ascii="David" w:hAnsi="David" w:cs="David"/>
          <w:sz w:val="24"/>
          <w:szCs w:val="24"/>
        </w:rPr>
      </w:pPr>
    </w:p>
    <w:p w14:paraId="2D62B480" w14:textId="77777777" w:rsidR="00F014A0" w:rsidRPr="009E76C3" w:rsidRDefault="00F014A0" w:rsidP="00F014A0">
      <w:pPr>
        <w:spacing w:line="360" w:lineRule="auto"/>
        <w:rPr>
          <w:rFonts w:ascii="David" w:hAnsi="David" w:cs="David"/>
          <w:sz w:val="24"/>
          <w:szCs w:val="24"/>
          <w:rtl/>
        </w:rPr>
      </w:pPr>
      <w:bookmarkStart w:id="315" w:name="_Ref481328319"/>
      <w:bookmarkStart w:id="316" w:name="_Toc444602382"/>
      <w:bookmarkEnd w:id="315"/>
      <w:r w:rsidRPr="009E76C3">
        <w:rPr>
          <w:rFonts w:ascii="David" w:hAnsi="David" w:cs="David"/>
          <w:b/>
          <w:bCs/>
          <w:sz w:val="24"/>
          <w:szCs w:val="24"/>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019E3652" w14:textId="77777777" w:rsidTr="00F014A0">
        <w:trPr>
          <w:trHeight w:hRule="exact" w:val="561"/>
          <w:jc w:val="right"/>
        </w:trPr>
        <w:tc>
          <w:tcPr>
            <w:tcW w:w="5000" w:type="pct"/>
            <w:tcBorders>
              <w:top w:val="nil"/>
              <w:bottom w:val="nil"/>
            </w:tcBorders>
            <w:shd w:val="clear" w:color="auto" w:fill="D9D9D9" w:themeFill="background1" w:themeFillShade="D9"/>
            <w:vAlign w:val="center"/>
          </w:tcPr>
          <w:p w14:paraId="3EB35A5B" w14:textId="77777777" w:rsidR="00F014A0" w:rsidRPr="009E76C3" w:rsidRDefault="00F014A0" w:rsidP="00F014A0">
            <w:pPr>
              <w:pStyle w:val="7"/>
              <w:numPr>
                <w:ilvl w:val="0"/>
                <w:numId w:val="0"/>
              </w:numPr>
              <w:ind w:left="360" w:hanging="360"/>
              <w:rPr>
                <w:szCs w:val="24"/>
                <w:rtl/>
              </w:rPr>
            </w:pPr>
            <w:bookmarkStart w:id="317" w:name="_Ref509133872"/>
            <w:bookmarkStart w:id="318" w:name="_Toc34113976"/>
            <w:bookmarkStart w:id="319" w:name="_Toc34114157"/>
            <w:bookmarkStart w:id="320" w:name="_Toc48643528"/>
            <w:r w:rsidRPr="00FC4FE8">
              <w:rPr>
                <w:rFonts w:hint="eastAsia"/>
                <w:rtl/>
              </w:rPr>
              <w:t>נספח</w:t>
            </w:r>
            <w:r w:rsidRPr="00FC4FE8">
              <w:rPr>
                <w:rtl/>
              </w:rPr>
              <w:t xml:space="preserve"> </w:t>
            </w:r>
            <w:r w:rsidRPr="00FC4FE8">
              <w:rPr>
                <w:rFonts w:hint="eastAsia"/>
                <w:rtl/>
              </w:rPr>
              <w:t>יח</w:t>
            </w:r>
            <w:r w:rsidRPr="00FC4FE8">
              <w:rPr>
                <w:rtl/>
              </w:rPr>
              <w:t>'</w:t>
            </w:r>
            <w:bookmarkEnd w:id="317"/>
            <w:bookmarkEnd w:id="318"/>
            <w:bookmarkEnd w:id="319"/>
            <w:bookmarkEnd w:id="320"/>
          </w:p>
        </w:tc>
      </w:tr>
      <w:tr w:rsidR="00F014A0" w:rsidRPr="009E76C3" w14:paraId="047C20A4" w14:textId="77777777" w:rsidTr="00F014A0">
        <w:trPr>
          <w:trHeight w:hRule="exact" w:val="561"/>
          <w:jc w:val="right"/>
        </w:trPr>
        <w:tc>
          <w:tcPr>
            <w:tcW w:w="5000" w:type="pct"/>
            <w:tcBorders>
              <w:top w:val="nil"/>
              <w:bottom w:val="nil"/>
            </w:tcBorders>
            <w:shd w:val="clear" w:color="auto" w:fill="1B3461"/>
            <w:vAlign w:val="center"/>
          </w:tcPr>
          <w:p w14:paraId="2D96926D"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פירוט</w:t>
            </w:r>
            <w:r w:rsidRPr="009E76C3">
              <w:rPr>
                <w:rFonts w:ascii="David" w:eastAsia="Times New Roman" w:hAnsi="David" w:cs="David"/>
                <w:bCs/>
                <w:i/>
                <w:noProof/>
                <w:color w:val="FFFFFF"/>
                <w:sz w:val="24"/>
                <w:szCs w:val="24"/>
                <w:rtl/>
              </w:rPr>
              <w:t xml:space="preserve"> ודוגמאות לתחומי העניין של המשרד </w:t>
            </w:r>
          </w:p>
        </w:tc>
      </w:tr>
    </w:tbl>
    <w:p w14:paraId="28FCE5AB" w14:textId="77777777" w:rsidR="00F014A0" w:rsidRPr="009E76C3" w:rsidRDefault="00F014A0" w:rsidP="00F014A0">
      <w:pPr>
        <w:spacing w:line="360" w:lineRule="auto"/>
        <w:jc w:val="both"/>
        <w:rPr>
          <w:rFonts w:ascii="David" w:hAnsi="David" w:cs="David"/>
          <w:b/>
          <w:bCs/>
          <w:sz w:val="24"/>
          <w:szCs w:val="24"/>
          <w:u w:val="single"/>
          <w:rtl/>
        </w:rPr>
      </w:pPr>
    </w:p>
    <w:p w14:paraId="0903A827" w14:textId="77777777" w:rsidR="00F014A0" w:rsidRPr="009E76C3" w:rsidRDefault="00F014A0" w:rsidP="00F014A0">
      <w:pPr>
        <w:spacing w:line="360" w:lineRule="auto"/>
        <w:jc w:val="both"/>
        <w:rPr>
          <w:rFonts w:ascii="David" w:hAnsi="David" w:cs="David"/>
          <w:b/>
          <w:bCs/>
          <w:sz w:val="24"/>
          <w:szCs w:val="24"/>
          <w:rtl/>
        </w:rPr>
      </w:pPr>
      <w:r w:rsidRPr="009E76C3">
        <w:rPr>
          <w:rFonts w:ascii="David" w:hAnsi="David" w:cs="David"/>
          <w:b/>
          <w:bCs/>
          <w:sz w:val="24"/>
          <w:szCs w:val="24"/>
          <w:u w:val="single"/>
          <w:rtl/>
        </w:rPr>
        <w:t>פירוט ודוגמאות לתחומי העניין של המשרד</w:t>
      </w:r>
    </w:p>
    <w:p w14:paraId="6C56A5E3" w14:textId="77777777" w:rsidR="00F014A0" w:rsidRPr="009E76C3" w:rsidRDefault="00F014A0" w:rsidP="00F014A0">
      <w:pPr>
        <w:spacing w:after="0" w:line="360" w:lineRule="auto"/>
        <w:jc w:val="both"/>
        <w:rPr>
          <w:rFonts w:ascii="David" w:hAnsi="David" w:cs="David"/>
          <w:color w:val="000000"/>
          <w:sz w:val="24"/>
          <w:szCs w:val="24"/>
        </w:rPr>
      </w:pPr>
      <w:r w:rsidRPr="009E76C3">
        <w:rPr>
          <w:rFonts w:ascii="David" w:hAnsi="David" w:cs="David"/>
          <w:sz w:val="24"/>
          <w:szCs w:val="24"/>
          <w:rtl/>
        </w:rPr>
        <w:t xml:space="preserve">המסמך המעודכן והמפורט בנושאי המו"פ המעניינים את המשרד נמצא באתר המשרד. </w:t>
      </w:r>
    </w:p>
    <w:p w14:paraId="5326E31F" w14:textId="77777777" w:rsidR="00F014A0" w:rsidRPr="009E76C3" w:rsidRDefault="00381829" w:rsidP="00F014A0">
      <w:pPr>
        <w:spacing w:before="120" w:line="360" w:lineRule="auto"/>
        <w:rPr>
          <w:rFonts w:ascii="David" w:hAnsi="David" w:cs="David"/>
          <w:sz w:val="24"/>
          <w:szCs w:val="24"/>
          <w:rtl/>
        </w:rPr>
      </w:pPr>
      <w:hyperlink r:id="rId38" w:history="1">
        <w:r w:rsidR="00F014A0" w:rsidRPr="009E76C3">
          <w:rPr>
            <w:rFonts w:ascii="David" w:hAnsi="David" w:cs="David"/>
            <w:color w:val="0000FF"/>
            <w:sz w:val="24"/>
            <w:szCs w:val="24"/>
            <w:u w:val="single"/>
          </w:rPr>
          <w:t>https://www.gov.il/BlobFolder/guide/rd_grants/he/rd_support.pdf</w:t>
        </w:r>
      </w:hyperlink>
    </w:p>
    <w:p w14:paraId="15E402D7" w14:textId="77777777" w:rsidR="00F014A0" w:rsidRPr="009E76C3" w:rsidRDefault="00F014A0" w:rsidP="00F014A0">
      <w:pPr>
        <w:spacing w:before="240" w:line="360" w:lineRule="auto"/>
        <w:rPr>
          <w:rFonts w:ascii="David" w:hAnsi="David" w:cs="David"/>
          <w:sz w:val="24"/>
          <w:szCs w:val="24"/>
          <w:rtl/>
        </w:rPr>
      </w:pPr>
      <w:r w:rsidRPr="009E76C3">
        <w:rPr>
          <w:rFonts w:ascii="David" w:hAnsi="David" w:cs="David"/>
          <w:sz w:val="24"/>
          <w:szCs w:val="24"/>
          <w:rtl/>
        </w:rPr>
        <w:t>להלן דוגמאות לתחומים מתוך המסמך הראשי שמתאימים לפיתוח טכנולוגיות מסחרי. נושאים מועדפים מסומנים בקו תחתון:</w:t>
      </w:r>
    </w:p>
    <w:p w14:paraId="674DBF21" w14:textId="77777777" w:rsidR="00F014A0" w:rsidRPr="009E76C3"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sz w:val="24"/>
          <w:szCs w:val="24"/>
          <w:u w:val="single"/>
          <w:rtl/>
        </w:rPr>
      </w:pPr>
      <w:bookmarkStart w:id="321" w:name="_Toc34114158"/>
      <w:r w:rsidRPr="009E76C3">
        <w:rPr>
          <w:rFonts w:ascii="David" w:eastAsia="Times New Roman" w:hAnsi="David" w:cs="David"/>
          <w:b/>
          <w:bCs/>
          <w:sz w:val="24"/>
          <w:szCs w:val="24"/>
          <w:u w:val="single"/>
          <w:rtl/>
        </w:rPr>
        <w:t>אנרגיות מתחדשות וחלופיות</w:t>
      </w:r>
      <w:bookmarkEnd w:id="321"/>
    </w:p>
    <w:p w14:paraId="2CAA4AB4" w14:textId="77777777" w:rsidR="00F014A0" w:rsidRPr="009E76C3" w:rsidRDefault="00F014A0" w:rsidP="00F014A0">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הפקת אנרגיה ממקורות מתחדשים כגון שמש, רוח, מקורות גיאותרמים, גלים, הבדלי טמפרטורה, הבדלי מליחות ועוד.</w:t>
      </w:r>
    </w:p>
    <w:p w14:paraId="1C009C95" w14:textId="77777777" w:rsidR="00F014A0" w:rsidRPr="009E76C3" w:rsidRDefault="00F014A0" w:rsidP="00F014A0">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הפקת אנרגיה ממקורות מעין-מתחדשים כגון היתוך גרעיני</w:t>
      </w:r>
    </w:p>
    <w:p w14:paraId="5E83B4A7" w14:textId="77777777" w:rsidR="00F014A0" w:rsidRPr="009E76C3" w:rsidRDefault="00F014A0" w:rsidP="00F014A0">
      <w:pPr>
        <w:numPr>
          <w:ilvl w:val="1"/>
          <w:numId w:val="82"/>
        </w:numPr>
        <w:spacing w:after="120" w:line="360" w:lineRule="auto"/>
        <w:jc w:val="both"/>
        <w:rPr>
          <w:rFonts w:ascii="David" w:hAnsi="David" w:cs="David"/>
          <w:b/>
          <w:bCs/>
          <w:sz w:val="24"/>
          <w:szCs w:val="24"/>
          <w:u w:val="single"/>
        </w:rPr>
      </w:pPr>
      <w:r w:rsidRPr="009E76C3">
        <w:rPr>
          <w:rFonts w:ascii="David" w:hAnsi="David" w:cs="David"/>
          <w:b/>
          <w:bCs/>
          <w:sz w:val="24"/>
          <w:szCs w:val="24"/>
          <w:u w:val="single"/>
          <w:rtl/>
        </w:rPr>
        <w:t>העלאת נצילות הפקת אנרגיה מהשמש (אנרגיה ליחידת שטח)</w:t>
      </w:r>
    </w:p>
    <w:p w14:paraId="7DB6512B" w14:textId="77777777" w:rsidR="00F014A0" w:rsidRPr="009E76C3" w:rsidRDefault="00F014A0" w:rsidP="00F014A0">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הפקת אנרגיה מביומסה, פסולת ושפכים</w:t>
      </w:r>
    </w:p>
    <w:p w14:paraId="5654CB0B" w14:textId="77777777" w:rsidR="00F014A0" w:rsidRPr="009E76C3" w:rsidRDefault="00F014A0" w:rsidP="00F014A0">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גידולי אנרגיה</w:t>
      </w:r>
    </w:p>
    <w:p w14:paraId="0DFE388B" w14:textId="77777777" w:rsidR="00F014A0" w:rsidRPr="009E76C3" w:rsidRDefault="00F014A0" w:rsidP="00F014A0">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ניצול אנרגיה ממקורות שיוריים (כגון חום)</w:t>
      </w:r>
    </w:p>
    <w:p w14:paraId="6CCBF446" w14:textId="77777777" w:rsidR="00F014A0" w:rsidRPr="009E76C3" w:rsidRDefault="00F014A0" w:rsidP="00F014A0">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ייצור חומרים חכמים עבור טכנולוגיות אנרגיה כגון קטליזאטורים, ננו-חומרים, חומרים לאגירת אנרגיה וחומרי בידוד</w:t>
      </w:r>
    </w:p>
    <w:p w14:paraId="67672214" w14:textId="77777777" w:rsidR="00F014A0" w:rsidRPr="009E76C3"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sz w:val="24"/>
          <w:szCs w:val="24"/>
          <w:u w:val="single"/>
          <w:rtl/>
        </w:rPr>
      </w:pPr>
      <w:bookmarkStart w:id="322" w:name="_Toc34114159"/>
      <w:r w:rsidRPr="009E76C3">
        <w:rPr>
          <w:rFonts w:ascii="David" w:eastAsia="Times New Roman" w:hAnsi="David" w:cs="David"/>
          <w:b/>
          <w:bCs/>
          <w:sz w:val="24"/>
          <w:szCs w:val="24"/>
          <w:u w:val="single"/>
          <w:rtl/>
        </w:rPr>
        <w:t>התייעלות אנרגטית ושימור אנרגיה. קיימות במרחב האורבני</w:t>
      </w:r>
      <w:bookmarkEnd w:id="322"/>
    </w:p>
    <w:p w14:paraId="7A9354D2" w14:textId="77777777" w:rsidR="00F014A0" w:rsidRPr="009E76C3" w:rsidRDefault="00F014A0" w:rsidP="00F014A0">
      <w:pPr>
        <w:numPr>
          <w:ilvl w:val="1"/>
          <w:numId w:val="94"/>
        </w:numPr>
        <w:spacing w:after="120" w:line="360" w:lineRule="auto"/>
        <w:jc w:val="both"/>
        <w:rPr>
          <w:rFonts w:ascii="David" w:hAnsi="David" w:cs="David"/>
          <w:b/>
          <w:bCs/>
          <w:sz w:val="24"/>
          <w:szCs w:val="24"/>
          <w:u w:val="single"/>
        </w:rPr>
      </w:pPr>
      <w:r w:rsidRPr="009E76C3">
        <w:rPr>
          <w:rFonts w:ascii="David" w:hAnsi="David" w:cs="David"/>
          <w:b/>
          <w:bCs/>
          <w:sz w:val="24"/>
          <w:szCs w:val="24"/>
          <w:u w:val="single"/>
          <w:rtl/>
        </w:rPr>
        <w:t>נושאים בעלי השפעה מהותית על צריכת החשמל כגון מערכות קירור וחימום.</w:t>
      </w:r>
    </w:p>
    <w:p w14:paraId="0129EA4A" w14:textId="77777777" w:rsidR="00F014A0" w:rsidRPr="009E76C3" w:rsidRDefault="00F014A0" w:rsidP="00F014A0">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ניהול אנרגיה – למשל במפעלים, מבנים</w:t>
      </w:r>
    </w:p>
    <w:p w14:paraId="400DBEDF" w14:textId="77777777" w:rsidR="00F014A0" w:rsidRPr="009E76C3" w:rsidRDefault="00F014A0" w:rsidP="00F014A0">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ניהול חכם של מערכות עירוניות – תאורה, חשמל, חימום, מים, נגר ושפכים</w:t>
      </w:r>
    </w:p>
    <w:p w14:paraId="6A604E5F" w14:textId="77777777" w:rsidR="00F014A0" w:rsidRPr="009E76C3" w:rsidRDefault="00F014A0" w:rsidP="00F014A0">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ניהול צריכת חשמל</w:t>
      </w:r>
    </w:p>
    <w:p w14:paraId="0BAB8442" w14:textId="77777777" w:rsidR="00F014A0" w:rsidRPr="009E76C3" w:rsidRDefault="00F014A0" w:rsidP="00F014A0">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שימוש יעיל יותר ונקי של דלקים פוסיליים (בכלל זה קוגנרציה)</w:t>
      </w:r>
    </w:p>
    <w:p w14:paraId="4DFD811D" w14:textId="77777777" w:rsidR="00F014A0" w:rsidRPr="009E76C3" w:rsidRDefault="00F014A0" w:rsidP="00F014A0">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הנעה חשמלית והיברידית</w:t>
      </w:r>
    </w:p>
    <w:p w14:paraId="114F04AA" w14:textId="77777777" w:rsidR="00F014A0" w:rsidRPr="009E76C3" w:rsidRDefault="00F014A0" w:rsidP="00F014A0">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חסכון באנרגיה בתחבורה</w:t>
      </w:r>
    </w:p>
    <w:p w14:paraId="1F729A0B" w14:textId="77777777" w:rsidR="00F014A0" w:rsidRPr="009E76C3" w:rsidRDefault="00F014A0" w:rsidP="00F014A0">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בידוד</w:t>
      </w:r>
    </w:p>
    <w:p w14:paraId="0A8C58E3" w14:textId="77777777" w:rsidR="00F014A0" w:rsidRPr="009E76C3"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sz w:val="24"/>
          <w:szCs w:val="24"/>
          <w:u w:val="single"/>
          <w:rtl/>
        </w:rPr>
      </w:pPr>
      <w:bookmarkStart w:id="323" w:name="_Toc34114160"/>
      <w:r w:rsidRPr="009E76C3">
        <w:rPr>
          <w:rFonts w:ascii="David" w:eastAsia="Times New Roman" w:hAnsi="David" w:cs="David"/>
          <w:b/>
          <w:bCs/>
          <w:sz w:val="24"/>
          <w:szCs w:val="24"/>
          <w:u w:val="single"/>
          <w:rtl/>
        </w:rPr>
        <w:t>צמצום פליטות</w:t>
      </w:r>
      <w:bookmarkEnd w:id="323"/>
    </w:p>
    <w:p w14:paraId="453ABB7B" w14:textId="77777777" w:rsidR="00F014A0" w:rsidRPr="009E76C3" w:rsidRDefault="00F014A0" w:rsidP="00F014A0">
      <w:pPr>
        <w:numPr>
          <w:ilvl w:val="1"/>
          <w:numId w:val="101"/>
        </w:numPr>
        <w:spacing w:after="120" w:line="360" w:lineRule="auto"/>
        <w:jc w:val="both"/>
        <w:rPr>
          <w:rFonts w:ascii="David" w:hAnsi="David" w:cs="David"/>
          <w:sz w:val="24"/>
          <w:szCs w:val="24"/>
        </w:rPr>
      </w:pPr>
      <w:r w:rsidRPr="009E76C3">
        <w:rPr>
          <w:rFonts w:ascii="David" w:hAnsi="David" w:cs="David"/>
          <w:sz w:val="24"/>
          <w:szCs w:val="24"/>
          <w:rtl/>
        </w:rPr>
        <w:t>טיפול בפליטות פד"ח, עם עדיפות לשימוש בו.</w:t>
      </w:r>
    </w:p>
    <w:p w14:paraId="79372E4E" w14:textId="77777777" w:rsidR="00F014A0" w:rsidRPr="009E76C3" w:rsidRDefault="00F014A0" w:rsidP="00F014A0">
      <w:pPr>
        <w:numPr>
          <w:ilvl w:val="1"/>
          <w:numId w:val="101"/>
        </w:numPr>
        <w:spacing w:after="120" w:line="360" w:lineRule="auto"/>
        <w:jc w:val="both"/>
        <w:rPr>
          <w:rFonts w:ascii="David" w:hAnsi="David" w:cs="David"/>
          <w:sz w:val="24"/>
          <w:szCs w:val="24"/>
        </w:rPr>
      </w:pPr>
      <w:r w:rsidRPr="009E76C3">
        <w:rPr>
          <w:rFonts w:ascii="David" w:hAnsi="David" w:cs="David"/>
          <w:sz w:val="24"/>
          <w:szCs w:val="24"/>
          <w:rtl/>
        </w:rPr>
        <w:t>צמצום פליטות גזי חממה.</w:t>
      </w:r>
    </w:p>
    <w:p w14:paraId="54F85142" w14:textId="77777777" w:rsidR="00F014A0" w:rsidRPr="009E76C3" w:rsidRDefault="00F014A0" w:rsidP="00F014A0">
      <w:pPr>
        <w:numPr>
          <w:ilvl w:val="1"/>
          <w:numId w:val="101"/>
        </w:numPr>
        <w:spacing w:after="120" w:line="360" w:lineRule="auto"/>
        <w:jc w:val="both"/>
        <w:rPr>
          <w:rFonts w:ascii="David" w:hAnsi="David" w:cs="David"/>
          <w:sz w:val="24"/>
          <w:szCs w:val="24"/>
        </w:rPr>
      </w:pPr>
      <w:r w:rsidRPr="009E76C3">
        <w:rPr>
          <w:rFonts w:ascii="David" w:hAnsi="David" w:cs="David"/>
          <w:sz w:val="24"/>
          <w:szCs w:val="24"/>
          <w:rtl/>
        </w:rPr>
        <w:t>הקטנת אובדנים במערכת ההפקה וההולכה של הגז הטבעי</w:t>
      </w:r>
    </w:p>
    <w:p w14:paraId="5552329B" w14:textId="77777777" w:rsidR="00F014A0" w:rsidRPr="009E76C3"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b/>
          <w:bCs/>
          <w:sz w:val="24"/>
          <w:szCs w:val="24"/>
          <w:u w:val="single"/>
          <w:rtl/>
        </w:rPr>
      </w:pPr>
      <w:bookmarkStart w:id="324" w:name="_Toc34114161"/>
      <w:r w:rsidRPr="009E76C3">
        <w:rPr>
          <w:rFonts w:ascii="David" w:eastAsia="Times New Roman" w:hAnsi="David" w:cs="David"/>
          <w:b/>
          <w:bCs/>
          <w:sz w:val="24"/>
          <w:szCs w:val="24"/>
          <w:u w:val="single"/>
          <w:rtl/>
        </w:rPr>
        <w:t>אגירת אנרגיה והמרות אנרגיה</w:t>
      </w:r>
      <w:bookmarkEnd w:id="324"/>
    </w:p>
    <w:p w14:paraId="4D6C5826" w14:textId="77777777" w:rsidR="00F014A0" w:rsidRPr="009E76C3" w:rsidRDefault="00F014A0" w:rsidP="00F014A0">
      <w:pPr>
        <w:numPr>
          <w:ilvl w:val="1"/>
          <w:numId w:val="89"/>
        </w:numPr>
        <w:spacing w:after="120" w:line="360" w:lineRule="auto"/>
        <w:jc w:val="both"/>
        <w:rPr>
          <w:rFonts w:ascii="David" w:hAnsi="David" w:cs="David"/>
          <w:sz w:val="24"/>
          <w:szCs w:val="24"/>
        </w:rPr>
      </w:pPr>
      <w:r w:rsidRPr="009E76C3">
        <w:rPr>
          <w:rFonts w:ascii="David" w:hAnsi="David" w:cs="David"/>
          <w:sz w:val="24"/>
          <w:szCs w:val="24"/>
          <w:rtl/>
        </w:rPr>
        <w:t>טכנולוגיות מימן (בכלל זה הפקה, שימוש, אגירה, הולכה)</w:t>
      </w:r>
    </w:p>
    <w:p w14:paraId="507E7C9A" w14:textId="77777777" w:rsidR="00F014A0" w:rsidRPr="009E76C3" w:rsidRDefault="00F014A0" w:rsidP="00F014A0">
      <w:pPr>
        <w:numPr>
          <w:ilvl w:val="1"/>
          <w:numId w:val="89"/>
        </w:numPr>
        <w:spacing w:after="120" w:line="360" w:lineRule="auto"/>
        <w:jc w:val="both"/>
        <w:rPr>
          <w:rFonts w:ascii="David" w:hAnsi="David" w:cs="David"/>
          <w:sz w:val="24"/>
          <w:szCs w:val="24"/>
        </w:rPr>
      </w:pPr>
      <w:r w:rsidRPr="009E76C3">
        <w:rPr>
          <w:rFonts w:ascii="David" w:hAnsi="David" w:cs="David"/>
          <w:sz w:val="24"/>
          <w:szCs w:val="24"/>
          <w:rtl/>
        </w:rPr>
        <w:t>תאי דלק</w:t>
      </w:r>
    </w:p>
    <w:p w14:paraId="1F7EEEC6" w14:textId="77777777" w:rsidR="00F014A0" w:rsidRPr="00860676" w:rsidRDefault="00F014A0" w:rsidP="00F014A0">
      <w:pPr>
        <w:numPr>
          <w:ilvl w:val="1"/>
          <w:numId w:val="89"/>
        </w:numPr>
        <w:spacing w:after="120" w:line="360" w:lineRule="auto"/>
        <w:jc w:val="both"/>
        <w:rPr>
          <w:rFonts w:ascii="David" w:hAnsi="David" w:cs="David"/>
          <w:sz w:val="24"/>
          <w:szCs w:val="24"/>
        </w:rPr>
      </w:pPr>
      <w:r w:rsidRPr="00860676">
        <w:rPr>
          <w:rFonts w:ascii="David" w:hAnsi="David" w:cs="David"/>
          <w:sz w:val="24"/>
          <w:szCs w:val="24"/>
          <w:rtl/>
        </w:rPr>
        <w:t>אגירת אנרגיה באמצעים כימיים, אלקטרו כימיים, מכאניים, חום או אחרים.</w:t>
      </w:r>
    </w:p>
    <w:p w14:paraId="639AD8B3" w14:textId="77777777" w:rsidR="00F014A0" w:rsidRPr="00860676" w:rsidRDefault="00F014A0" w:rsidP="00F014A0">
      <w:pPr>
        <w:numPr>
          <w:ilvl w:val="1"/>
          <w:numId w:val="89"/>
        </w:numPr>
        <w:spacing w:after="120" w:line="360" w:lineRule="auto"/>
        <w:jc w:val="both"/>
        <w:rPr>
          <w:rFonts w:ascii="David" w:hAnsi="David" w:cs="David"/>
          <w:sz w:val="24"/>
          <w:szCs w:val="24"/>
        </w:rPr>
      </w:pPr>
      <w:r w:rsidRPr="00860676">
        <w:rPr>
          <w:rFonts w:ascii="David" w:hAnsi="David" w:cs="David"/>
          <w:sz w:val="24"/>
          <w:szCs w:val="24"/>
          <w:rtl/>
        </w:rPr>
        <w:t>אגירת אנרגיה בקנה מידה גדול לרשת החשמל</w:t>
      </w:r>
    </w:p>
    <w:p w14:paraId="467842C3" w14:textId="77777777" w:rsidR="00F014A0" w:rsidRPr="00860676"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b/>
          <w:bCs/>
          <w:sz w:val="24"/>
          <w:szCs w:val="24"/>
          <w:u w:val="single"/>
          <w:rtl/>
        </w:rPr>
      </w:pPr>
      <w:bookmarkStart w:id="325" w:name="_Toc34114162"/>
      <w:r w:rsidRPr="00860676">
        <w:rPr>
          <w:rFonts w:ascii="David" w:eastAsia="Times New Roman" w:hAnsi="David" w:cs="David"/>
          <w:b/>
          <w:bCs/>
          <w:sz w:val="24"/>
          <w:szCs w:val="24"/>
          <w:u w:val="single"/>
          <w:rtl/>
        </w:rPr>
        <w:t>משק החשמל ורשת החשמל</w:t>
      </w:r>
      <w:bookmarkEnd w:id="325"/>
    </w:p>
    <w:p w14:paraId="0EA616B9" w14:textId="77777777" w:rsidR="00F014A0" w:rsidRPr="00860676" w:rsidRDefault="00F014A0" w:rsidP="00F014A0">
      <w:pPr>
        <w:numPr>
          <w:ilvl w:val="1"/>
          <w:numId w:val="95"/>
        </w:numPr>
        <w:spacing w:after="120" w:line="360" w:lineRule="auto"/>
        <w:jc w:val="both"/>
        <w:rPr>
          <w:rFonts w:ascii="David" w:hAnsi="David" w:cs="David"/>
          <w:sz w:val="24"/>
          <w:szCs w:val="24"/>
        </w:rPr>
      </w:pPr>
      <w:r w:rsidRPr="00860676">
        <w:rPr>
          <w:rFonts w:ascii="David" w:hAnsi="David" w:cs="David"/>
          <w:sz w:val="24"/>
          <w:szCs w:val="24"/>
          <w:rtl/>
        </w:rPr>
        <w:t xml:space="preserve">רשתות חשמל חכמות - יציבות רשת החשמל. </w:t>
      </w:r>
    </w:p>
    <w:p w14:paraId="14C26F8E" w14:textId="77777777" w:rsidR="00F014A0" w:rsidRPr="00860676" w:rsidRDefault="00F014A0" w:rsidP="00F014A0">
      <w:pPr>
        <w:numPr>
          <w:ilvl w:val="1"/>
          <w:numId w:val="95"/>
        </w:numPr>
        <w:spacing w:after="120" w:line="360" w:lineRule="auto"/>
        <w:jc w:val="both"/>
        <w:rPr>
          <w:rFonts w:ascii="David" w:hAnsi="David" w:cs="David"/>
          <w:sz w:val="24"/>
          <w:szCs w:val="24"/>
        </w:rPr>
      </w:pPr>
      <w:r w:rsidRPr="00860676">
        <w:rPr>
          <w:rFonts w:ascii="David" w:hAnsi="David" w:cs="David"/>
          <w:sz w:val="24"/>
          <w:szCs w:val="24"/>
          <w:rtl/>
        </w:rPr>
        <w:t>בקרה וניהול תחת אנרגיות מתחדשות באחוזי חדירה גבוהים וניהול ביקושים.</w:t>
      </w:r>
    </w:p>
    <w:p w14:paraId="023E64D8" w14:textId="77777777" w:rsidR="00F014A0" w:rsidRPr="00860676" w:rsidRDefault="00F014A0" w:rsidP="00F014A0">
      <w:pPr>
        <w:numPr>
          <w:ilvl w:val="1"/>
          <w:numId w:val="95"/>
        </w:numPr>
        <w:spacing w:after="120" w:line="360" w:lineRule="auto"/>
        <w:jc w:val="both"/>
        <w:rPr>
          <w:rFonts w:ascii="David" w:hAnsi="David" w:cs="David"/>
          <w:sz w:val="24"/>
          <w:szCs w:val="24"/>
        </w:rPr>
      </w:pPr>
      <w:r w:rsidRPr="00860676">
        <w:rPr>
          <w:rFonts w:ascii="David" w:hAnsi="David" w:cs="David"/>
          <w:sz w:val="24"/>
          <w:szCs w:val="24"/>
          <w:rtl/>
        </w:rPr>
        <w:t xml:space="preserve">בטיחות והגנה על רשת החשמל. </w:t>
      </w:r>
    </w:p>
    <w:p w14:paraId="2EAF662C" w14:textId="77777777" w:rsidR="00F014A0" w:rsidRPr="00860676" w:rsidRDefault="00F014A0" w:rsidP="00F014A0">
      <w:pPr>
        <w:numPr>
          <w:ilvl w:val="1"/>
          <w:numId w:val="95"/>
        </w:numPr>
        <w:spacing w:after="120" w:line="360" w:lineRule="auto"/>
        <w:jc w:val="both"/>
        <w:rPr>
          <w:rFonts w:ascii="David" w:hAnsi="David" w:cs="David"/>
          <w:sz w:val="24"/>
          <w:szCs w:val="24"/>
        </w:rPr>
      </w:pPr>
      <w:r w:rsidRPr="00860676">
        <w:rPr>
          <w:rFonts w:ascii="David" w:hAnsi="David" w:cs="David"/>
          <w:sz w:val="24"/>
          <w:szCs w:val="24"/>
          <w:rtl/>
        </w:rPr>
        <w:t xml:space="preserve">פיתוח מתודולוגיות של </w:t>
      </w:r>
      <w:r w:rsidRPr="00860676">
        <w:rPr>
          <w:rFonts w:ascii="David" w:hAnsi="David" w:cs="David"/>
          <w:sz w:val="24"/>
          <w:szCs w:val="24"/>
        </w:rPr>
        <w:t>RECOVERY</w:t>
      </w:r>
      <w:r w:rsidRPr="00860676">
        <w:rPr>
          <w:rFonts w:ascii="David" w:hAnsi="David" w:cs="David"/>
          <w:sz w:val="24"/>
          <w:szCs w:val="24"/>
          <w:rtl/>
        </w:rPr>
        <w:t xml:space="preserve"> הדרגתי מהשבתה מוחלטת של הרשת. זיהוי תקלות ברשת, וגיבוי.</w:t>
      </w:r>
    </w:p>
    <w:p w14:paraId="19EF6634" w14:textId="154CF7F4" w:rsidR="00F014A0" w:rsidRPr="00860676" w:rsidRDefault="00E71E4D" w:rsidP="00F014A0">
      <w:pPr>
        <w:numPr>
          <w:ilvl w:val="1"/>
          <w:numId w:val="95"/>
        </w:numPr>
        <w:spacing w:after="120" w:line="360" w:lineRule="auto"/>
        <w:jc w:val="both"/>
        <w:rPr>
          <w:rFonts w:ascii="David" w:hAnsi="David" w:cs="David"/>
          <w:sz w:val="24"/>
          <w:szCs w:val="24"/>
        </w:rPr>
      </w:pPr>
      <w:r w:rsidRPr="00860676">
        <w:rPr>
          <w:rFonts w:ascii="David" w:hAnsi="David" w:cs="David" w:hint="cs"/>
          <w:sz w:val="24"/>
          <w:szCs w:val="24"/>
          <w:rtl/>
        </w:rPr>
        <w:t>ניהול רשת חשמל מבוזרת מאוד ו</w:t>
      </w:r>
      <w:r w:rsidR="00F014A0" w:rsidRPr="00860676">
        <w:rPr>
          <w:rFonts w:ascii="David" w:hAnsi="David" w:cs="David"/>
          <w:sz w:val="24"/>
          <w:szCs w:val="24"/>
          <w:rtl/>
        </w:rPr>
        <w:t xml:space="preserve">ניהול רכבים כחלק </w:t>
      </w:r>
      <w:r w:rsidR="00F014A0" w:rsidRPr="00860676">
        <w:rPr>
          <w:rFonts w:ascii="David" w:hAnsi="David" w:cs="David" w:hint="cs"/>
          <w:sz w:val="24"/>
          <w:szCs w:val="24"/>
          <w:rtl/>
        </w:rPr>
        <w:t>מובנה במשק ה</w:t>
      </w:r>
      <w:r w:rsidR="00F014A0" w:rsidRPr="00860676">
        <w:rPr>
          <w:rFonts w:ascii="David" w:hAnsi="David" w:cs="David"/>
          <w:sz w:val="24"/>
          <w:szCs w:val="24"/>
          <w:rtl/>
        </w:rPr>
        <w:t>חשמל.</w:t>
      </w:r>
    </w:p>
    <w:p w14:paraId="429C1474" w14:textId="51B0042F" w:rsidR="008D219C" w:rsidRPr="00455043" w:rsidRDefault="00F014A0" w:rsidP="006663E0">
      <w:pPr>
        <w:numPr>
          <w:ilvl w:val="1"/>
          <w:numId w:val="95"/>
        </w:numPr>
        <w:spacing w:after="120" w:line="360" w:lineRule="auto"/>
        <w:jc w:val="both"/>
        <w:rPr>
          <w:rFonts w:ascii="David" w:hAnsi="David" w:cs="David"/>
          <w:sz w:val="24"/>
          <w:szCs w:val="24"/>
        </w:rPr>
      </w:pPr>
      <w:r w:rsidRPr="00455043">
        <w:rPr>
          <w:rFonts w:ascii="David" w:hAnsi="David" w:cs="David"/>
          <w:sz w:val="24"/>
          <w:szCs w:val="24"/>
          <w:rtl/>
        </w:rPr>
        <w:t>מערכות ייצור חשמל מנותקות רשת, ציוד ומערכות חשמליות מותאמות לשימוש מנותק רשת (</w:t>
      </w:r>
      <w:r w:rsidRPr="00455043">
        <w:rPr>
          <w:rFonts w:ascii="David" w:hAnsi="David" w:cs="David"/>
          <w:sz w:val="24"/>
          <w:szCs w:val="24"/>
        </w:rPr>
        <w:t>OFFGRID</w:t>
      </w:r>
      <w:r w:rsidR="001768CD" w:rsidRPr="00455043">
        <w:rPr>
          <w:rFonts w:ascii="David" w:hAnsi="David" w:cs="David"/>
          <w:sz w:val="24"/>
          <w:szCs w:val="24"/>
          <w:rtl/>
        </w:rPr>
        <w:t>)</w:t>
      </w:r>
      <w:r w:rsidR="006663E0">
        <w:rPr>
          <w:rFonts w:ascii="David" w:hAnsi="David" w:cs="David" w:hint="cs"/>
          <w:sz w:val="24"/>
          <w:szCs w:val="24"/>
          <w:rtl/>
        </w:rPr>
        <w:t>.</w:t>
      </w:r>
    </w:p>
    <w:p w14:paraId="0B107D61" w14:textId="71EBC84F" w:rsidR="00502802" w:rsidRDefault="00F014A0" w:rsidP="001768CD">
      <w:pPr>
        <w:numPr>
          <w:ilvl w:val="1"/>
          <w:numId w:val="95"/>
        </w:numPr>
        <w:spacing w:after="120" w:line="360" w:lineRule="auto"/>
        <w:jc w:val="both"/>
        <w:rPr>
          <w:rFonts w:ascii="David" w:hAnsi="David" w:cs="David"/>
          <w:sz w:val="24"/>
          <w:szCs w:val="24"/>
        </w:rPr>
      </w:pPr>
      <w:r w:rsidRPr="00860676">
        <w:rPr>
          <w:rFonts w:ascii="David" w:hAnsi="David" w:cs="David" w:hint="cs"/>
          <w:sz w:val="24"/>
          <w:szCs w:val="24"/>
          <w:rtl/>
        </w:rPr>
        <w:t>הגדלת קיבולת רשת החשמל ויכולת</w:t>
      </w:r>
      <w:r w:rsidRPr="008D219C">
        <w:rPr>
          <w:rFonts w:ascii="David" w:hAnsi="David" w:cs="David" w:hint="cs"/>
          <w:sz w:val="24"/>
          <w:szCs w:val="24"/>
          <w:rtl/>
        </w:rPr>
        <w:t xml:space="preserve"> העברת האנרגיה תוך מזעור עלויות, בעיקר לנוכח אחוזי החדירה הגבוהים של האנרגיה המתחדשת.</w:t>
      </w:r>
    </w:p>
    <w:p w14:paraId="689D5E75" w14:textId="68B4F0C3" w:rsidR="006663E0" w:rsidRPr="00B546D9" w:rsidRDefault="006663E0" w:rsidP="006663E0">
      <w:pPr>
        <w:numPr>
          <w:ilvl w:val="1"/>
          <w:numId w:val="95"/>
        </w:numPr>
        <w:spacing w:after="120" w:line="360" w:lineRule="auto"/>
        <w:jc w:val="both"/>
        <w:rPr>
          <w:rFonts w:ascii="David" w:hAnsi="David" w:cs="David"/>
          <w:sz w:val="24"/>
          <w:szCs w:val="24"/>
        </w:rPr>
      </w:pPr>
      <w:r w:rsidRPr="00B546D9">
        <w:rPr>
          <w:rFonts w:ascii="David" w:hAnsi="David" w:cs="David"/>
          <w:sz w:val="24"/>
          <w:szCs w:val="24"/>
          <w:rtl/>
        </w:rPr>
        <w:t>מיקרו-גרידים מקומיים.</w:t>
      </w:r>
    </w:p>
    <w:p w14:paraId="091E69D0" w14:textId="77777777" w:rsidR="00F014A0" w:rsidRPr="009E76C3"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b/>
          <w:bCs/>
          <w:sz w:val="24"/>
          <w:szCs w:val="24"/>
          <w:u w:val="single"/>
        </w:rPr>
      </w:pPr>
      <w:bookmarkStart w:id="326" w:name="_Toc34114163"/>
      <w:r>
        <w:rPr>
          <w:rFonts w:ascii="David" w:eastAsia="Times New Roman" w:hAnsi="David" w:cs="David" w:hint="cs"/>
          <w:b/>
          <w:bCs/>
          <w:sz w:val="24"/>
          <w:szCs w:val="24"/>
          <w:u w:val="single"/>
          <w:rtl/>
        </w:rPr>
        <w:t>תחבורה נקייה</w:t>
      </w:r>
      <w:r w:rsidRPr="009E76C3">
        <w:rPr>
          <w:rFonts w:ascii="David" w:eastAsia="Times New Roman" w:hAnsi="David" w:cs="David"/>
          <w:b/>
          <w:bCs/>
          <w:sz w:val="24"/>
          <w:szCs w:val="24"/>
          <w:u w:val="single"/>
          <w:rtl/>
        </w:rPr>
        <w:t>, יצור חשמל ולתעשייה</w:t>
      </w:r>
      <w:bookmarkEnd w:id="326"/>
    </w:p>
    <w:p w14:paraId="6ECE0503" w14:textId="77777777" w:rsidR="00F014A0" w:rsidRPr="009E76C3" w:rsidRDefault="00F014A0" w:rsidP="00F014A0">
      <w:pPr>
        <w:numPr>
          <w:ilvl w:val="1"/>
          <w:numId w:val="96"/>
        </w:numPr>
        <w:spacing w:after="120" w:line="360" w:lineRule="auto"/>
        <w:jc w:val="both"/>
        <w:rPr>
          <w:rFonts w:ascii="David" w:hAnsi="David" w:cs="David"/>
          <w:sz w:val="24"/>
          <w:szCs w:val="24"/>
          <w:u w:val="single"/>
        </w:rPr>
      </w:pPr>
      <w:r w:rsidRPr="009E76C3">
        <w:rPr>
          <w:rFonts w:ascii="David" w:hAnsi="David" w:cs="David"/>
          <w:sz w:val="24"/>
          <w:szCs w:val="24"/>
          <w:rtl/>
        </w:rPr>
        <w:t xml:space="preserve">המרה של גז טבעי </w:t>
      </w:r>
    </w:p>
    <w:p w14:paraId="70A3239F" w14:textId="77777777" w:rsidR="00F014A0" w:rsidRPr="009E76C3" w:rsidRDefault="00F014A0" w:rsidP="00F014A0">
      <w:pPr>
        <w:numPr>
          <w:ilvl w:val="1"/>
          <w:numId w:val="96"/>
        </w:numPr>
        <w:spacing w:after="120" w:line="360" w:lineRule="auto"/>
        <w:jc w:val="both"/>
        <w:rPr>
          <w:rFonts w:ascii="David" w:hAnsi="David" w:cs="David"/>
          <w:sz w:val="24"/>
          <w:szCs w:val="24"/>
          <w:u w:val="single"/>
        </w:rPr>
      </w:pPr>
      <w:r w:rsidRPr="009E76C3">
        <w:rPr>
          <w:rFonts w:ascii="David" w:hAnsi="David" w:cs="David"/>
          <w:sz w:val="24"/>
          <w:szCs w:val="24"/>
          <w:rtl/>
        </w:rPr>
        <w:t>הפקת דלקים סינתטיים</w:t>
      </w:r>
    </w:p>
    <w:p w14:paraId="3D9A7B61" w14:textId="77777777" w:rsidR="00F014A0" w:rsidRPr="009E76C3" w:rsidRDefault="00F014A0" w:rsidP="00F014A0">
      <w:pPr>
        <w:numPr>
          <w:ilvl w:val="1"/>
          <w:numId w:val="96"/>
        </w:numPr>
        <w:spacing w:after="120" w:line="360" w:lineRule="auto"/>
        <w:jc w:val="both"/>
        <w:rPr>
          <w:rFonts w:ascii="David" w:hAnsi="David" w:cs="David"/>
          <w:sz w:val="24"/>
          <w:szCs w:val="24"/>
        </w:rPr>
      </w:pPr>
      <w:r w:rsidRPr="009E76C3">
        <w:rPr>
          <w:rFonts w:ascii="David" w:hAnsi="David" w:cs="David"/>
          <w:sz w:val="24"/>
          <w:szCs w:val="24"/>
          <w:rtl/>
        </w:rPr>
        <w:t>מימן</w:t>
      </w:r>
    </w:p>
    <w:p w14:paraId="6A7C1260" w14:textId="77777777" w:rsidR="00F014A0" w:rsidRPr="009E76C3" w:rsidRDefault="00F014A0" w:rsidP="00F014A0">
      <w:pPr>
        <w:numPr>
          <w:ilvl w:val="1"/>
          <w:numId w:val="96"/>
        </w:numPr>
        <w:spacing w:after="120" w:line="360" w:lineRule="auto"/>
        <w:jc w:val="both"/>
        <w:rPr>
          <w:rFonts w:ascii="David" w:hAnsi="David" w:cs="David"/>
          <w:sz w:val="24"/>
          <w:szCs w:val="24"/>
          <w:u w:val="single"/>
        </w:rPr>
      </w:pPr>
      <w:r w:rsidRPr="009E76C3">
        <w:rPr>
          <w:rFonts w:ascii="David" w:hAnsi="David" w:cs="David"/>
          <w:sz w:val="24"/>
          <w:szCs w:val="24"/>
          <w:rtl/>
        </w:rPr>
        <w:t>הפקת דלקים ושימוש בביומסה ממקורות שונים שאינם פוסיליים קונבנציונליים</w:t>
      </w:r>
    </w:p>
    <w:p w14:paraId="34D9DA6C" w14:textId="77777777" w:rsidR="00F014A0" w:rsidRPr="009E76C3" w:rsidRDefault="00F014A0" w:rsidP="00F014A0">
      <w:pPr>
        <w:numPr>
          <w:ilvl w:val="1"/>
          <w:numId w:val="96"/>
        </w:numPr>
        <w:spacing w:after="120" w:line="360" w:lineRule="auto"/>
        <w:jc w:val="both"/>
        <w:rPr>
          <w:rFonts w:ascii="David" w:hAnsi="David" w:cs="David"/>
          <w:sz w:val="24"/>
          <w:szCs w:val="24"/>
          <w:u w:val="single"/>
        </w:rPr>
      </w:pPr>
      <w:r w:rsidRPr="009E76C3">
        <w:rPr>
          <w:rFonts w:ascii="David" w:hAnsi="David" w:cs="David"/>
          <w:sz w:val="24"/>
          <w:szCs w:val="24"/>
          <w:rtl/>
        </w:rPr>
        <w:t>הפקת דלקים מפסולת</w:t>
      </w:r>
    </w:p>
    <w:p w14:paraId="249D2A24" w14:textId="77777777" w:rsidR="00F014A0" w:rsidRPr="009E76C3" w:rsidRDefault="00F014A0" w:rsidP="00F014A0">
      <w:pPr>
        <w:numPr>
          <w:ilvl w:val="1"/>
          <w:numId w:val="96"/>
        </w:numPr>
        <w:spacing w:after="120" w:line="360" w:lineRule="auto"/>
        <w:jc w:val="both"/>
        <w:rPr>
          <w:rFonts w:ascii="David" w:hAnsi="David" w:cs="David"/>
          <w:sz w:val="24"/>
          <w:szCs w:val="24"/>
        </w:rPr>
      </w:pPr>
      <w:r w:rsidRPr="009E76C3">
        <w:rPr>
          <w:rFonts w:ascii="David" w:hAnsi="David" w:cs="David"/>
          <w:sz w:val="24"/>
          <w:szCs w:val="24"/>
          <w:rtl/>
        </w:rPr>
        <w:t>הפקת אנרגיה מפסולת</w:t>
      </w:r>
    </w:p>
    <w:p w14:paraId="3C6676CD" w14:textId="77777777" w:rsidR="00F014A0" w:rsidRPr="009E76C3" w:rsidRDefault="00F014A0" w:rsidP="00F014A0">
      <w:pPr>
        <w:numPr>
          <w:ilvl w:val="1"/>
          <w:numId w:val="96"/>
        </w:numPr>
        <w:spacing w:after="120" w:line="360" w:lineRule="auto"/>
        <w:jc w:val="both"/>
        <w:rPr>
          <w:rFonts w:ascii="David" w:hAnsi="David" w:cs="David"/>
          <w:sz w:val="24"/>
          <w:szCs w:val="24"/>
        </w:rPr>
      </w:pPr>
      <w:r w:rsidRPr="009E76C3">
        <w:rPr>
          <w:rFonts w:ascii="David" w:hAnsi="David" w:cs="David"/>
          <w:sz w:val="24"/>
          <w:szCs w:val="24"/>
          <w:rtl/>
        </w:rPr>
        <w:t>מערכות לתחבורה המבוססות על תחליפי נפט (כולל תדלוק, אחסנה, הובלה, טיפול)</w:t>
      </w:r>
    </w:p>
    <w:p w14:paraId="41E87A81" w14:textId="77777777" w:rsidR="00F014A0" w:rsidRPr="009E76C3" w:rsidRDefault="00F014A0" w:rsidP="00F014A0">
      <w:pPr>
        <w:numPr>
          <w:ilvl w:val="1"/>
          <w:numId w:val="96"/>
        </w:numPr>
        <w:spacing w:after="120" w:line="360" w:lineRule="auto"/>
        <w:jc w:val="both"/>
        <w:rPr>
          <w:rFonts w:ascii="David" w:hAnsi="David" w:cs="David"/>
          <w:sz w:val="24"/>
          <w:szCs w:val="24"/>
        </w:rPr>
      </w:pPr>
      <w:r w:rsidRPr="009E76C3">
        <w:rPr>
          <w:rFonts w:ascii="David" w:hAnsi="David" w:cs="David"/>
          <w:sz w:val="24"/>
          <w:szCs w:val="24"/>
          <w:rtl/>
        </w:rPr>
        <w:t>מערכות הסעה תבוניות או טכנולוגיות הסעה חדשניות אשר להם אספקטים של חיסכון באנרגיה</w:t>
      </w:r>
    </w:p>
    <w:p w14:paraId="0EB06D26" w14:textId="77777777" w:rsidR="00F014A0" w:rsidRPr="009E76C3" w:rsidRDefault="00F014A0" w:rsidP="00F014A0">
      <w:pPr>
        <w:numPr>
          <w:ilvl w:val="1"/>
          <w:numId w:val="96"/>
        </w:numPr>
        <w:spacing w:after="120" w:line="360" w:lineRule="auto"/>
        <w:jc w:val="both"/>
        <w:rPr>
          <w:rFonts w:ascii="David" w:hAnsi="David" w:cs="David"/>
          <w:sz w:val="24"/>
          <w:szCs w:val="24"/>
        </w:rPr>
      </w:pPr>
      <w:r w:rsidRPr="009E76C3">
        <w:rPr>
          <w:rFonts w:ascii="David" w:hAnsi="David" w:cs="David"/>
          <w:sz w:val="24"/>
          <w:szCs w:val="24"/>
          <w:rtl/>
        </w:rPr>
        <w:t>שיפור יעילות ונקיון מערכות הנעה (בכלל זה הפחתת משקל, וניצול עודפי חום)</w:t>
      </w:r>
    </w:p>
    <w:p w14:paraId="21580CD2" w14:textId="77777777" w:rsidR="00F014A0" w:rsidRPr="009E76C3" w:rsidRDefault="00F014A0" w:rsidP="00F014A0">
      <w:pPr>
        <w:numPr>
          <w:ilvl w:val="1"/>
          <w:numId w:val="96"/>
        </w:numPr>
        <w:spacing w:after="120" w:line="360" w:lineRule="auto"/>
        <w:jc w:val="both"/>
        <w:rPr>
          <w:rFonts w:ascii="David" w:hAnsi="David" w:cs="David"/>
          <w:sz w:val="24"/>
          <w:szCs w:val="24"/>
        </w:rPr>
      </w:pPr>
      <w:r w:rsidRPr="009E76C3">
        <w:rPr>
          <w:rFonts w:ascii="David" w:hAnsi="David" w:cs="David"/>
          <w:sz w:val="24"/>
          <w:szCs w:val="24"/>
          <w:rtl/>
        </w:rPr>
        <w:t>רכבים חשמליים/הברידיים</w:t>
      </w:r>
    </w:p>
    <w:p w14:paraId="49F088BD" w14:textId="77777777" w:rsidR="00F014A0" w:rsidRPr="009E76C3"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b/>
          <w:bCs/>
          <w:sz w:val="24"/>
          <w:szCs w:val="24"/>
          <w:u w:val="single"/>
          <w:rtl/>
        </w:rPr>
      </w:pPr>
      <w:bookmarkStart w:id="327" w:name="_Toc34114164"/>
      <w:r w:rsidRPr="009E76C3">
        <w:rPr>
          <w:rFonts w:ascii="David" w:eastAsia="Times New Roman" w:hAnsi="David" w:cs="David"/>
          <w:b/>
          <w:bCs/>
          <w:sz w:val="24"/>
          <w:szCs w:val="24"/>
          <w:u w:val="single"/>
          <w:rtl/>
        </w:rPr>
        <w:t>משק הדלקים</w:t>
      </w:r>
      <w:bookmarkEnd w:id="327"/>
    </w:p>
    <w:p w14:paraId="2BBA9A32" w14:textId="77777777" w:rsidR="00F014A0" w:rsidRPr="009E76C3" w:rsidRDefault="00F014A0" w:rsidP="00F014A0">
      <w:pPr>
        <w:numPr>
          <w:ilvl w:val="1"/>
          <w:numId w:val="83"/>
        </w:numPr>
        <w:spacing w:after="120" w:line="360" w:lineRule="auto"/>
        <w:jc w:val="both"/>
        <w:rPr>
          <w:rFonts w:ascii="David" w:hAnsi="David" w:cs="David"/>
          <w:sz w:val="24"/>
          <w:szCs w:val="24"/>
        </w:rPr>
      </w:pPr>
      <w:r w:rsidRPr="009E76C3">
        <w:rPr>
          <w:rFonts w:ascii="David" w:hAnsi="David" w:cs="David"/>
          <w:sz w:val="24"/>
          <w:szCs w:val="24"/>
          <w:rtl/>
        </w:rPr>
        <w:t>אחסון דלקים לאורך זמן, תוך מזעור השטח וההשפעה הסביבתית (ובכלל זה למשל גז בים ובתת הקרקע)</w:t>
      </w:r>
    </w:p>
    <w:p w14:paraId="30BA3A58" w14:textId="77777777" w:rsidR="00F014A0" w:rsidRPr="009E76C3" w:rsidRDefault="00F014A0" w:rsidP="00F014A0">
      <w:pPr>
        <w:numPr>
          <w:ilvl w:val="1"/>
          <w:numId w:val="83"/>
        </w:numPr>
        <w:spacing w:after="120" w:line="360" w:lineRule="auto"/>
        <w:jc w:val="both"/>
        <w:rPr>
          <w:rFonts w:ascii="David" w:hAnsi="David" w:cs="David"/>
          <w:sz w:val="24"/>
          <w:szCs w:val="24"/>
        </w:rPr>
      </w:pPr>
      <w:r w:rsidRPr="009E76C3">
        <w:rPr>
          <w:rFonts w:ascii="David" w:hAnsi="David" w:cs="David"/>
          <w:sz w:val="24"/>
          <w:szCs w:val="24"/>
          <w:rtl/>
        </w:rPr>
        <w:t>שיפור בטיחות, ובריאות (לרבות מקרקעות מזוהמות)</w:t>
      </w:r>
    </w:p>
    <w:p w14:paraId="735D1510" w14:textId="77777777" w:rsidR="00F014A0" w:rsidRPr="009E76C3" w:rsidRDefault="00F014A0" w:rsidP="00F014A0">
      <w:pPr>
        <w:numPr>
          <w:ilvl w:val="1"/>
          <w:numId w:val="83"/>
        </w:numPr>
        <w:spacing w:after="120" w:line="360" w:lineRule="auto"/>
        <w:jc w:val="both"/>
        <w:rPr>
          <w:rFonts w:ascii="David" w:hAnsi="David" w:cs="David"/>
          <w:sz w:val="24"/>
          <w:szCs w:val="24"/>
        </w:rPr>
      </w:pPr>
      <w:r w:rsidRPr="009E76C3">
        <w:rPr>
          <w:rFonts w:ascii="David" w:hAnsi="David" w:cs="David"/>
          <w:sz w:val="24"/>
          <w:szCs w:val="24"/>
          <w:rtl/>
        </w:rPr>
        <w:t>פיתוח מוצרי דלק נקיים וידידותיים לסביבה</w:t>
      </w:r>
    </w:p>
    <w:p w14:paraId="54FDF182" w14:textId="77777777" w:rsidR="00F014A0" w:rsidRPr="009E76C3" w:rsidRDefault="00F014A0" w:rsidP="00F014A0">
      <w:pPr>
        <w:numPr>
          <w:ilvl w:val="1"/>
          <w:numId w:val="83"/>
        </w:numPr>
        <w:spacing w:after="120" w:line="360" w:lineRule="auto"/>
        <w:jc w:val="both"/>
        <w:rPr>
          <w:rFonts w:ascii="David" w:hAnsi="David" w:cs="David"/>
          <w:sz w:val="24"/>
          <w:szCs w:val="24"/>
        </w:rPr>
      </w:pPr>
      <w:r w:rsidRPr="009E76C3">
        <w:rPr>
          <w:rFonts w:ascii="David" w:hAnsi="David" w:cs="David"/>
          <w:sz w:val="24"/>
          <w:szCs w:val="24"/>
          <w:rtl/>
        </w:rPr>
        <w:t>טיפול בדליפות ושאריות – זיהוי מוקדם, וטיפול בדיעבד.</w:t>
      </w:r>
    </w:p>
    <w:p w14:paraId="2D26FB3E" w14:textId="77777777" w:rsidR="00F014A0" w:rsidRPr="009E76C3" w:rsidRDefault="00F014A0" w:rsidP="00F014A0">
      <w:pPr>
        <w:numPr>
          <w:ilvl w:val="1"/>
          <w:numId w:val="83"/>
        </w:numPr>
        <w:spacing w:after="120" w:line="360" w:lineRule="auto"/>
        <w:jc w:val="both"/>
        <w:rPr>
          <w:rFonts w:ascii="David" w:hAnsi="David" w:cs="David"/>
          <w:sz w:val="24"/>
          <w:szCs w:val="24"/>
        </w:rPr>
      </w:pPr>
      <w:r w:rsidRPr="009E76C3">
        <w:rPr>
          <w:rFonts w:ascii="David" w:hAnsi="David" w:cs="David"/>
          <w:sz w:val="24"/>
          <w:szCs w:val="24"/>
          <w:rtl/>
        </w:rPr>
        <w:t>ניהול אספקת הדלקים בשגרה ובחירום.</w:t>
      </w:r>
    </w:p>
    <w:p w14:paraId="4B814C65" w14:textId="77777777" w:rsidR="00F014A0" w:rsidRPr="009E76C3" w:rsidRDefault="00F014A0" w:rsidP="00F014A0">
      <w:pPr>
        <w:numPr>
          <w:ilvl w:val="1"/>
          <w:numId w:val="83"/>
        </w:numPr>
        <w:spacing w:after="120" w:line="360" w:lineRule="auto"/>
        <w:jc w:val="both"/>
        <w:rPr>
          <w:rFonts w:ascii="David" w:hAnsi="David" w:cs="David"/>
          <w:sz w:val="24"/>
          <w:szCs w:val="24"/>
        </w:rPr>
      </w:pPr>
      <w:r w:rsidRPr="009E76C3">
        <w:rPr>
          <w:rFonts w:ascii="David" w:hAnsi="David" w:cs="David"/>
          <w:sz w:val="24"/>
          <w:szCs w:val="24"/>
          <w:rtl/>
        </w:rPr>
        <w:t>הקטנת הזיהום משריפת דלקים ובפרט מתזקיקים נמוכים.</w:t>
      </w:r>
    </w:p>
    <w:p w14:paraId="3A5C947C" w14:textId="77777777" w:rsidR="00F014A0" w:rsidRPr="009E76C3"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b/>
          <w:bCs/>
          <w:sz w:val="24"/>
          <w:szCs w:val="24"/>
          <w:u w:val="single"/>
          <w:rtl/>
        </w:rPr>
      </w:pPr>
      <w:bookmarkStart w:id="328" w:name="_Toc34114165"/>
      <w:r w:rsidRPr="009E76C3">
        <w:rPr>
          <w:rFonts w:ascii="David" w:eastAsia="Times New Roman" w:hAnsi="David" w:cs="David"/>
          <w:b/>
          <w:bCs/>
          <w:sz w:val="24"/>
          <w:szCs w:val="24"/>
          <w:u w:val="single"/>
          <w:rtl/>
        </w:rPr>
        <w:t>אנרגיה במשק המים</w:t>
      </w:r>
      <w:bookmarkEnd w:id="328"/>
    </w:p>
    <w:p w14:paraId="0CB93211" w14:textId="77777777" w:rsidR="00F014A0" w:rsidRPr="009E76C3" w:rsidRDefault="00F014A0" w:rsidP="00F014A0">
      <w:pPr>
        <w:numPr>
          <w:ilvl w:val="1"/>
          <w:numId w:val="108"/>
        </w:numPr>
        <w:spacing w:after="120" w:line="360" w:lineRule="auto"/>
        <w:jc w:val="both"/>
        <w:rPr>
          <w:rFonts w:ascii="David" w:hAnsi="David" w:cs="David"/>
          <w:sz w:val="24"/>
          <w:szCs w:val="24"/>
        </w:rPr>
      </w:pPr>
      <w:r w:rsidRPr="009E76C3">
        <w:rPr>
          <w:rFonts w:ascii="David" w:hAnsi="David" w:cs="David"/>
          <w:sz w:val="24"/>
          <w:szCs w:val="24"/>
          <w:rtl/>
        </w:rPr>
        <w:t>ייצור אנרגיה ממערכות הולכה וטיפול במים ושפכים.</w:t>
      </w:r>
    </w:p>
    <w:p w14:paraId="37C2618F" w14:textId="77777777" w:rsidR="00F014A0" w:rsidRPr="009E76C3" w:rsidRDefault="00F014A0" w:rsidP="00F014A0">
      <w:pPr>
        <w:numPr>
          <w:ilvl w:val="1"/>
          <w:numId w:val="108"/>
        </w:numPr>
        <w:spacing w:after="120" w:line="360" w:lineRule="auto"/>
        <w:jc w:val="both"/>
        <w:rPr>
          <w:rFonts w:ascii="David" w:hAnsi="David" w:cs="David"/>
          <w:sz w:val="24"/>
          <w:szCs w:val="24"/>
        </w:rPr>
      </w:pPr>
      <w:r w:rsidRPr="009E76C3">
        <w:rPr>
          <w:rFonts w:ascii="David" w:hAnsi="David" w:cs="David"/>
          <w:sz w:val="24"/>
          <w:szCs w:val="24"/>
          <w:rtl/>
        </w:rPr>
        <w:t>התייעלות אנרגטית וצמצום צריכת האנרגיה במשק המים והשפכים (התפלה, הובלה, שאיבה, טיפול, השקיה וכיו"ב).</w:t>
      </w:r>
    </w:p>
    <w:p w14:paraId="37258B4F" w14:textId="77777777" w:rsidR="00F014A0" w:rsidRPr="009E76C3" w:rsidRDefault="00F014A0" w:rsidP="00F014A0">
      <w:pPr>
        <w:numPr>
          <w:ilvl w:val="1"/>
          <w:numId w:val="108"/>
        </w:numPr>
        <w:spacing w:after="120" w:line="360" w:lineRule="auto"/>
        <w:jc w:val="both"/>
        <w:rPr>
          <w:rFonts w:ascii="David" w:hAnsi="David" w:cs="David"/>
          <w:sz w:val="24"/>
          <w:szCs w:val="24"/>
        </w:rPr>
      </w:pPr>
      <w:r w:rsidRPr="009E76C3">
        <w:rPr>
          <w:rFonts w:ascii="David" w:hAnsi="David" w:cs="David"/>
          <w:sz w:val="24"/>
          <w:szCs w:val="24"/>
          <w:rtl/>
        </w:rPr>
        <w:t>פתרונות לרכז ממתקני התפלה ובכלל זה הפקת מינרלים ממי-ים כתוצר לוואי של מפעלי התפלה.</w:t>
      </w:r>
    </w:p>
    <w:p w14:paraId="365E1FCE" w14:textId="77777777" w:rsidR="00F014A0" w:rsidRPr="009E76C3" w:rsidRDefault="00F014A0" w:rsidP="00F014A0">
      <w:pPr>
        <w:numPr>
          <w:ilvl w:val="1"/>
          <w:numId w:val="108"/>
        </w:numPr>
        <w:spacing w:after="120" w:line="360" w:lineRule="auto"/>
        <w:jc w:val="both"/>
        <w:rPr>
          <w:rFonts w:ascii="David" w:hAnsi="David" w:cs="David"/>
          <w:sz w:val="24"/>
          <w:szCs w:val="24"/>
        </w:rPr>
      </w:pPr>
      <w:r w:rsidRPr="009E76C3">
        <w:rPr>
          <w:rFonts w:ascii="David" w:hAnsi="David" w:cs="David"/>
          <w:sz w:val="24"/>
          <w:szCs w:val="24"/>
          <w:rtl/>
        </w:rPr>
        <w:t>אספקת אנרגיה למערכות מים חכמות שלא דרך רשת החשמל.</w:t>
      </w:r>
    </w:p>
    <w:p w14:paraId="53F6EDF6" w14:textId="77777777" w:rsidR="00F014A0" w:rsidRPr="009E76C3"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b/>
          <w:bCs/>
          <w:sz w:val="24"/>
          <w:szCs w:val="24"/>
          <w:rtl/>
        </w:rPr>
      </w:pPr>
      <w:bookmarkStart w:id="329" w:name="_Toc34114166"/>
      <w:r w:rsidRPr="009E76C3">
        <w:rPr>
          <w:rFonts w:ascii="David" w:eastAsia="Times New Roman" w:hAnsi="David" w:cs="David"/>
          <w:b/>
          <w:bCs/>
          <w:sz w:val="24"/>
          <w:szCs w:val="24"/>
          <w:u w:val="single"/>
          <w:rtl/>
        </w:rPr>
        <w:t>פתרונות טכנולוגיים וסביבתיים הקשורים בהפקת אנרגיה</w:t>
      </w:r>
      <w:bookmarkEnd w:id="329"/>
    </w:p>
    <w:p w14:paraId="4313E530" w14:textId="77777777" w:rsidR="00F014A0" w:rsidRPr="009E76C3" w:rsidRDefault="00F014A0" w:rsidP="00F014A0">
      <w:pPr>
        <w:numPr>
          <w:ilvl w:val="1"/>
          <w:numId w:val="102"/>
        </w:numPr>
        <w:spacing w:after="120" w:line="360" w:lineRule="auto"/>
        <w:jc w:val="both"/>
        <w:rPr>
          <w:rFonts w:ascii="David" w:hAnsi="David" w:cs="David"/>
          <w:b/>
          <w:bCs/>
          <w:sz w:val="24"/>
          <w:szCs w:val="24"/>
          <w:u w:val="single"/>
        </w:rPr>
      </w:pPr>
      <w:r w:rsidRPr="009E76C3">
        <w:rPr>
          <w:rFonts w:ascii="David" w:hAnsi="David" w:cs="David"/>
          <w:b/>
          <w:bCs/>
          <w:sz w:val="24"/>
          <w:szCs w:val="24"/>
          <w:u w:val="single"/>
          <w:rtl/>
        </w:rPr>
        <w:t>טכנולוגיות להקטנת הפגיעה בציפורים בסביבות טורבינות רוח</w:t>
      </w:r>
    </w:p>
    <w:p w14:paraId="6D4C2EB6" w14:textId="77777777" w:rsidR="00F014A0" w:rsidRPr="009E76C3" w:rsidRDefault="00F014A0" w:rsidP="00F014A0">
      <w:pPr>
        <w:numPr>
          <w:ilvl w:val="1"/>
          <w:numId w:val="102"/>
        </w:numPr>
        <w:spacing w:after="120" w:line="360" w:lineRule="auto"/>
        <w:jc w:val="both"/>
        <w:rPr>
          <w:rFonts w:ascii="David" w:hAnsi="David" w:cs="David"/>
          <w:b/>
          <w:bCs/>
          <w:sz w:val="24"/>
          <w:szCs w:val="24"/>
          <w:u w:val="single"/>
        </w:rPr>
      </w:pPr>
      <w:r w:rsidRPr="009E76C3">
        <w:rPr>
          <w:rFonts w:ascii="David" w:hAnsi="David" w:cs="David"/>
          <w:sz w:val="24"/>
          <w:szCs w:val="24"/>
          <w:rtl/>
        </w:rPr>
        <w:t>הקטנת אובדנים במערכת ההפקה וההולכה של הגז הטבעי</w:t>
      </w:r>
    </w:p>
    <w:p w14:paraId="1EA8F8E0" w14:textId="77777777" w:rsidR="00F014A0" w:rsidRPr="009E76C3" w:rsidRDefault="00F014A0" w:rsidP="00F014A0">
      <w:pPr>
        <w:numPr>
          <w:ilvl w:val="1"/>
          <w:numId w:val="102"/>
        </w:numPr>
        <w:spacing w:after="120" w:line="360" w:lineRule="auto"/>
        <w:jc w:val="both"/>
        <w:rPr>
          <w:rFonts w:ascii="David" w:hAnsi="David" w:cs="David"/>
          <w:b/>
          <w:bCs/>
          <w:sz w:val="24"/>
          <w:szCs w:val="24"/>
          <w:u w:val="single"/>
        </w:rPr>
      </w:pPr>
      <w:r w:rsidRPr="009E76C3">
        <w:rPr>
          <w:rFonts w:ascii="David" w:hAnsi="David" w:cs="David"/>
          <w:sz w:val="24"/>
          <w:szCs w:val="24"/>
          <w:rtl/>
        </w:rPr>
        <w:t>מזעור השפעות סביבתיות של חיפוש, פיתוח, והפקה של דלקים</w:t>
      </w:r>
    </w:p>
    <w:p w14:paraId="53606D7C" w14:textId="77777777" w:rsidR="00F014A0" w:rsidRPr="009E76C3"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b/>
          <w:bCs/>
          <w:sz w:val="24"/>
          <w:szCs w:val="24"/>
          <w:u w:val="single"/>
          <w:rtl/>
        </w:rPr>
      </w:pPr>
      <w:bookmarkStart w:id="330" w:name="_Toc34114167"/>
      <w:r w:rsidRPr="009E76C3">
        <w:rPr>
          <w:rFonts w:ascii="David" w:eastAsia="Times New Roman" w:hAnsi="David" w:cs="David"/>
          <w:b/>
          <w:bCs/>
          <w:sz w:val="24"/>
          <w:szCs w:val="24"/>
          <w:u w:val="single"/>
          <w:rtl/>
        </w:rPr>
        <w:t>הנדסה של קידוח והפקה של נפט וגז בדגש על פיתוח שיטות לניצול יעיל של מאגרים</w:t>
      </w:r>
      <w:bookmarkEnd w:id="330"/>
    </w:p>
    <w:p w14:paraId="35550C28" w14:textId="77777777" w:rsidR="00F014A0" w:rsidRPr="009E76C3" w:rsidRDefault="00F014A0" w:rsidP="00F014A0">
      <w:pPr>
        <w:numPr>
          <w:ilvl w:val="1"/>
          <w:numId w:val="103"/>
        </w:numPr>
        <w:spacing w:after="120" w:line="360" w:lineRule="auto"/>
        <w:jc w:val="both"/>
        <w:rPr>
          <w:rFonts w:ascii="David" w:hAnsi="David" w:cs="David"/>
          <w:sz w:val="24"/>
          <w:szCs w:val="24"/>
        </w:rPr>
      </w:pPr>
      <w:r w:rsidRPr="009E76C3">
        <w:rPr>
          <w:rFonts w:ascii="David" w:hAnsi="David" w:cs="David"/>
          <w:sz w:val="24"/>
          <w:szCs w:val="24"/>
          <w:rtl/>
        </w:rPr>
        <w:t>פיתוח שיטות חדשות, גיאולוגיות, גיאופיסיות ואחרות בתחום חיפושי הנפט והגז</w:t>
      </w:r>
    </w:p>
    <w:p w14:paraId="1AC039C5" w14:textId="77777777" w:rsidR="00F014A0" w:rsidRPr="009E76C3" w:rsidRDefault="00F014A0" w:rsidP="00F014A0">
      <w:pPr>
        <w:numPr>
          <w:ilvl w:val="1"/>
          <w:numId w:val="103"/>
        </w:numPr>
        <w:spacing w:after="120" w:line="360" w:lineRule="auto"/>
        <w:jc w:val="both"/>
        <w:rPr>
          <w:rFonts w:ascii="David" w:hAnsi="David" w:cs="David"/>
          <w:sz w:val="24"/>
          <w:szCs w:val="24"/>
          <w:rtl/>
        </w:rPr>
      </w:pPr>
      <w:r w:rsidRPr="009E76C3">
        <w:rPr>
          <w:rFonts w:ascii="David" w:hAnsi="David" w:cs="David"/>
          <w:sz w:val="24"/>
          <w:szCs w:val="24"/>
          <w:rtl/>
        </w:rPr>
        <w:t>שימוש בבוץ על בסיס חומר אורגני (</w:t>
      </w:r>
      <w:r w:rsidRPr="009E76C3">
        <w:rPr>
          <w:rFonts w:ascii="David" w:hAnsi="David" w:cs="David"/>
          <w:sz w:val="24"/>
          <w:szCs w:val="24"/>
        </w:rPr>
        <w:t>oil/organic based mud</w:t>
      </w:r>
      <w:r w:rsidRPr="009E76C3">
        <w:rPr>
          <w:rFonts w:ascii="David" w:hAnsi="David" w:cs="David"/>
          <w:sz w:val="24"/>
          <w:szCs w:val="24"/>
          <w:rtl/>
        </w:rPr>
        <w:t>)</w:t>
      </w:r>
    </w:p>
    <w:p w14:paraId="5B74E8DF" w14:textId="77777777" w:rsidR="00F014A0" w:rsidRPr="009E76C3" w:rsidRDefault="00F014A0" w:rsidP="00F014A0">
      <w:pPr>
        <w:numPr>
          <w:ilvl w:val="1"/>
          <w:numId w:val="103"/>
        </w:numPr>
        <w:spacing w:after="120" w:line="360" w:lineRule="auto"/>
        <w:jc w:val="both"/>
        <w:rPr>
          <w:rFonts w:ascii="David" w:hAnsi="David" w:cs="David"/>
          <w:sz w:val="24"/>
          <w:szCs w:val="24"/>
        </w:rPr>
      </w:pPr>
      <w:r w:rsidRPr="009E76C3">
        <w:rPr>
          <w:rFonts w:ascii="David" w:hAnsi="David" w:cs="David"/>
          <w:sz w:val="24"/>
          <w:szCs w:val="24"/>
          <w:rtl/>
        </w:rPr>
        <w:t>קידוחים רדיאליים (</w:t>
      </w:r>
      <w:r w:rsidRPr="009E76C3">
        <w:rPr>
          <w:rFonts w:ascii="David" w:hAnsi="David" w:cs="David"/>
          <w:sz w:val="24"/>
          <w:szCs w:val="24"/>
        </w:rPr>
        <w:t>Multilateral gas enhanced oil &amp; recovery</w:t>
      </w:r>
      <w:r w:rsidRPr="009E76C3">
        <w:rPr>
          <w:rFonts w:ascii="David" w:hAnsi="David" w:cs="David"/>
          <w:sz w:val="24"/>
          <w:szCs w:val="24"/>
          <w:rtl/>
        </w:rPr>
        <w:t>)</w:t>
      </w:r>
    </w:p>
    <w:p w14:paraId="2F169698" w14:textId="77777777" w:rsidR="00F014A0" w:rsidRPr="009E76C3" w:rsidRDefault="00F014A0" w:rsidP="00F014A0">
      <w:pPr>
        <w:numPr>
          <w:ilvl w:val="1"/>
          <w:numId w:val="103"/>
        </w:numPr>
        <w:spacing w:after="120" w:line="360" w:lineRule="auto"/>
        <w:jc w:val="both"/>
        <w:rPr>
          <w:rFonts w:ascii="David" w:hAnsi="David" w:cs="David"/>
          <w:sz w:val="24"/>
          <w:szCs w:val="24"/>
        </w:rPr>
      </w:pPr>
      <w:r w:rsidRPr="009E76C3">
        <w:rPr>
          <w:rFonts w:ascii="David" w:hAnsi="David" w:cs="David"/>
          <w:sz w:val="24"/>
          <w:szCs w:val="24"/>
          <w:rtl/>
        </w:rPr>
        <w:t>שיטות שיניוניות שלישוניות ורביעוניות לניצול הידרוקארבונים בדגש על שדות מדולדלים בישראל (</w:t>
      </w:r>
      <w:r w:rsidRPr="009E76C3">
        <w:rPr>
          <w:rFonts w:ascii="David" w:hAnsi="David" w:cs="David"/>
          <w:sz w:val="24"/>
          <w:szCs w:val="24"/>
        </w:rPr>
        <w:t>enhanced oil and gas recovery</w:t>
      </w:r>
      <w:r w:rsidRPr="009E76C3">
        <w:rPr>
          <w:rFonts w:ascii="David" w:hAnsi="David" w:cs="David"/>
          <w:sz w:val="24"/>
          <w:szCs w:val="24"/>
          <w:rtl/>
        </w:rPr>
        <w:t>)</w:t>
      </w:r>
    </w:p>
    <w:p w14:paraId="109C080F" w14:textId="77777777" w:rsidR="00F014A0" w:rsidRPr="009E76C3" w:rsidRDefault="00F014A0" w:rsidP="00F014A0">
      <w:pPr>
        <w:numPr>
          <w:ilvl w:val="1"/>
          <w:numId w:val="103"/>
        </w:numPr>
        <w:spacing w:after="120" w:line="360" w:lineRule="auto"/>
        <w:jc w:val="both"/>
        <w:rPr>
          <w:rFonts w:ascii="David" w:hAnsi="David" w:cs="David"/>
          <w:sz w:val="24"/>
          <w:szCs w:val="24"/>
          <w:rtl/>
        </w:rPr>
      </w:pPr>
      <w:r w:rsidRPr="009E76C3">
        <w:rPr>
          <w:rFonts w:ascii="David" w:hAnsi="David" w:cs="David"/>
          <w:sz w:val="24"/>
          <w:szCs w:val="24"/>
          <w:rtl/>
        </w:rPr>
        <w:t>שיטות לניצול פצלי שמן תוך התייחסות להבטים סביבתיים וכלכליים</w:t>
      </w:r>
    </w:p>
    <w:p w14:paraId="4CEDDBD3" w14:textId="77777777" w:rsidR="00F014A0" w:rsidRPr="009E76C3" w:rsidRDefault="00F014A0" w:rsidP="00F014A0">
      <w:pPr>
        <w:numPr>
          <w:ilvl w:val="1"/>
          <w:numId w:val="103"/>
        </w:numPr>
        <w:spacing w:after="120" w:line="360" w:lineRule="auto"/>
        <w:jc w:val="both"/>
        <w:rPr>
          <w:rFonts w:ascii="David" w:hAnsi="David" w:cs="David"/>
          <w:sz w:val="24"/>
          <w:szCs w:val="24"/>
        </w:rPr>
      </w:pPr>
      <w:r w:rsidRPr="009E76C3">
        <w:rPr>
          <w:rFonts w:ascii="David" w:hAnsi="David" w:cs="David"/>
          <w:sz w:val="24"/>
          <w:szCs w:val="24"/>
          <w:rtl/>
        </w:rPr>
        <w:t>שיטות טיפול בצנרת תת ימים (</w:t>
      </w:r>
      <w:r w:rsidRPr="009E76C3">
        <w:rPr>
          <w:rFonts w:ascii="David" w:hAnsi="David" w:cs="David"/>
          <w:sz w:val="24"/>
          <w:szCs w:val="24"/>
        </w:rPr>
        <w:t>long tieback</w:t>
      </w:r>
      <w:r w:rsidRPr="009E76C3">
        <w:rPr>
          <w:rFonts w:ascii="David" w:hAnsi="David" w:cs="David"/>
          <w:sz w:val="24"/>
          <w:szCs w:val="24"/>
          <w:rtl/>
        </w:rPr>
        <w:t>)</w:t>
      </w:r>
    </w:p>
    <w:p w14:paraId="5C170637" w14:textId="77777777" w:rsidR="00F014A0" w:rsidRPr="009E76C3" w:rsidRDefault="00F014A0" w:rsidP="00F014A0">
      <w:pPr>
        <w:numPr>
          <w:ilvl w:val="1"/>
          <w:numId w:val="103"/>
        </w:numPr>
        <w:spacing w:after="120" w:line="360" w:lineRule="auto"/>
        <w:jc w:val="both"/>
        <w:rPr>
          <w:rFonts w:ascii="David" w:hAnsi="David" w:cs="David"/>
          <w:sz w:val="24"/>
          <w:szCs w:val="24"/>
        </w:rPr>
      </w:pPr>
      <w:r w:rsidRPr="009E76C3">
        <w:rPr>
          <w:rFonts w:ascii="David" w:hAnsi="David" w:cs="David"/>
          <w:sz w:val="24"/>
          <w:szCs w:val="24"/>
          <w:rtl/>
        </w:rPr>
        <w:t>טיפול בקידוחים עמוקים (</w:t>
      </w:r>
      <w:r w:rsidRPr="009E76C3">
        <w:rPr>
          <w:rFonts w:ascii="David" w:hAnsi="David" w:cs="David"/>
          <w:sz w:val="24"/>
          <w:szCs w:val="24"/>
        </w:rPr>
        <w:t>ultra-deep</w:t>
      </w:r>
      <w:r w:rsidRPr="009E76C3">
        <w:rPr>
          <w:rFonts w:ascii="David" w:hAnsi="David" w:cs="David"/>
          <w:sz w:val="24"/>
          <w:szCs w:val="24"/>
          <w:rtl/>
        </w:rPr>
        <w:t xml:space="preserve">), כולל טיפול בהידרנטים </w:t>
      </w:r>
    </w:p>
    <w:p w14:paraId="7A5660A4" w14:textId="77777777" w:rsidR="00F014A0" w:rsidRPr="009E76C3" w:rsidRDefault="00F014A0" w:rsidP="00F014A0">
      <w:pPr>
        <w:numPr>
          <w:ilvl w:val="1"/>
          <w:numId w:val="103"/>
        </w:numPr>
        <w:spacing w:after="120" w:line="360" w:lineRule="auto"/>
        <w:jc w:val="both"/>
        <w:rPr>
          <w:rFonts w:ascii="David" w:hAnsi="David" w:cs="David"/>
          <w:sz w:val="24"/>
          <w:szCs w:val="24"/>
        </w:rPr>
      </w:pPr>
      <w:r w:rsidRPr="009E76C3">
        <w:rPr>
          <w:rFonts w:ascii="David" w:hAnsi="David" w:cs="David"/>
          <w:sz w:val="24"/>
          <w:szCs w:val="24"/>
          <w:rtl/>
        </w:rPr>
        <w:t>שיטות לזיהוי דליפות בצנרת ובקידוחים תת ימיים</w:t>
      </w:r>
    </w:p>
    <w:p w14:paraId="5EC66CA9" w14:textId="77777777" w:rsidR="00F014A0" w:rsidRPr="009E76C3" w:rsidRDefault="00F014A0" w:rsidP="00F014A0">
      <w:pPr>
        <w:numPr>
          <w:ilvl w:val="1"/>
          <w:numId w:val="103"/>
        </w:numPr>
        <w:spacing w:after="120" w:line="360" w:lineRule="auto"/>
        <w:jc w:val="both"/>
        <w:rPr>
          <w:rFonts w:ascii="David" w:hAnsi="David" w:cs="David"/>
          <w:sz w:val="24"/>
          <w:szCs w:val="24"/>
        </w:rPr>
      </w:pPr>
      <w:r w:rsidRPr="009E76C3">
        <w:rPr>
          <w:rFonts w:ascii="David" w:hAnsi="David" w:cs="David" w:hint="eastAsia"/>
          <w:sz w:val="24"/>
          <w:szCs w:val="24"/>
          <w:rtl/>
        </w:rPr>
        <w:t>היבטים</w:t>
      </w:r>
      <w:r w:rsidRPr="009E76C3">
        <w:rPr>
          <w:rFonts w:ascii="David" w:hAnsi="David" w:cs="David"/>
          <w:sz w:val="24"/>
          <w:szCs w:val="24"/>
          <w:rtl/>
        </w:rPr>
        <w:t xml:space="preserve"> הנדסיים של ניצול מאגרים עם חדירות/נקבוביות ותולכה נמוכים</w:t>
      </w:r>
    </w:p>
    <w:p w14:paraId="7D437D9C" w14:textId="77777777" w:rsidR="00F014A0" w:rsidRPr="009E76C3"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b/>
          <w:bCs/>
          <w:sz w:val="24"/>
          <w:szCs w:val="24"/>
          <w:u w:val="single"/>
          <w:rtl/>
        </w:rPr>
      </w:pPr>
      <w:bookmarkStart w:id="331" w:name="_Toc34114168"/>
      <w:r w:rsidRPr="009E76C3">
        <w:rPr>
          <w:rFonts w:ascii="David" w:eastAsia="Times New Roman" w:hAnsi="David" w:cs="David"/>
          <w:b/>
          <w:bCs/>
          <w:sz w:val="24"/>
          <w:szCs w:val="24"/>
          <w:u w:val="single"/>
          <w:rtl/>
        </w:rPr>
        <w:t>כריה וחציבה</w:t>
      </w:r>
      <w:bookmarkEnd w:id="331"/>
    </w:p>
    <w:p w14:paraId="2136D14B" w14:textId="77777777" w:rsidR="00F014A0" w:rsidRPr="009E76C3" w:rsidRDefault="00F014A0" w:rsidP="00F014A0">
      <w:pPr>
        <w:numPr>
          <w:ilvl w:val="1"/>
          <w:numId w:val="105"/>
        </w:numPr>
        <w:spacing w:after="120" w:line="360" w:lineRule="auto"/>
        <w:jc w:val="both"/>
        <w:rPr>
          <w:rFonts w:ascii="David" w:hAnsi="David" w:cs="David"/>
          <w:sz w:val="24"/>
          <w:szCs w:val="24"/>
        </w:rPr>
      </w:pPr>
      <w:r w:rsidRPr="009E76C3">
        <w:rPr>
          <w:rFonts w:ascii="David" w:hAnsi="David" w:cs="David"/>
          <w:sz w:val="24"/>
          <w:szCs w:val="24"/>
          <w:rtl/>
        </w:rPr>
        <w:t>ייעול השימוש בחומרי חציבה</w:t>
      </w:r>
    </w:p>
    <w:p w14:paraId="4F07FB65" w14:textId="77777777" w:rsidR="00F014A0" w:rsidRPr="009E76C3" w:rsidRDefault="00F014A0" w:rsidP="00F014A0">
      <w:pPr>
        <w:numPr>
          <w:ilvl w:val="1"/>
          <w:numId w:val="105"/>
        </w:numPr>
        <w:spacing w:after="120" w:line="360" w:lineRule="auto"/>
        <w:jc w:val="both"/>
        <w:rPr>
          <w:rFonts w:ascii="David" w:hAnsi="David" w:cs="David"/>
          <w:sz w:val="24"/>
          <w:szCs w:val="24"/>
        </w:rPr>
      </w:pPr>
      <w:r w:rsidRPr="009E76C3">
        <w:rPr>
          <w:rFonts w:ascii="David" w:hAnsi="David" w:cs="David"/>
          <w:sz w:val="24"/>
          <w:szCs w:val="24"/>
          <w:rtl/>
        </w:rPr>
        <w:t>קידום שימוש בתחליפים לחומרים שמקורם בכרייה וחציבה</w:t>
      </w:r>
    </w:p>
    <w:p w14:paraId="004420AC" w14:textId="77777777" w:rsidR="00F014A0" w:rsidRPr="009E76C3" w:rsidRDefault="00F014A0" w:rsidP="00F014A0">
      <w:pPr>
        <w:numPr>
          <w:ilvl w:val="1"/>
          <w:numId w:val="105"/>
        </w:numPr>
        <w:spacing w:after="120" w:line="360" w:lineRule="auto"/>
        <w:jc w:val="both"/>
        <w:rPr>
          <w:rFonts w:ascii="David" w:hAnsi="David" w:cs="David"/>
          <w:sz w:val="24"/>
          <w:szCs w:val="24"/>
        </w:rPr>
      </w:pPr>
      <w:r w:rsidRPr="009E76C3">
        <w:rPr>
          <w:rFonts w:ascii="David" w:hAnsi="David" w:cs="David"/>
          <w:sz w:val="24"/>
          <w:szCs w:val="24"/>
          <w:rtl/>
        </w:rPr>
        <w:t>ניצול חומרי גלם טבעיים שאינם מנוצלים היום</w:t>
      </w:r>
    </w:p>
    <w:p w14:paraId="50A604D4" w14:textId="77777777" w:rsidR="00F014A0" w:rsidRPr="009E76C3" w:rsidRDefault="00F014A0" w:rsidP="00F014A0">
      <w:pPr>
        <w:numPr>
          <w:ilvl w:val="1"/>
          <w:numId w:val="105"/>
        </w:numPr>
        <w:spacing w:after="120" w:line="360" w:lineRule="auto"/>
        <w:jc w:val="both"/>
        <w:rPr>
          <w:rFonts w:ascii="David" w:hAnsi="David" w:cs="David"/>
          <w:sz w:val="24"/>
          <w:szCs w:val="24"/>
        </w:rPr>
      </w:pPr>
      <w:r w:rsidRPr="009E76C3">
        <w:rPr>
          <w:rFonts w:ascii="David" w:hAnsi="David" w:cs="David"/>
          <w:sz w:val="24"/>
          <w:szCs w:val="24"/>
          <w:rtl/>
        </w:rPr>
        <w:t>צמצום פגיעה סביבתית של כריה וחציבה</w:t>
      </w:r>
    </w:p>
    <w:p w14:paraId="0C142884" w14:textId="77777777" w:rsidR="00F014A0" w:rsidRPr="009E76C3" w:rsidRDefault="00F014A0" w:rsidP="00F014A0">
      <w:pPr>
        <w:keepNext/>
        <w:keepLines/>
        <w:numPr>
          <w:ilvl w:val="0"/>
          <w:numId w:val="84"/>
        </w:numPr>
        <w:tabs>
          <w:tab w:val="left" w:pos="1134"/>
        </w:tabs>
        <w:spacing w:before="240" w:after="120" w:line="360" w:lineRule="auto"/>
        <w:outlineLvl w:val="1"/>
        <w:rPr>
          <w:rFonts w:ascii="David" w:eastAsia="Times New Roman" w:hAnsi="David" w:cs="David"/>
          <w:b/>
          <w:bCs/>
          <w:sz w:val="24"/>
          <w:szCs w:val="24"/>
          <w:rtl/>
        </w:rPr>
      </w:pPr>
      <w:bookmarkStart w:id="332" w:name="_Toc34114169"/>
      <w:r w:rsidRPr="009E76C3">
        <w:rPr>
          <w:rFonts w:ascii="David" w:eastAsia="Times New Roman" w:hAnsi="David" w:cs="David"/>
          <w:b/>
          <w:bCs/>
          <w:sz w:val="24"/>
          <w:szCs w:val="24"/>
          <w:u w:val="single"/>
          <w:rtl/>
        </w:rPr>
        <w:t>פסולת ואנרגיה</w:t>
      </w:r>
      <w:r w:rsidRPr="009E76C3">
        <w:rPr>
          <w:rFonts w:ascii="David" w:eastAsia="Times New Roman" w:hAnsi="David" w:cs="David"/>
          <w:b/>
          <w:bCs/>
          <w:sz w:val="24"/>
          <w:szCs w:val="24"/>
          <w:rtl/>
        </w:rPr>
        <w:t xml:space="preserve"> (על המיזמים לכלול פן אנרגטי משמעותי)</w:t>
      </w:r>
      <w:bookmarkEnd w:id="332"/>
    </w:p>
    <w:p w14:paraId="7C62F63D" w14:textId="77777777" w:rsidR="00F014A0" w:rsidRPr="009E76C3" w:rsidRDefault="00F014A0" w:rsidP="00F014A0">
      <w:pPr>
        <w:numPr>
          <w:ilvl w:val="1"/>
          <w:numId w:val="107"/>
        </w:numPr>
        <w:spacing w:after="120" w:line="360" w:lineRule="auto"/>
        <w:jc w:val="both"/>
        <w:rPr>
          <w:rFonts w:ascii="David" w:hAnsi="David" w:cs="David"/>
          <w:sz w:val="24"/>
          <w:szCs w:val="24"/>
          <w:rtl/>
        </w:rPr>
      </w:pPr>
      <w:r w:rsidRPr="009E76C3">
        <w:rPr>
          <w:rFonts w:ascii="David" w:hAnsi="David" w:cs="David"/>
          <w:sz w:val="24"/>
          <w:szCs w:val="24"/>
          <w:rtl/>
        </w:rPr>
        <w:t>טיפול בפסולת חקלאית</w:t>
      </w:r>
    </w:p>
    <w:p w14:paraId="7B8D7B64" w14:textId="77777777" w:rsidR="00F014A0" w:rsidRPr="009E76C3" w:rsidRDefault="00F014A0" w:rsidP="00F014A0">
      <w:pPr>
        <w:numPr>
          <w:ilvl w:val="1"/>
          <w:numId w:val="107"/>
        </w:numPr>
        <w:spacing w:after="120" w:line="360" w:lineRule="auto"/>
        <w:jc w:val="both"/>
        <w:rPr>
          <w:rFonts w:ascii="David" w:hAnsi="David" w:cs="David"/>
          <w:sz w:val="24"/>
          <w:szCs w:val="24"/>
        </w:rPr>
      </w:pPr>
      <w:r w:rsidRPr="009E76C3">
        <w:rPr>
          <w:rFonts w:ascii="David" w:hAnsi="David" w:cs="David"/>
          <w:sz w:val="24"/>
          <w:szCs w:val="24"/>
          <w:rtl/>
        </w:rPr>
        <w:t>טיפול בפסולת עירונית</w:t>
      </w:r>
    </w:p>
    <w:p w14:paraId="7DC3A7A1" w14:textId="77777777" w:rsidR="00F014A0" w:rsidRPr="009E76C3" w:rsidRDefault="00F014A0" w:rsidP="00F014A0">
      <w:pPr>
        <w:numPr>
          <w:ilvl w:val="1"/>
          <w:numId w:val="107"/>
        </w:numPr>
        <w:spacing w:after="120" w:line="360" w:lineRule="auto"/>
        <w:jc w:val="both"/>
        <w:rPr>
          <w:rFonts w:ascii="David" w:hAnsi="David" w:cs="David"/>
          <w:sz w:val="24"/>
          <w:szCs w:val="24"/>
        </w:rPr>
      </w:pPr>
      <w:r w:rsidRPr="009E76C3">
        <w:rPr>
          <w:rFonts w:ascii="David" w:hAnsi="David" w:cs="David"/>
          <w:sz w:val="24"/>
          <w:szCs w:val="24"/>
          <w:rtl/>
        </w:rPr>
        <w:t>זיהום אויר</w:t>
      </w:r>
    </w:p>
    <w:p w14:paraId="5602D8E0" w14:textId="77777777" w:rsidR="00F014A0" w:rsidRPr="009E76C3" w:rsidRDefault="00F014A0" w:rsidP="00F014A0">
      <w:pPr>
        <w:numPr>
          <w:ilvl w:val="1"/>
          <w:numId w:val="107"/>
        </w:numPr>
        <w:spacing w:after="120" w:line="360" w:lineRule="auto"/>
        <w:jc w:val="both"/>
        <w:rPr>
          <w:rFonts w:ascii="David" w:hAnsi="David" w:cs="David"/>
          <w:sz w:val="24"/>
          <w:szCs w:val="24"/>
        </w:rPr>
      </w:pPr>
      <w:r w:rsidRPr="009E76C3">
        <w:rPr>
          <w:rFonts w:ascii="David" w:hAnsi="David" w:cs="David"/>
          <w:sz w:val="24"/>
          <w:szCs w:val="24"/>
          <w:rtl/>
        </w:rPr>
        <w:t>טיפול ברכז ובוצה הנותרים במתקני טיפול בפסולת או טיהור שפכים</w:t>
      </w:r>
    </w:p>
    <w:p w14:paraId="46470049" w14:textId="77777777" w:rsidR="00F014A0" w:rsidRPr="009E76C3" w:rsidRDefault="00F014A0" w:rsidP="00F014A0">
      <w:pPr>
        <w:keepNext/>
        <w:keepLines/>
        <w:numPr>
          <w:ilvl w:val="0"/>
          <w:numId w:val="84"/>
        </w:numPr>
        <w:tabs>
          <w:tab w:val="left" w:pos="1134"/>
        </w:tabs>
        <w:spacing w:before="80" w:after="120" w:line="360" w:lineRule="auto"/>
        <w:outlineLvl w:val="1"/>
        <w:rPr>
          <w:rFonts w:ascii="David" w:eastAsia="Times New Roman" w:hAnsi="David" w:cs="David"/>
          <w:b/>
          <w:bCs/>
          <w:sz w:val="24"/>
          <w:szCs w:val="24"/>
          <w:rtl/>
        </w:rPr>
      </w:pPr>
      <w:bookmarkStart w:id="333" w:name="_Toc34114170"/>
      <w:r w:rsidRPr="009E76C3">
        <w:rPr>
          <w:rFonts w:ascii="David" w:eastAsia="Times New Roman" w:hAnsi="David" w:cs="David"/>
          <w:b/>
          <w:bCs/>
          <w:sz w:val="24"/>
          <w:szCs w:val="24"/>
          <w:u w:val="single"/>
          <w:rtl/>
        </w:rPr>
        <w:t>חירום בתשתיות</w:t>
      </w:r>
      <w:bookmarkEnd w:id="333"/>
    </w:p>
    <w:p w14:paraId="2CE2D47A" w14:textId="77777777" w:rsidR="00F014A0" w:rsidRPr="009E76C3" w:rsidRDefault="00F014A0" w:rsidP="00F014A0">
      <w:pPr>
        <w:numPr>
          <w:ilvl w:val="1"/>
          <w:numId w:val="109"/>
        </w:numPr>
        <w:spacing w:after="120" w:line="360" w:lineRule="auto"/>
        <w:jc w:val="both"/>
        <w:rPr>
          <w:rFonts w:ascii="David" w:hAnsi="David" w:cs="David"/>
          <w:sz w:val="24"/>
          <w:szCs w:val="24"/>
        </w:rPr>
      </w:pPr>
      <w:r w:rsidRPr="009E76C3">
        <w:rPr>
          <w:rFonts w:ascii="David" w:hAnsi="David" w:cs="David"/>
          <w:sz w:val="24"/>
          <w:szCs w:val="24"/>
          <w:rtl/>
        </w:rPr>
        <w:t>זיהוי מוקדם של רעידות אדמה</w:t>
      </w:r>
    </w:p>
    <w:p w14:paraId="14FE0BA3" w14:textId="77777777" w:rsidR="00F014A0" w:rsidRPr="009E76C3" w:rsidRDefault="00F014A0" w:rsidP="00F014A0">
      <w:pPr>
        <w:numPr>
          <w:ilvl w:val="1"/>
          <w:numId w:val="109"/>
        </w:numPr>
        <w:spacing w:after="120" w:line="360" w:lineRule="auto"/>
        <w:jc w:val="both"/>
        <w:rPr>
          <w:rFonts w:ascii="David" w:hAnsi="David" w:cs="David"/>
          <w:sz w:val="24"/>
          <w:szCs w:val="24"/>
          <w:rtl/>
        </w:rPr>
      </w:pPr>
      <w:r w:rsidRPr="009E76C3">
        <w:rPr>
          <w:rFonts w:ascii="David" w:hAnsi="David" w:cs="David"/>
          <w:sz w:val="24"/>
          <w:szCs w:val="24"/>
          <w:rtl/>
        </w:rPr>
        <w:t>שיפור השירות לאחר אירוע חירום</w:t>
      </w:r>
    </w:p>
    <w:p w14:paraId="71113258" w14:textId="77777777" w:rsidR="00F014A0" w:rsidRPr="009E76C3" w:rsidRDefault="00F014A0" w:rsidP="00F014A0">
      <w:pPr>
        <w:bidi w:val="0"/>
        <w:spacing w:line="360" w:lineRule="auto"/>
        <w:rPr>
          <w:rFonts w:ascii="David" w:hAnsi="David" w:cs="David"/>
          <w:sz w:val="24"/>
          <w:szCs w:val="24"/>
        </w:rPr>
      </w:pPr>
      <w:r w:rsidRPr="009E76C3">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1D381AB3"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3BC55AC5" w14:textId="77777777" w:rsidR="00F014A0" w:rsidRPr="009E76C3" w:rsidRDefault="00F014A0" w:rsidP="00F014A0">
            <w:pPr>
              <w:pStyle w:val="7"/>
              <w:numPr>
                <w:ilvl w:val="0"/>
                <w:numId w:val="0"/>
              </w:numPr>
              <w:rPr>
                <w:sz w:val="28"/>
                <w:rtl/>
              </w:rPr>
            </w:pPr>
            <w:bookmarkStart w:id="334" w:name="_Ref509133885"/>
            <w:bookmarkStart w:id="335" w:name="_Toc34113977"/>
            <w:bookmarkStart w:id="336" w:name="_Toc34114171"/>
            <w:bookmarkStart w:id="337" w:name="_Toc48643529"/>
            <w:bookmarkStart w:id="338" w:name="_Ref448407090"/>
            <w:bookmarkEnd w:id="316"/>
            <w:r w:rsidRPr="00FC4FE8">
              <w:rPr>
                <w:rFonts w:hint="eastAsia"/>
                <w:rtl/>
              </w:rPr>
              <w:t>נספח</w:t>
            </w:r>
            <w:r w:rsidRPr="00FC4FE8">
              <w:rPr>
                <w:rtl/>
              </w:rPr>
              <w:t xml:space="preserve"> </w:t>
            </w:r>
            <w:r w:rsidRPr="00FC4FE8">
              <w:rPr>
                <w:rFonts w:hint="eastAsia"/>
                <w:rtl/>
              </w:rPr>
              <w:t>יט</w:t>
            </w:r>
            <w:r w:rsidRPr="00FC4FE8">
              <w:rPr>
                <w:rtl/>
              </w:rPr>
              <w:t>'</w:t>
            </w:r>
            <w:bookmarkEnd w:id="334"/>
            <w:bookmarkEnd w:id="335"/>
            <w:bookmarkEnd w:id="336"/>
            <w:bookmarkEnd w:id="337"/>
          </w:p>
        </w:tc>
      </w:tr>
      <w:tr w:rsidR="00F014A0" w:rsidRPr="009E76C3" w14:paraId="1A6749FA" w14:textId="77777777" w:rsidTr="00F014A0">
        <w:trPr>
          <w:trHeight w:hRule="exact" w:val="561"/>
          <w:jc w:val="right"/>
        </w:trPr>
        <w:tc>
          <w:tcPr>
            <w:tcW w:w="8958" w:type="dxa"/>
            <w:tcBorders>
              <w:top w:val="nil"/>
              <w:bottom w:val="nil"/>
            </w:tcBorders>
            <w:shd w:val="clear" w:color="auto" w:fill="1B3461"/>
            <w:vAlign w:val="center"/>
          </w:tcPr>
          <w:p w14:paraId="0C65046C" w14:textId="77777777" w:rsidR="00F014A0" w:rsidRPr="009E76C3" w:rsidRDefault="00F014A0" w:rsidP="00F014A0">
            <w:pPr>
              <w:spacing w:after="0" w:line="360" w:lineRule="auto"/>
              <w:rPr>
                <w:rFonts w:ascii="David" w:eastAsia="Times New Roman" w:hAnsi="David" w:cs="David"/>
                <w:b/>
                <w:bCs/>
                <w:noProof/>
                <w:color w:val="FFFFFF"/>
                <w:sz w:val="28"/>
                <w:szCs w:val="28"/>
                <w:rtl/>
              </w:rPr>
            </w:pPr>
            <w:r w:rsidRPr="009E76C3">
              <w:rPr>
                <w:rFonts w:ascii="David" w:eastAsia="Times New Roman" w:hAnsi="David" w:cs="David" w:hint="eastAsia"/>
                <w:b/>
                <w:bCs/>
                <w:noProof/>
                <w:color w:val="FFFFFF"/>
                <w:sz w:val="28"/>
                <w:szCs w:val="28"/>
                <w:rtl/>
              </w:rPr>
              <w:t>נוסח</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הסכמת</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משקיע</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לתנאי</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ההסכם</w:t>
            </w:r>
          </w:p>
        </w:tc>
      </w:tr>
      <w:bookmarkEnd w:id="338"/>
    </w:tbl>
    <w:p w14:paraId="078DABC7" w14:textId="77777777" w:rsidR="00F014A0" w:rsidRPr="005A4ED1" w:rsidRDefault="00F014A0" w:rsidP="00F014A0">
      <w:pPr>
        <w:tabs>
          <w:tab w:val="left" w:pos="311"/>
          <w:tab w:val="left" w:pos="453"/>
        </w:tabs>
        <w:spacing w:before="120" w:after="0" w:line="360" w:lineRule="auto"/>
        <w:contextualSpacing/>
        <w:rPr>
          <w:rFonts w:ascii="David" w:eastAsia="Times New Roman" w:hAnsi="David" w:cs="David"/>
          <w:sz w:val="24"/>
          <w:szCs w:val="24"/>
          <w:lang w:eastAsia="he-IL"/>
        </w:rPr>
      </w:pPr>
    </w:p>
    <w:p w14:paraId="6103AE5C" w14:textId="77777777" w:rsidR="00F014A0" w:rsidRDefault="00F014A0" w:rsidP="00F014A0">
      <w:pPr>
        <w:tabs>
          <w:tab w:val="left" w:pos="311"/>
          <w:tab w:val="left" w:pos="453"/>
        </w:tabs>
        <w:spacing w:before="120" w:after="0" w:line="360" w:lineRule="auto"/>
        <w:ind w:left="311"/>
        <w:contextualSpacing/>
        <w:jc w:val="both"/>
        <w:rPr>
          <w:rFonts w:ascii="David" w:eastAsia="Times New Roman" w:hAnsi="David" w:cs="David"/>
          <w:sz w:val="24"/>
          <w:szCs w:val="24"/>
          <w:rtl/>
          <w:lang w:eastAsia="he-IL"/>
        </w:rPr>
      </w:pPr>
    </w:p>
    <w:p w14:paraId="6544DAAF" w14:textId="77777777" w:rsidR="00F014A0" w:rsidRPr="00FF6FAF" w:rsidRDefault="00F014A0" w:rsidP="00F014A0">
      <w:pPr>
        <w:bidi w:val="0"/>
        <w:spacing w:after="0" w:line="360" w:lineRule="auto"/>
        <w:jc w:val="both"/>
        <w:rPr>
          <w:rFonts w:ascii="David" w:eastAsia="Calibri" w:hAnsi="David" w:cs="David"/>
          <w:b/>
          <w:bCs/>
          <w:sz w:val="24"/>
          <w:szCs w:val="24"/>
          <w:u w:val="single"/>
          <w:rtl/>
        </w:rPr>
      </w:pPr>
    </w:p>
    <w:p w14:paraId="1D864E8F" w14:textId="77777777" w:rsidR="00F014A0" w:rsidRPr="00FF6FAF" w:rsidRDefault="00F014A0" w:rsidP="00F014A0">
      <w:pPr>
        <w:bidi w:val="0"/>
        <w:spacing w:after="0" w:line="360" w:lineRule="auto"/>
        <w:jc w:val="both"/>
        <w:rPr>
          <w:rFonts w:ascii="David" w:eastAsia="Calibri" w:hAnsi="David" w:cs="David"/>
          <w:sz w:val="24"/>
          <w:szCs w:val="24"/>
        </w:rPr>
      </w:pPr>
      <w:r w:rsidRPr="00FF6FAF">
        <w:rPr>
          <w:rFonts w:ascii="David" w:eastAsia="Calibri" w:hAnsi="David" w:cs="David"/>
          <w:sz w:val="24"/>
          <w:szCs w:val="24"/>
          <w:rtl/>
        </w:rPr>
        <w:t>תאריך: ‏_________________</w:t>
      </w:r>
    </w:p>
    <w:p w14:paraId="44807567" w14:textId="77777777" w:rsidR="00F014A0" w:rsidRPr="00FF6FAF" w:rsidRDefault="00F014A0" w:rsidP="00F014A0">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לכבוד:</w:t>
      </w:r>
    </w:p>
    <w:p w14:paraId="0F24C5C4" w14:textId="77777777" w:rsidR="00F014A0" w:rsidRPr="00FF6FAF" w:rsidRDefault="00F014A0" w:rsidP="00F014A0">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המדען הראשי</w:t>
      </w:r>
    </w:p>
    <w:p w14:paraId="10C39F69" w14:textId="77777777" w:rsidR="00F014A0" w:rsidRPr="00FF6FAF" w:rsidRDefault="00F014A0" w:rsidP="00F014A0">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האנרגיה</w:t>
      </w:r>
    </w:p>
    <w:p w14:paraId="3BC74341" w14:textId="77777777" w:rsidR="00F014A0" w:rsidRPr="00FF6FAF" w:rsidRDefault="00F014A0" w:rsidP="00F014A0">
      <w:pPr>
        <w:spacing w:after="0" w:line="360" w:lineRule="auto"/>
        <w:ind w:left="1360" w:hanging="640"/>
        <w:jc w:val="both"/>
        <w:rPr>
          <w:rFonts w:ascii="David" w:eastAsia="Calibri" w:hAnsi="David" w:cs="David"/>
          <w:sz w:val="24"/>
          <w:szCs w:val="24"/>
          <w:rtl/>
        </w:rPr>
      </w:pPr>
    </w:p>
    <w:p w14:paraId="666BF2B9" w14:textId="77777777" w:rsidR="00F014A0" w:rsidRPr="00FF6FAF" w:rsidRDefault="00F014A0" w:rsidP="00F014A0">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הנדון: </w:t>
      </w:r>
      <w:r w:rsidRPr="00FF6FAF">
        <w:rPr>
          <w:rFonts w:ascii="David" w:eastAsia="Calibri" w:hAnsi="David" w:cs="David"/>
          <w:b/>
          <w:bCs/>
          <w:sz w:val="24"/>
          <w:szCs w:val="24"/>
          <w:u w:val="single"/>
          <w:rtl/>
        </w:rPr>
        <w:t xml:space="preserve">הסכמת - ("המשקיע") לתנאי הסכם מס'            בין חברת "שם </w:t>
      </w:r>
      <w:r w:rsidRPr="00FF6FAF">
        <w:rPr>
          <w:rFonts w:ascii="David" w:eastAsia="Calibri" w:hAnsi="David" w:cs="David" w:hint="eastAsia"/>
          <w:b/>
          <w:bCs/>
          <w:sz w:val="24"/>
          <w:szCs w:val="24"/>
          <w:u w:val="single"/>
          <w:rtl/>
        </w:rPr>
        <w:t>החברה</w:t>
      </w:r>
      <w:r w:rsidRPr="00FF6FAF">
        <w:rPr>
          <w:rFonts w:ascii="David" w:eastAsia="Calibri" w:hAnsi="David" w:cs="David"/>
          <w:b/>
          <w:bCs/>
          <w:sz w:val="24"/>
          <w:szCs w:val="24"/>
          <w:u w:val="single"/>
          <w:rtl/>
        </w:rPr>
        <w:t>"</w:t>
      </w:r>
      <w:r w:rsidRPr="00FF6FAF">
        <w:rPr>
          <w:rFonts w:ascii="David" w:eastAsia="Calibri" w:hAnsi="David" w:cs="David"/>
          <w:b/>
          <w:bCs/>
          <w:sz w:val="24"/>
          <w:szCs w:val="24"/>
          <w:u w:val="single"/>
        </w:rPr>
        <w:t xml:space="preserve"> </w:t>
      </w:r>
      <w:r w:rsidRPr="00FF6FAF">
        <w:rPr>
          <w:rFonts w:ascii="David" w:eastAsia="Calibri" w:hAnsi="David" w:cs="David"/>
          <w:b/>
          <w:bCs/>
          <w:sz w:val="24"/>
          <w:szCs w:val="24"/>
          <w:u w:val="single"/>
          <w:rtl/>
        </w:rPr>
        <w:t>בע"מ ובין מדינת ישראל - משרד האנרגיה</w:t>
      </w:r>
    </w:p>
    <w:p w14:paraId="564B8271" w14:textId="77777777" w:rsidR="00F014A0" w:rsidRPr="00FF6FAF" w:rsidRDefault="00F014A0" w:rsidP="00F014A0">
      <w:pPr>
        <w:spacing w:after="0" w:line="360" w:lineRule="auto"/>
        <w:jc w:val="both"/>
        <w:rPr>
          <w:rFonts w:ascii="David" w:eastAsia="Calibri" w:hAnsi="David" w:cs="David"/>
          <w:sz w:val="24"/>
          <w:szCs w:val="24"/>
          <w:rtl/>
        </w:rPr>
      </w:pPr>
    </w:p>
    <w:tbl>
      <w:tblPr>
        <w:bidiVisual/>
        <w:tblW w:w="8980" w:type="dxa"/>
        <w:tblLayout w:type="fixed"/>
        <w:tblLook w:val="04A0" w:firstRow="1" w:lastRow="0" w:firstColumn="1" w:lastColumn="0" w:noHBand="0" w:noVBand="1"/>
      </w:tblPr>
      <w:tblGrid>
        <w:gridCol w:w="1184"/>
        <w:gridCol w:w="7796"/>
      </w:tblGrid>
      <w:tr w:rsidR="00F014A0" w:rsidRPr="00FF6FAF" w14:paraId="0DB29B70" w14:textId="77777777" w:rsidTr="00F014A0">
        <w:tc>
          <w:tcPr>
            <w:tcW w:w="1184" w:type="dxa"/>
          </w:tcPr>
          <w:p w14:paraId="29D7FDB9" w14:textId="77777777" w:rsidR="00F014A0" w:rsidRPr="00FF6FAF" w:rsidRDefault="00F014A0" w:rsidP="00F014A0">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tcPr>
          <w:p w14:paraId="5E2D5F6C" w14:textId="77777777" w:rsidR="00F014A0" w:rsidRPr="00FF6FAF" w:rsidRDefault="00F014A0" w:rsidP="00F014A0">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וביום נחתם הסכם השקעה מס' בין חברת "</w:t>
            </w:r>
            <w:r w:rsidRPr="00FF6FAF">
              <w:rPr>
                <w:rFonts w:ascii="David" w:eastAsia="Calibri" w:hAnsi="David" w:cs="David"/>
                <w:i/>
                <w:iCs/>
                <w:sz w:val="24"/>
                <w:szCs w:val="24"/>
                <w:rtl/>
              </w:rPr>
              <w:t>_____________</w:t>
            </w:r>
            <w:r w:rsidRPr="00FF6FAF">
              <w:rPr>
                <w:rFonts w:ascii="David" w:eastAsia="Calibri" w:hAnsi="David" w:cs="David"/>
                <w:sz w:val="24"/>
                <w:szCs w:val="24"/>
                <w:rtl/>
              </w:rPr>
              <w:t>" בע"מ ח.פ. (להלן – "</w:t>
            </w:r>
            <w:r w:rsidRPr="00FF6FAF">
              <w:rPr>
                <w:rFonts w:ascii="David" w:eastAsia="Calibri" w:hAnsi="David" w:cs="David"/>
                <w:b/>
                <w:bCs/>
                <w:sz w:val="24"/>
                <w:szCs w:val="24"/>
                <w:rtl/>
              </w:rPr>
              <w:t>שם החברה</w:t>
            </w:r>
            <w:r w:rsidRPr="00FF6FAF">
              <w:rPr>
                <w:rFonts w:ascii="David" w:eastAsia="Calibri" w:hAnsi="David" w:cs="David"/>
                <w:sz w:val="24"/>
                <w:szCs w:val="24"/>
                <w:rtl/>
              </w:rPr>
              <w:t>") ובין מדינת ישראל - משרד האנרגיה שהעתקו מצורף כנספח להסכם זה (להלן – "</w:t>
            </w:r>
            <w:r w:rsidRPr="00FF6FAF">
              <w:rPr>
                <w:rFonts w:ascii="David" w:eastAsia="Calibri" w:hAnsi="David" w:cs="David"/>
                <w:b/>
                <w:bCs/>
                <w:sz w:val="24"/>
                <w:szCs w:val="24"/>
                <w:rtl/>
              </w:rPr>
              <w:t>הסכם ההשקעה</w:t>
            </w:r>
            <w:r w:rsidRPr="00FF6FAF">
              <w:rPr>
                <w:rFonts w:ascii="David" w:eastAsia="Calibri" w:hAnsi="David" w:cs="David"/>
                <w:sz w:val="24"/>
                <w:szCs w:val="24"/>
                <w:rtl/>
              </w:rPr>
              <w:t>") בנושא "</w:t>
            </w:r>
            <w:r w:rsidRPr="00FF6FAF">
              <w:rPr>
                <w:rFonts w:ascii="David" w:eastAsia="Calibri" w:hAnsi="David" w:cs="David"/>
                <w:b/>
                <w:bCs/>
                <w:sz w:val="24"/>
                <w:szCs w:val="24"/>
                <w:rtl/>
              </w:rPr>
              <w:t>שם ההסכם</w:t>
            </w:r>
            <w:r w:rsidRPr="00FF6FAF">
              <w:rPr>
                <w:rFonts w:ascii="David" w:eastAsia="Calibri" w:hAnsi="David" w:cs="David"/>
                <w:sz w:val="24"/>
                <w:szCs w:val="24"/>
                <w:rtl/>
              </w:rPr>
              <w:t>" (להלן – "</w:t>
            </w:r>
            <w:r w:rsidRPr="00FF6FAF">
              <w:rPr>
                <w:rFonts w:ascii="David" w:eastAsia="Calibri" w:hAnsi="David" w:cs="David"/>
                <w:b/>
                <w:bCs/>
                <w:sz w:val="24"/>
                <w:szCs w:val="24"/>
                <w:rtl/>
              </w:rPr>
              <w:t>התוכנית</w:t>
            </w:r>
            <w:r w:rsidRPr="00FF6FAF">
              <w:rPr>
                <w:rFonts w:ascii="David" w:eastAsia="Calibri" w:hAnsi="David" w:cs="David"/>
                <w:sz w:val="24"/>
                <w:szCs w:val="24"/>
                <w:rtl/>
              </w:rPr>
              <w:t xml:space="preserve">"). </w:t>
            </w:r>
          </w:p>
        </w:tc>
      </w:tr>
      <w:tr w:rsidR="00F014A0" w:rsidRPr="00FF6FAF" w14:paraId="13DE098B" w14:textId="77777777" w:rsidTr="00F014A0">
        <w:tc>
          <w:tcPr>
            <w:tcW w:w="1184" w:type="dxa"/>
          </w:tcPr>
          <w:p w14:paraId="1801CC11" w14:textId="77777777" w:rsidR="00F014A0" w:rsidRPr="00FF6FAF" w:rsidRDefault="00F014A0" w:rsidP="00F014A0">
            <w:pPr>
              <w:spacing w:after="0" w:line="360" w:lineRule="auto"/>
              <w:jc w:val="both"/>
              <w:rPr>
                <w:rFonts w:ascii="David" w:eastAsia="Calibri" w:hAnsi="David" w:cs="David"/>
                <w:sz w:val="24"/>
                <w:szCs w:val="24"/>
                <w:rtl/>
              </w:rPr>
            </w:pPr>
          </w:p>
        </w:tc>
        <w:tc>
          <w:tcPr>
            <w:tcW w:w="7796" w:type="dxa"/>
          </w:tcPr>
          <w:p w14:paraId="17FE5A61" w14:textId="77777777" w:rsidR="00F014A0" w:rsidRPr="00FF6FAF" w:rsidRDefault="00F014A0" w:rsidP="00F014A0">
            <w:pPr>
              <w:spacing w:after="0" w:line="360" w:lineRule="auto"/>
              <w:jc w:val="both"/>
              <w:rPr>
                <w:rFonts w:ascii="David" w:eastAsia="Calibri" w:hAnsi="David" w:cs="David"/>
                <w:sz w:val="24"/>
                <w:szCs w:val="24"/>
                <w:rtl/>
              </w:rPr>
            </w:pPr>
          </w:p>
        </w:tc>
      </w:tr>
      <w:tr w:rsidR="00F014A0" w:rsidRPr="00FF6FAF" w14:paraId="0D8F05C5" w14:textId="77777777" w:rsidTr="00F014A0">
        <w:tc>
          <w:tcPr>
            <w:tcW w:w="1184" w:type="dxa"/>
            <w:hideMark/>
          </w:tcPr>
          <w:p w14:paraId="4820C5DA" w14:textId="77777777" w:rsidR="00F014A0" w:rsidRPr="00FF6FAF" w:rsidRDefault="00F014A0" w:rsidP="00F014A0">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hideMark/>
          </w:tcPr>
          <w:p w14:paraId="2C532A6B" w14:textId="77777777" w:rsidR="00F014A0" w:rsidRPr="00FF6FAF" w:rsidRDefault="00F014A0" w:rsidP="00F014A0">
            <w:pPr>
              <w:spacing w:after="0" w:line="360" w:lineRule="auto"/>
              <w:jc w:val="both"/>
              <w:rPr>
                <w:rFonts w:ascii="David" w:eastAsia="Calibri" w:hAnsi="David" w:cs="David"/>
                <w:sz w:val="24"/>
                <w:szCs w:val="24"/>
              </w:rPr>
            </w:pPr>
            <w:r w:rsidRPr="00FF6FAF">
              <w:rPr>
                <w:rFonts w:ascii="David" w:eastAsia="Calibri" w:hAnsi="David" w:cs="David"/>
                <w:sz w:val="24"/>
                <w:szCs w:val="24"/>
                <w:rtl/>
              </w:rPr>
              <w:t>וביום _________ נחתם הסכם בין חברת "שם החברה" ובין המשקיע אשר במסגרתו התחייב המשקיע להשקיע ב"שם החברה" סך של ______ דולר ארה"ב</w:t>
            </w:r>
            <w:r w:rsidRPr="00FF6FAF">
              <w:rPr>
                <w:rFonts w:ascii="David" w:eastAsia="Calibri" w:hAnsi="David" w:cs="David"/>
                <w:sz w:val="24"/>
                <w:szCs w:val="24"/>
              </w:rPr>
              <w:t>/</w:t>
            </w:r>
            <w:r w:rsidRPr="00FF6FAF">
              <w:rPr>
                <w:rFonts w:ascii="David" w:eastAsia="Calibri" w:hAnsi="David" w:cs="David"/>
                <w:sz w:val="24"/>
                <w:szCs w:val="24"/>
                <w:rtl/>
              </w:rPr>
              <w:t>ש"ח וזאת תמורת _____.</w:t>
            </w:r>
          </w:p>
        </w:tc>
      </w:tr>
      <w:tr w:rsidR="00F014A0" w:rsidRPr="00FF6FAF" w14:paraId="668BBF69" w14:textId="77777777" w:rsidTr="00F014A0">
        <w:tc>
          <w:tcPr>
            <w:tcW w:w="1184" w:type="dxa"/>
          </w:tcPr>
          <w:p w14:paraId="42DD0133" w14:textId="77777777" w:rsidR="00F014A0" w:rsidRPr="00FF6FAF" w:rsidRDefault="00F014A0" w:rsidP="00F014A0">
            <w:pPr>
              <w:spacing w:after="0" w:line="360" w:lineRule="auto"/>
              <w:jc w:val="both"/>
              <w:rPr>
                <w:rFonts w:ascii="David" w:eastAsia="Calibri" w:hAnsi="David" w:cs="David"/>
                <w:sz w:val="24"/>
                <w:szCs w:val="24"/>
              </w:rPr>
            </w:pPr>
          </w:p>
        </w:tc>
        <w:tc>
          <w:tcPr>
            <w:tcW w:w="7796" w:type="dxa"/>
          </w:tcPr>
          <w:p w14:paraId="3383E8EE" w14:textId="77777777" w:rsidR="00F014A0" w:rsidRPr="00FF6FAF" w:rsidRDefault="00F014A0" w:rsidP="00F014A0">
            <w:pPr>
              <w:spacing w:after="0" w:line="360" w:lineRule="auto"/>
              <w:jc w:val="both"/>
              <w:rPr>
                <w:rFonts w:ascii="David" w:eastAsia="Calibri" w:hAnsi="David" w:cs="David"/>
                <w:sz w:val="24"/>
                <w:szCs w:val="24"/>
              </w:rPr>
            </w:pPr>
          </w:p>
        </w:tc>
      </w:tr>
      <w:tr w:rsidR="00F014A0" w:rsidRPr="00FF6FAF" w14:paraId="56B57E3A" w14:textId="77777777" w:rsidTr="00F014A0">
        <w:tc>
          <w:tcPr>
            <w:tcW w:w="1184" w:type="dxa"/>
            <w:hideMark/>
          </w:tcPr>
          <w:p w14:paraId="1A3B0DE4" w14:textId="77777777" w:rsidR="00F014A0" w:rsidRPr="00FF6FAF" w:rsidRDefault="00F014A0" w:rsidP="00F014A0">
            <w:pPr>
              <w:spacing w:after="0" w:line="360" w:lineRule="auto"/>
              <w:jc w:val="both"/>
              <w:rPr>
                <w:rFonts w:ascii="David" w:eastAsia="Calibri" w:hAnsi="David" w:cs="David"/>
                <w:sz w:val="24"/>
                <w:szCs w:val="24"/>
              </w:rPr>
            </w:pPr>
            <w:r w:rsidRPr="00FF6FAF">
              <w:rPr>
                <w:rFonts w:ascii="David" w:eastAsia="Calibri" w:hAnsi="David" w:cs="David"/>
                <w:sz w:val="24"/>
                <w:szCs w:val="24"/>
                <w:rtl/>
              </w:rPr>
              <w:t>והואיל:</w:t>
            </w:r>
          </w:p>
        </w:tc>
        <w:tc>
          <w:tcPr>
            <w:tcW w:w="7796" w:type="dxa"/>
            <w:hideMark/>
          </w:tcPr>
          <w:p w14:paraId="6690A923" w14:textId="77777777" w:rsidR="00F014A0" w:rsidRPr="00FF6FAF" w:rsidRDefault="00F014A0" w:rsidP="00F014A0">
            <w:pPr>
              <w:spacing w:after="0" w:line="360" w:lineRule="auto"/>
              <w:jc w:val="both"/>
              <w:rPr>
                <w:rFonts w:ascii="David" w:eastAsia="Calibri" w:hAnsi="David" w:cs="David"/>
                <w:sz w:val="24"/>
                <w:szCs w:val="24"/>
              </w:rPr>
            </w:pPr>
            <w:r w:rsidRPr="00FF6FAF">
              <w:rPr>
                <w:rFonts w:ascii="David" w:eastAsia="Calibri" w:hAnsi="David" w:cs="David"/>
                <w:sz w:val="24"/>
                <w:szCs w:val="24"/>
                <w:rtl/>
              </w:rPr>
              <w:t xml:space="preserve">ונדרשת הודעתכם כי אתם מקבלים על עצמכם את תנאי הסכם ההשקעה. </w:t>
            </w:r>
          </w:p>
        </w:tc>
      </w:tr>
    </w:tbl>
    <w:p w14:paraId="0BB86119" w14:textId="77777777" w:rsidR="00F014A0" w:rsidRPr="00FF6FAF" w:rsidRDefault="00F014A0" w:rsidP="00F014A0">
      <w:pPr>
        <w:spacing w:after="0" w:line="360" w:lineRule="auto"/>
        <w:ind w:left="-58" w:firstLine="58"/>
        <w:jc w:val="both"/>
        <w:rPr>
          <w:rFonts w:ascii="David" w:eastAsia="Calibri" w:hAnsi="David" w:cs="David"/>
          <w:b/>
          <w:bCs/>
          <w:sz w:val="24"/>
          <w:szCs w:val="24"/>
          <w:rtl/>
        </w:rPr>
      </w:pPr>
    </w:p>
    <w:p w14:paraId="3B71B062" w14:textId="77777777" w:rsidR="00F014A0" w:rsidRPr="00FF6FAF" w:rsidRDefault="00F014A0" w:rsidP="00F014A0">
      <w:pPr>
        <w:pageBreakBefore/>
        <w:spacing w:after="0" w:line="360" w:lineRule="auto"/>
        <w:ind w:left="706" w:hanging="706"/>
        <w:jc w:val="center"/>
        <w:rPr>
          <w:rFonts w:ascii="David" w:eastAsia="Calibri" w:hAnsi="David" w:cs="David"/>
          <w:b/>
          <w:bCs/>
          <w:sz w:val="24"/>
          <w:szCs w:val="24"/>
          <w:rtl/>
        </w:rPr>
      </w:pPr>
      <w:r w:rsidRPr="00FF6FAF">
        <w:rPr>
          <w:rFonts w:ascii="David" w:eastAsia="Calibri" w:hAnsi="David" w:cs="David"/>
          <w:b/>
          <w:bCs/>
          <w:sz w:val="24"/>
          <w:szCs w:val="24"/>
          <w:u w:val="single"/>
          <w:rtl/>
        </w:rPr>
        <w:t>לפיכך הוסכם והותנה בין הצדדים כדלקמן:</w:t>
      </w:r>
    </w:p>
    <w:p w14:paraId="13887134" w14:textId="77777777" w:rsidR="00F014A0" w:rsidRPr="00FF6FAF" w:rsidRDefault="00F014A0" w:rsidP="00F014A0">
      <w:pPr>
        <w:numPr>
          <w:ilvl w:val="0"/>
          <w:numId w:val="97"/>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מצהיר בזאת כי הוא מודע לכל תנאי הסכם ההשקעה, לרבות </w:t>
      </w:r>
      <w:r w:rsidRPr="00A32DE8">
        <w:rPr>
          <w:rFonts w:ascii="David" w:eastAsia="Times New Roman" w:hAnsi="David" w:cs="David"/>
          <w:sz w:val="24"/>
          <w:szCs w:val="24"/>
          <w:rtl/>
          <w:lang w:eastAsia="he-IL"/>
        </w:rPr>
        <w:t>סעיף 15 להסכם</w:t>
      </w:r>
      <w:r w:rsidRPr="00FF6FAF">
        <w:rPr>
          <w:rFonts w:ascii="David" w:eastAsia="Times New Roman" w:hAnsi="David" w:cs="David"/>
          <w:sz w:val="24"/>
          <w:szCs w:val="24"/>
          <w:rtl/>
          <w:lang w:eastAsia="he-IL"/>
        </w:rPr>
        <w:t xml:space="preserve">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התוכנית בעתיד, ככל שייחתם. </w:t>
      </w:r>
    </w:p>
    <w:p w14:paraId="746B83F2" w14:textId="77777777" w:rsidR="00F014A0" w:rsidRPr="00FF6FAF" w:rsidRDefault="00F014A0" w:rsidP="00F014A0">
      <w:pPr>
        <w:numPr>
          <w:ilvl w:val="0"/>
          <w:numId w:val="97"/>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ידאג כי החברה תודיע למשרד בכתב וללא דיחוי על כל מקור מימון נוסף בקשר עם התוכנית או עם כל פרויקט אחר אשר ממומן, במלואו או בחלקו, על ידי המשרד במסגרת הסכם ההשקעה, בין אם המימון יושקע במהלך ביצוע התוכנית ובין אם יושקע לאחר מכן, ובכלל זאת השקעה למטרת קבלת זכויות בתוצאות התוכנית. </w:t>
      </w:r>
    </w:p>
    <w:p w14:paraId="5BB1D39F" w14:textId="77777777" w:rsidR="00F014A0" w:rsidRPr="00FF6FAF" w:rsidRDefault="00F014A0" w:rsidP="00F014A0">
      <w:pPr>
        <w:numPr>
          <w:ilvl w:val="0"/>
          <w:numId w:val="97"/>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יעשה כל מאמץ סביר על מנת לאפשר לחברה לעמוד בהתחייבויותיה כלפי מדינת ישראל לפי הסכם ההשקעה. </w:t>
      </w:r>
    </w:p>
    <w:p w14:paraId="50106C94" w14:textId="77777777" w:rsidR="00F014A0" w:rsidRPr="00FF6FAF" w:rsidRDefault="00F014A0" w:rsidP="00F014A0">
      <w:pPr>
        <w:numPr>
          <w:ilvl w:val="0"/>
          <w:numId w:val="97"/>
        </w:numPr>
        <w:spacing w:after="0" w:line="360" w:lineRule="auto"/>
        <w:contextualSpacing/>
        <w:jc w:val="both"/>
        <w:rPr>
          <w:rFonts w:ascii="David" w:eastAsia="Times New Roman" w:hAnsi="David" w:cs="David"/>
          <w:sz w:val="24"/>
          <w:szCs w:val="24"/>
          <w:rtl/>
          <w:lang w:eastAsia="he-IL"/>
        </w:rPr>
      </w:pPr>
      <w:r w:rsidRPr="00FF6FAF">
        <w:rPr>
          <w:rFonts w:ascii="David" w:eastAsia="Times New Roman" w:hAnsi="David" w:cs="David" w:hint="eastAsia"/>
          <w:sz w:val="24"/>
          <w:szCs w:val="24"/>
          <w:rtl/>
          <w:lang w:eastAsia="he-IL"/>
        </w:rPr>
        <w:t>המשקיע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מצהיר</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ידוע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והוא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מסכים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שלא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יהיה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תוקף</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להסכמה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תניה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פעולה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מחדל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שיכולים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לפגוע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בזכות</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המדינה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w:t>
      </w:r>
      <w:r w:rsidRPr="00FF6FAF">
        <w:rPr>
          <w:rFonts w:ascii="David" w:eastAsia="Times New Roman" w:hAnsi="David" w:cs="David"/>
          <w:sz w:val="24"/>
          <w:szCs w:val="24"/>
          <w:rtl/>
          <w:lang w:eastAsia="he-IL"/>
        </w:rPr>
        <w:t>/</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המשרד</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הסכם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ההשקעה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דין</w:t>
      </w:r>
      <w:r w:rsidRPr="00FF6FAF">
        <w:rPr>
          <w:rFonts w:ascii="David" w:eastAsia="Times New Roman" w:hAnsi="David" w:cs="David"/>
          <w:sz w:val="24"/>
          <w:szCs w:val="24"/>
          <w:rtl/>
          <w:lang w:eastAsia="he-IL"/>
        </w:rPr>
        <w:t>.</w:t>
      </w:r>
    </w:p>
    <w:p w14:paraId="2122403C" w14:textId="77777777" w:rsidR="00F014A0" w:rsidRPr="00FF6FAF" w:rsidRDefault="00F014A0" w:rsidP="00F014A0">
      <w:pPr>
        <w:spacing w:after="0" w:line="360" w:lineRule="auto"/>
        <w:ind w:left="360"/>
        <w:contextualSpacing/>
        <w:jc w:val="both"/>
        <w:rPr>
          <w:rFonts w:ascii="David" w:eastAsia="Times New Roman" w:hAnsi="David" w:cs="David"/>
          <w:sz w:val="24"/>
          <w:szCs w:val="24"/>
          <w:lang w:eastAsia="he-IL"/>
        </w:rPr>
      </w:pPr>
    </w:p>
    <w:p w14:paraId="3A0708CD" w14:textId="77777777" w:rsidR="00F014A0" w:rsidRPr="00FF6FAF" w:rsidRDefault="00F014A0" w:rsidP="00F014A0">
      <w:pPr>
        <w:numPr>
          <w:ilvl w:val="0"/>
          <w:numId w:val="97"/>
        </w:numPr>
        <w:spacing w:after="0" w:line="360" w:lineRule="auto"/>
        <w:contextualSpacing/>
        <w:jc w:val="both"/>
        <w:rPr>
          <w:rFonts w:ascii="David" w:eastAsia="Times New Roman" w:hAnsi="David" w:cs="David"/>
          <w:sz w:val="24"/>
          <w:szCs w:val="24"/>
          <w:u w:val="single"/>
          <w:rtl/>
          <w:lang w:eastAsia="he-IL"/>
        </w:rPr>
      </w:pPr>
      <w:r w:rsidRPr="00FF6FAF">
        <w:rPr>
          <w:rFonts w:ascii="David" w:eastAsia="Times New Roman" w:hAnsi="David" w:cs="David"/>
          <w:sz w:val="24"/>
          <w:szCs w:val="24"/>
          <w:u w:val="single"/>
          <w:rtl/>
          <w:lang w:eastAsia="he-IL"/>
        </w:rPr>
        <w:t>פרטי הצדדים</w:t>
      </w:r>
    </w:p>
    <w:p w14:paraId="3AE9737E" w14:textId="77777777" w:rsidR="00F014A0" w:rsidRPr="00FF6FAF" w:rsidRDefault="00F014A0" w:rsidP="00F014A0">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rtl/>
        </w:rPr>
        <w:t>כתובת הצדדים לצורך הסכם זה הינן:</w:t>
      </w:r>
    </w:p>
    <w:p w14:paraId="29008C81" w14:textId="77777777" w:rsidR="00F014A0" w:rsidRPr="00FF6FAF" w:rsidRDefault="00F014A0" w:rsidP="00F014A0">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המשרד</w:t>
      </w:r>
      <w:r w:rsidRPr="00FF6FAF">
        <w:rPr>
          <w:rFonts w:ascii="David" w:eastAsia="Calibri" w:hAnsi="David" w:cs="David"/>
          <w:sz w:val="24"/>
          <w:szCs w:val="24"/>
          <w:rtl/>
        </w:rPr>
        <w:t>: __________________________________</w:t>
      </w:r>
    </w:p>
    <w:p w14:paraId="151B01A4" w14:textId="77777777" w:rsidR="00F014A0" w:rsidRPr="00FF6FAF" w:rsidRDefault="00F014A0" w:rsidP="00F014A0">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החברה:</w:t>
      </w:r>
      <w:r w:rsidRPr="00FF6FAF">
        <w:rPr>
          <w:rFonts w:ascii="David" w:eastAsia="Calibri" w:hAnsi="David" w:cs="David"/>
          <w:sz w:val="24"/>
          <w:szCs w:val="24"/>
          <w:rtl/>
        </w:rPr>
        <w:t xml:space="preserve"> __________________________________</w:t>
      </w:r>
    </w:p>
    <w:p w14:paraId="481A9CB6" w14:textId="77777777" w:rsidR="00F014A0" w:rsidRPr="00FF6FAF" w:rsidRDefault="00F014A0" w:rsidP="00F014A0">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המשקיע</w:t>
      </w:r>
      <w:r w:rsidRPr="00FF6FAF">
        <w:rPr>
          <w:rFonts w:ascii="David" w:eastAsia="Calibri" w:hAnsi="David" w:cs="David"/>
          <w:sz w:val="24"/>
          <w:szCs w:val="24"/>
          <w:rtl/>
        </w:rPr>
        <w:t>: _________________________________</w:t>
      </w:r>
    </w:p>
    <w:p w14:paraId="3FFACB6F" w14:textId="77777777" w:rsidR="00F014A0" w:rsidRPr="00FF6FAF" w:rsidRDefault="00F014A0" w:rsidP="00F014A0">
      <w:pPr>
        <w:spacing w:after="0" w:line="360" w:lineRule="auto"/>
        <w:jc w:val="both"/>
        <w:rPr>
          <w:rFonts w:ascii="David" w:eastAsia="Calibri" w:hAnsi="David" w:cs="David"/>
          <w:b/>
          <w:bCs/>
          <w:sz w:val="24"/>
          <w:szCs w:val="24"/>
          <w:rtl/>
        </w:rPr>
      </w:pPr>
    </w:p>
    <w:p w14:paraId="135B2896" w14:textId="77777777" w:rsidR="00F014A0" w:rsidRPr="00FF6FAF" w:rsidRDefault="00F014A0" w:rsidP="00F014A0">
      <w:pPr>
        <w:spacing w:after="0" w:line="360" w:lineRule="auto"/>
        <w:rPr>
          <w:rFonts w:ascii="David" w:eastAsia="Calibri" w:hAnsi="David" w:cs="David"/>
          <w:b/>
          <w:bCs/>
          <w:sz w:val="24"/>
          <w:szCs w:val="24"/>
          <w:rtl/>
        </w:rPr>
      </w:pPr>
    </w:p>
    <w:tbl>
      <w:tblPr>
        <w:tblStyle w:val="af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F014A0" w:rsidRPr="00FF6FAF" w14:paraId="2885C90B" w14:textId="77777777" w:rsidTr="00F014A0">
        <w:tc>
          <w:tcPr>
            <w:tcW w:w="1499" w:type="pct"/>
            <w:tcBorders>
              <w:top w:val="single" w:sz="4" w:space="0" w:color="auto"/>
            </w:tcBorders>
          </w:tcPr>
          <w:p w14:paraId="2B30AC01" w14:textId="77777777" w:rsidR="00F014A0" w:rsidRPr="00FF6FAF" w:rsidRDefault="00F014A0" w:rsidP="00F014A0">
            <w:pPr>
              <w:spacing w:after="160" w:line="360" w:lineRule="auto"/>
              <w:jc w:val="center"/>
              <w:rPr>
                <w:rFonts w:ascii="David" w:eastAsia="Calibri" w:hAnsi="David"/>
                <w:sz w:val="24"/>
                <w:szCs w:val="24"/>
                <w:rtl/>
              </w:rPr>
            </w:pPr>
            <w:r w:rsidRPr="00FF6FAF">
              <w:rPr>
                <w:rFonts w:ascii="David" w:eastAsia="Calibri" w:hAnsi="David"/>
                <w:sz w:val="24"/>
                <w:szCs w:val="24"/>
                <w:rtl/>
              </w:rPr>
              <w:t>תאריך</w:t>
            </w:r>
          </w:p>
        </w:tc>
        <w:tc>
          <w:tcPr>
            <w:tcW w:w="213" w:type="pct"/>
          </w:tcPr>
          <w:p w14:paraId="05436DF8" w14:textId="77777777" w:rsidR="00F014A0" w:rsidRPr="00FF6FAF" w:rsidRDefault="00F014A0" w:rsidP="00F014A0">
            <w:pPr>
              <w:spacing w:after="160" w:line="360" w:lineRule="auto"/>
              <w:rPr>
                <w:rFonts w:ascii="David" w:eastAsia="Calibri" w:hAnsi="David"/>
                <w:sz w:val="24"/>
                <w:szCs w:val="24"/>
                <w:rtl/>
              </w:rPr>
            </w:pPr>
          </w:p>
        </w:tc>
        <w:tc>
          <w:tcPr>
            <w:tcW w:w="1591" w:type="pct"/>
            <w:tcBorders>
              <w:top w:val="single" w:sz="4" w:space="0" w:color="auto"/>
            </w:tcBorders>
          </w:tcPr>
          <w:p w14:paraId="06DE8123" w14:textId="77777777" w:rsidR="00F014A0" w:rsidRPr="00FF6FAF" w:rsidRDefault="00F014A0" w:rsidP="00F014A0">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המשקיע</w:t>
            </w:r>
          </w:p>
        </w:tc>
        <w:tc>
          <w:tcPr>
            <w:tcW w:w="212" w:type="pct"/>
          </w:tcPr>
          <w:p w14:paraId="210CDE7A" w14:textId="77777777" w:rsidR="00F014A0" w:rsidRPr="00FF6FAF" w:rsidRDefault="00F014A0" w:rsidP="00F014A0">
            <w:pPr>
              <w:spacing w:after="160" w:line="360" w:lineRule="auto"/>
              <w:rPr>
                <w:rFonts w:ascii="David" w:eastAsia="Calibri" w:hAnsi="David"/>
                <w:sz w:val="24"/>
                <w:szCs w:val="24"/>
                <w:rtl/>
              </w:rPr>
            </w:pPr>
          </w:p>
        </w:tc>
        <w:tc>
          <w:tcPr>
            <w:tcW w:w="1486" w:type="pct"/>
            <w:tcBorders>
              <w:top w:val="single" w:sz="4" w:space="0" w:color="auto"/>
            </w:tcBorders>
          </w:tcPr>
          <w:p w14:paraId="05BFC218" w14:textId="77777777" w:rsidR="00F014A0" w:rsidRPr="00FF6FAF" w:rsidRDefault="00F014A0" w:rsidP="00F014A0">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חתימה</w:t>
            </w:r>
            <w:r w:rsidRPr="00FF6FAF">
              <w:rPr>
                <w:rFonts w:ascii="David" w:eastAsia="Calibri" w:hAnsi="David"/>
                <w:sz w:val="24"/>
                <w:szCs w:val="24"/>
                <w:rtl/>
              </w:rPr>
              <w:t xml:space="preserve"> / </w:t>
            </w:r>
            <w:r w:rsidRPr="00FF6FAF">
              <w:rPr>
                <w:rFonts w:ascii="David" w:eastAsia="Calibri" w:hAnsi="David" w:hint="eastAsia"/>
                <w:sz w:val="24"/>
                <w:szCs w:val="24"/>
                <w:rtl/>
              </w:rPr>
              <w:t>חותמת</w:t>
            </w:r>
          </w:p>
        </w:tc>
      </w:tr>
    </w:tbl>
    <w:p w14:paraId="2F7E78EC" w14:textId="77777777" w:rsidR="00F014A0" w:rsidRPr="00FF6FAF" w:rsidRDefault="00F014A0" w:rsidP="00F014A0">
      <w:pPr>
        <w:spacing w:after="0" w:line="360" w:lineRule="auto"/>
        <w:rPr>
          <w:rFonts w:ascii="David" w:eastAsia="Calibri" w:hAnsi="David" w:cs="David"/>
          <w:b/>
          <w:bCs/>
          <w:sz w:val="24"/>
          <w:szCs w:val="24"/>
          <w:rtl/>
        </w:rPr>
      </w:pPr>
    </w:p>
    <w:p w14:paraId="21F1CBFB" w14:textId="77777777" w:rsidR="00F014A0" w:rsidRPr="00FF6FAF" w:rsidRDefault="00F014A0" w:rsidP="00F014A0">
      <w:pPr>
        <w:spacing w:after="0" w:line="360" w:lineRule="auto"/>
        <w:rPr>
          <w:rFonts w:ascii="David" w:eastAsia="Calibri" w:hAnsi="David" w:cs="David"/>
          <w:b/>
          <w:bCs/>
          <w:sz w:val="24"/>
          <w:szCs w:val="24"/>
          <w:rtl/>
        </w:rPr>
      </w:pPr>
    </w:p>
    <w:tbl>
      <w:tblPr>
        <w:tblStyle w:val="afb"/>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F014A0" w:rsidRPr="00FF6FAF" w14:paraId="6FCAA0A1" w14:textId="77777777" w:rsidTr="00F014A0">
        <w:tc>
          <w:tcPr>
            <w:tcW w:w="1101" w:type="pct"/>
            <w:tcBorders>
              <w:top w:val="single" w:sz="4" w:space="0" w:color="auto"/>
            </w:tcBorders>
          </w:tcPr>
          <w:p w14:paraId="542B1248" w14:textId="77777777" w:rsidR="00F014A0" w:rsidRPr="00FF6FAF" w:rsidRDefault="00F014A0" w:rsidP="00F014A0">
            <w:pPr>
              <w:spacing w:after="160" w:line="360" w:lineRule="auto"/>
              <w:jc w:val="center"/>
              <w:rPr>
                <w:rFonts w:ascii="David" w:eastAsia="Calibri" w:hAnsi="David"/>
                <w:sz w:val="24"/>
                <w:szCs w:val="24"/>
                <w:rtl/>
              </w:rPr>
            </w:pPr>
            <w:r w:rsidRPr="00FF6FAF">
              <w:rPr>
                <w:rFonts w:ascii="David" w:eastAsia="Calibri" w:hAnsi="David"/>
                <w:sz w:val="24"/>
                <w:szCs w:val="24"/>
                <w:rtl/>
              </w:rPr>
              <w:t>תאריך</w:t>
            </w:r>
          </w:p>
        </w:tc>
        <w:tc>
          <w:tcPr>
            <w:tcW w:w="156" w:type="pct"/>
          </w:tcPr>
          <w:p w14:paraId="1369338B" w14:textId="77777777" w:rsidR="00F014A0" w:rsidRPr="00FF6FAF" w:rsidRDefault="00F014A0" w:rsidP="00F014A0">
            <w:pPr>
              <w:spacing w:after="160" w:line="360" w:lineRule="auto"/>
              <w:rPr>
                <w:rFonts w:ascii="David" w:eastAsia="Calibri" w:hAnsi="David"/>
                <w:sz w:val="24"/>
                <w:szCs w:val="24"/>
                <w:rtl/>
              </w:rPr>
            </w:pPr>
          </w:p>
        </w:tc>
        <w:tc>
          <w:tcPr>
            <w:tcW w:w="1170" w:type="pct"/>
            <w:tcBorders>
              <w:top w:val="single" w:sz="4" w:space="0" w:color="auto"/>
            </w:tcBorders>
          </w:tcPr>
          <w:p w14:paraId="45EB17BD" w14:textId="77777777" w:rsidR="00F014A0" w:rsidRPr="00FF6FAF" w:rsidRDefault="00F014A0" w:rsidP="00F014A0">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החברה</w:t>
            </w:r>
          </w:p>
        </w:tc>
        <w:tc>
          <w:tcPr>
            <w:tcW w:w="156" w:type="pct"/>
          </w:tcPr>
          <w:p w14:paraId="66FA88FF" w14:textId="77777777" w:rsidR="00F014A0" w:rsidRPr="00FF6FAF" w:rsidRDefault="00F014A0" w:rsidP="00F014A0">
            <w:pPr>
              <w:spacing w:after="160" w:line="360" w:lineRule="auto"/>
              <w:rPr>
                <w:rFonts w:ascii="David" w:eastAsia="Calibri" w:hAnsi="David"/>
                <w:sz w:val="24"/>
                <w:szCs w:val="24"/>
                <w:rtl/>
              </w:rPr>
            </w:pPr>
          </w:p>
        </w:tc>
        <w:tc>
          <w:tcPr>
            <w:tcW w:w="1170" w:type="pct"/>
            <w:tcBorders>
              <w:top w:val="single" w:sz="4" w:space="0" w:color="auto"/>
            </w:tcBorders>
          </w:tcPr>
          <w:p w14:paraId="34668896" w14:textId="77777777" w:rsidR="00F014A0" w:rsidRPr="00FF6FAF" w:rsidRDefault="00F014A0" w:rsidP="00F014A0">
            <w:pPr>
              <w:spacing w:after="160" w:line="360" w:lineRule="auto"/>
              <w:jc w:val="center"/>
              <w:rPr>
                <w:rFonts w:ascii="David" w:eastAsia="Calibri" w:hAnsi="David"/>
                <w:sz w:val="24"/>
                <w:szCs w:val="24"/>
                <w:rtl/>
              </w:rPr>
            </w:pPr>
            <w:r w:rsidRPr="00FF6FAF">
              <w:rPr>
                <w:rFonts w:ascii="David" w:eastAsia="Calibri" w:hAnsi="David"/>
                <w:sz w:val="24"/>
                <w:szCs w:val="24"/>
                <w:rtl/>
              </w:rPr>
              <w:t xml:space="preserve">מס' ח.פ </w:t>
            </w:r>
          </w:p>
        </w:tc>
        <w:tc>
          <w:tcPr>
            <w:tcW w:w="156" w:type="pct"/>
          </w:tcPr>
          <w:p w14:paraId="5C92B630" w14:textId="77777777" w:rsidR="00F014A0" w:rsidRPr="00FF6FAF" w:rsidRDefault="00F014A0" w:rsidP="00F014A0">
            <w:pPr>
              <w:spacing w:after="160" w:line="360" w:lineRule="auto"/>
              <w:rPr>
                <w:rFonts w:ascii="David" w:eastAsia="Calibri" w:hAnsi="David"/>
                <w:sz w:val="24"/>
                <w:szCs w:val="24"/>
                <w:rtl/>
              </w:rPr>
            </w:pPr>
          </w:p>
        </w:tc>
        <w:tc>
          <w:tcPr>
            <w:tcW w:w="1092" w:type="pct"/>
            <w:tcBorders>
              <w:top w:val="single" w:sz="4" w:space="0" w:color="auto"/>
            </w:tcBorders>
          </w:tcPr>
          <w:p w14:paraId="03642529" w14:textId="77777777" w:rsidR="00F014A0" w:rsidRPr="00FF6FAF" w:rsidRDefault="00F014A0" w:rsidP="00F014A0">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חתימת</w:t>
            </w:r>
            <w:r w:rsidRPr="00FF6FAF">
              <w:rPr>
                <w:rFonts w:ascii="David" w:eastAsia="Calibri" w:hAnsi="David"/>
                <w:sz w:val="24"/>
                <w:szCs w:val="24"/>
                <w:rtl/>
              </w:rPr>
              <w:t xml:space="preserve"> מורשה החתימה </w:t>
            </w:r>
          </w:p>
          <w:p w14:paraId="33F24194" w14:textId="77777777" w:rsidR="00F014A0" w:rsidRPr="00FF6FAF" w:rsidRDefault="00F014A0" w:rsidP="00F014A0">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וחותמת</w:t>
            </w:r>
            <w:r w:rsidRPr="00FF6FAF">
              <w:rPr>
                <w:rFonts w:ascii="David" w:eastAsia="Calibri" w:hAnsi="David"/>
                <w:sz w:val="24"/>
                <w:szCs w:val="24"/>
                <w:rtl/>
              </w:rPr>
              <w:t xml:space="preserve"> </w:t>
            </w:r>
            <w:r w:rsidRPr="00FF6FAF">
              <w:rPr>
                <w:rFonts w:ascii="David" w:eastAsia="Calibri" w:hAnsi="David" w:hint="eastAsia"/>
                <w:sz w:val="24"/>
                <w:szCs w:val="24"/>
                <w:rtl/>
              </w:rPr>
              <w:t>החברה</w:t>
            </w:r>
          </w:p>
        </w:tc>
      </w:tr>
    </w:tbl>
    <w:p w14:paraId="4B8146D6" w14:textId="77777777" w:rsidR="00F014A0" w:rsidRPr="00FF6FAF" w:rsidRDefault="00F014A0" w:rsidP="00F014A0">
      <w:pPr>
        <w:spacing w:after="0" w:line="360" w:lineRule="auto"/>
        <w:jc w:val="both"/>
        <w:rPr>
          <w:rFonts w:ascii="David" w:eastAsia="Calibri" w:hAnsi="David" w:cs="David"/>
          <w:sz w:val="24"/>
          <w:szCs w:val="24"/>
          <w:rtl/>
        </w:rPr>
      </w:pPr>
    </w:p>
    <w:p w14:paraId="39874D72" w14:textId="77777777" w:rsidR="00F014A0" w:rsidRPr="00FF6FAF" w:rsidRDefault="00F014A0" w:rsidP="00F014A0">
      <w:pPr>
        <w:spacing w:after="0" w:line="360" w:lineRule="auto"/>
        <w:jc w:val="center"/>
        <w:rPr>
          <w:rFonts w:ascii="David" w:eastAsia="Calibri" w:hAnsi="David" w:cs="David"/>
          <w:sz w:val="24"/>
          <w:szCs w:val="24"/>
          <w:u w:val="single"/>
          <w:rtl/>
        </w:rPr>
      </w:pPr>
      <w:r w:rsidRPr="00FF6FAF">
        <w:rPr>
          <w:rFonts w:ascii="David" w:eastAsia="Calibri" w:hAnsi="David" w:cs="David" w:hint="eastAsia"/>
          <w:sz w:val="24"/>
          <w:szCs w:val="24"/>
          <w:u w:val="single"/>
          <w:rtl/>
        </w:rPr>
        <w:t>אישור</w:t>
      </w:r>
    </w:p>
    <w:p w14:paraId="16B2CFC1" w14:textId="77777777" w:rsidR="00F014A0" w:rsidRPr="00FF6FAF" w:rsidRDefault="00F014A0" w:rsidP="00F014A0">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FF6FAF">
        <w:rPr>
          <w:rFonts w:ascii="David" w:eastAsia="Calibri" w:hAnsi="David" w:cs="David"/>
          <w:b/>
          <w:bCs/>
          <w:sz w:val="24"/>
          <w:szCs w:val="24"/>
          <w:rtl/>
        </w:rPr>
        <w:t>________________</w:t>
      </w:r>
      <w:r w:rsidRPr="00FF6FAF">
        <w:rPr>
          <w:rFonts w:ascii="David" w:eastAsia="Calibri" w:hAnsi="David" w:cs="David"/>
          <w:sz w:val="24"/>
          <w:szCs w:val="24"/>
          <w:rtl/>
        </w:rPr>
        <w:t xml:space="preserve"> על הסכם זה, וכי הם מוסמכים לחתום בשמה, וחתימתם על התחייבות זו מחייבת את החברה.</w:t>
      </w:r>
    </w:p>
    <w:p w14:paraId="64D8E193" w14:textId="77777777" w:rsidR="00F014A0" w:rsidRPr="00FF6FAF" w:rsidRDefault="00F014A0" w:rsidP="00F014A0">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__________________ </w:t>
      </w:r>
      <w:r w:rsidRPr="00FF6FAF">
        <w:rPr>
          <w:rFonts w:ascii="David" w:eastAsia="Calibri" w:hAnsi="David" w:cs="David"/>
          <w:sz w:val="24"/>
          <w:szCs w:val="24"/>
          <w:rtl/>
        </w:rPr>
        <w:tab/>
      </w:r>
      <w:r w:rsidRPr="00FF6FAF">
        <w:rPr>
          <w:rFonts w:ascii="David" w:eastAsia="Calibri" w:hAnsi="David" w:cs="David"/>
          <w:sz w:val="24"/>
          <w:szCs w:val="24"/>
          <w:rtl/>
        </w:rPr>
        <w:tab/>
      </w:r>
      <w:r w:rsidRPr="00FF6FAF">
        <w:rPr>
          <w:rFonts w:ascii="David" w:eastAsia="Calibri" w:hAnsi="David" w:cs="David"/>
          <w:sz w:val="24"/>
          <w:szCs w:val="24"/>
          <w:rtl/>
        </w:rPr>
        <w:tab/>
        <w:t xml:space="preserve">          ______________________</w:t>
      </w:r>
    </w:p>
    <w:p w14:paraId="6F52A2A9" w14:textId="77777777" w:rsidR="00F014A0" w:rsidRPr="00C16D96" w:rsidRDefault="00F014A0" w:rsidP="00F014A0">
      <w:pPr>
        <w:tabs>
          <w:tab w:val="left" w:pos="311"/>
          <w:tab w:val="left" w:pos="453"/>
        </w:tabs>
        <w:spacing w:before="120" w:after="0" w:line="360" w:lineRule="auto"/>
        <w:ind w:left="311"/>
        <w:contextualSpacing/>
        <w:jc w:val="both"/>
        <w:rPr>
          <w:rFonts w:ascii="David" w:eastAsia="Times New Roman" w:hAnsi="David" w:cs="David"/>
          <w:sz w:val="24"/>
          <w:szCs w:val="24"/>
          <w:rtl/>
          <w:lang w:eastAsia="he-IL"/>
        </w:rPr>
      </w:pPr>
      <w:r w:rsidRPr="00FF6FAF">
        <w:rPr>
          <w:rFonts w:ascii="David" w:eastAsia="Calibri" w:hAnsi="David" w:cs="David"/>
          <w:sz w:val="24"/>
          <w:szCs w:val="24"/>
          <w:rtl/>
        </w:rPr>
        <w:t>תאריך                                               עו"ד</w:t>
      </w:r>
    </w:p>
    <w:p w14:paraId="50371A90" w14:textId="77777777" w:rsidR="00F014A0" w:rsidRDefault="00F014A0" w:rsidP="00F014A0">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6D02F92D" w14:textId="77777777" w:rsidR="00F014A0" w:rsidRPr="009E76C3" w:rsidRDefault="00F014A0" w:rsidP="00F014A0">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t>נוסח הצהרת המשקיע-אנגלית</w:t>
      </w:r>
    </w:p>
    <w:p w14:paraId="261E1EA6" w14:textId="77777777" w:rsidR="00F014A0" w:rsidRPr="009E76C3" w:rsidRDefault="00F014A0" w:rsidP="00F014A0">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6C8A7DF9" w14:textId="77777777" w:rsidR="00F014A0" w:rsidRPr="009E76C3" w:rsidRDefault="00F014A0" w:rsidP="00F014A0">
      <w:pPr>
        <w:bidi w:val="0"/>
        <w:spacing w:line="360" w:lineRule="auto"/>
        <w:jc w:val="both"/>
        <w:rPr>
          <w:rFonts w:ascii="David" w:hAnsi="David" w:cs="David"/>
          <w:b/>
          <w:bCs/>
          <w:sz w:val="24"/>
          <w:szCs w:val="24"/>
        </w:rPr>
      </w:pPr>
      <w:r w:rsidRPr="009E76C3">
        <w:rPr>
          <w:rFonts w:ascii="David" w:hAnsi="David" w:cs="David"/>
          <w:sz w:val="24"/>
          <w:szCs w:val="24"/>
        </w:rPr>
        <w:t>To:</w:t>
      </w:r>
      <w:r w:rsidRPr="009E76C3">
        <w:rPr>
          <w:rFonts w:ascii="David" w:hAnsi="David" w:cs="David"/>
          <w:sz w:val="24"/>
          <w:szCs w:val="24"/>
        </w:rPr>
        <w:tab/>
      </w:r>
      <w:r w:rsidRPr="009E76C3">
        <w:rPr>
          <w:rFonts w:ascii="David" w:hAnsi="David" w:cs="David"/>
          <w:b/>
          <w:bCs/>
          <w:sz w:val="24"/>
          <w:szCs w:val="24"/>
        </w:rPr>
        <w:t xml:space="preserve">The Office of the Chief Scientist of the Ministry of Energy </w:t>
      </w:r>
    </w:p>
    <w:p w14:paraId="180FB817" w14:textId="77777777" w:rsidR="00F014A0" w:rsidRPr="009E76C3" w:rsidRDefault="00F014A0" w:rsidP="00F014A0">
      <w:pPr>
        <w:bidi w:val="0"/>
        <w:spacing w:line="360" w:lineRule="auto"/>
        <w:jc w:val="both"/>
        <w:rPr>
          <w:rFonts w:ascii="David" w:hAnsi="David" w:cs="David"/>
          <w:b/>
          <w:bCs/>
          <w:sz w:val="24"/>
          <w:szCs w:val="24"/>
        </w:rPr>
      </w:pPr>
      <w:r w:rsidRPr="009E76C3">
        <w:rPr>
          <w:rFonts w:ascii="David" w:hAnsi="David" w:cs="David"/>
          <w:b/>
          <w:bCs/>
          <w:sz w:val="24"/>
          <w:szCs w:val="24"/>
        </w:rPr>
        <w:t>Jerusalem, Israel</w:t>
      </w:r>
    </w:p>
    <w:p w14:paraId="2E15FCEF" w14:textId="77777777" w:rsidR="00F014A0" w:rsidRPr="009E76C3" w:rsidRDefault="00F014A0" w:rsidP="00F014A0">
      <w:pPr>
        <w:bidi w:val="0"/>
        <w:spacing w:line="360" w:lineRule="auto"/>
        <w:jc w:val="both"/>
        <w:rPr>
          <w:rFonts w:ascii="David" w:hAnsi="David" w:cs="David"/>
          <w:b/>
          <w:bCs/>
          <w:sz w:val="24"/>
          <w:szCs w:val="24"/>
        </w:rPr>
      </w:pPr>
      <w:r w:rsidRPr="009E76C3">
        <w:rPr>
          <w:rFonts w:ascii="David" w:hAnsi="David" w:cs="David"/>
          <w:b/>
          <w:bCs/>
          <w:sz w:val="24"/>
          <w:szCs w:val="24"/>
        </w:rPr>
        <w:t>Investor Name</w:t>
      </w:r>
    </w:p>
    <w:p w14:paraId="1C95279B" w14:textId="77777777" w:rsidR="00F014A0" w:rsidRPr="009E76C3" w:rsidRDefault="00F014A0" w:rsidP="00F014A0">
      <w:pPr>
        <w:bidi w:val="0"/>
        <w:spacing w:line="360" w:lineRule="auto"/>
        <w:jc w:val="both"/>
        <w:rPr>
          <w:rFonts w:ascii="David" w:hAnsi="David" w:cs="David"/>
          <w:b/>
          <w:bCs/>
          <w:sz w:val="24"/>
          <w:szCs w:val="24"/>
        </w:rPr>
      </w:pPr>
      <w:r w:rsidRPr="009E76C3">
        <w:rPr>
          <w:rFonts w:ascii="David" w:hAnsi="David" w:cs="David"/>
          <w:b/>
          <w:bCs/>
          <w:sz w:val="24"/>
          <w:szCs w:val="24"/>
        </w:rPr>
        <w:t>Investor Address</w:t>
      </w:r>
    </w:p>
    <w:p w14:paraId="211D236D" w14:textId="77777777" w:rsidR="00F014A0" w:rsidRPr="009E76C3" w:rsidRDefault="00F014A0" w:rsidP="00F014A0">
      <w:pPr>
        <w:bidi w:val="0"/>
        <w:spacing w:line="360" w:lineRule="auto"/>
        <w:jc w:val="both"/>
        <w:rPr>
          <w:rFonts w:ascii="David" w:hAnsi="David" w:cs="David"/>
          <w:sz w:val="24"/>
          <w:szCs w:val="24"/>
        </w:rPr>
      </w:pPr>
    </w:p>
    <w:p w14:paraId="75E4D653" w14:textId="77777777" w:rsidR="00F014A0" w:rsidRPr="009E76C3" w:rsidRDefault="00F014A0" w:rsidP="00F014A0">
      <w:pPr>
        <w:numPr>
          <w:ilvl w:val="0"/>
          <w:numId w:val="125"/>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Herby Declares and Confirms as follows:                      (The investor)  has signed an agreement to invest in                        , (hereinafter, the Company) the amount of                   USD in exchange for _____shares of the Company corresponding to _____% ownership of the Company.</w:t>
      </w:r>
    </w:p>
    <w:p w14:paraId="66FF242A" w14:textId="77777777" w:rsidR="00F014A0" w:rsidRPr="009E76C3" w:rsidRDefault="00F014A0" w:rsidP="00F014A0">
      <w:pPr>
        <w:numPr>
          <w:ilvl w:val="0"/>
          <w:numId w:val="125"/>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recognizes that the Company is carrying out a Project which has been financed in part by the Israel Ministry of Energy (hereinafter, the "Ministry"), according to a signed Agreement between the Ministry and the Company, and that the Company is subject to the provisions of this Agreement.</w:t>
      </w:r>
    </w:p>
    <w:p w14:paraId="651B3C64" w14:textId="77777777" w:rsidR="00F014A0" w:rsidRPr="009E76C3" w:rsidRDefault="00F014A0" w:rsidP="00F014A0">
      <w:pPr>
        <w:numPr>
          <w:ilvl w:val="0"/>
          <w:numId w:val="125"/>
        </w:numPr>
        <w:bidi w:val="0"/>
        <w:spacing w:after="0" w:line="360" w:lineRule="auto"/>
        <w:ind w:left="714" w:hanging="357"/>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has been provided with a copy of the above Agreement, or a summary thereof, and is aware of its provisions, and in particular Article 15 of the Agreement, and undertakes not to use its rights as a shareholder in the Company in any way that may prevent the Company from acting in accordance with the Agreement.</w:t>
      </w:r>
    </w:p>
    <w:p w14:paraId="60E8C010" w14:textId="77777777" w:rsidR="00F014A0" w:rsidRPr="009E76C3" w:rsidRDefault="00F014A0" w:rsidP="00F014A0">
      <w:pPr>
        <w:numPr>
          <w:ilvl w:val="0"/>
          <w:numId w:val="125"/>
        </w:numPr>
        <w:bidi w:val="0"/>
        <w:spacing w:after="0" w:line="360" w:lineRule="auto"/>
        <w:ind w:left="714" w:hanging="357"/>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shall take any measures reasonably necessary to ensure that the Company shall comply with its obligations toward the State of Israel, in accordance with the provisions of the  above Agreement</w:t>
      </w:r>
    </w:p>
    <w:p w14:paraId="5C1D09B1" w14:textId="77777777" w:rsidR="00F014A0" w:rsidRPr="009E76C3" w:rsidRDefault="00F014A0" w:rsidP="00F014A0">
      <w:pPr>
        <w:numPr>
          <w:ilvl w:val="0"/>
          <w:numId w:val="125"/>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stipulates that there will be no validity to any agreement, action or omission that may prejudice the right of the State of Israel and / or the Ministry, under the above Agreement and under any law</w:t>
      </w:r>
      <w:r w:rsidRPr="009E76C3">
        <w:rPr>
          <w:rFonts w:ascii="David" w:eastAsia="Times New Roman" w:hAnsi="David" w:cs="David"/>
          <w:sz w:val="24"/>
          <w:szCs w:val="24"/>
          <w:rtl/>
          <w:lang w:eastAsia="he-IL"/>
        </w:rPr>
        <w:t>.</w:t>
      </w:r>
    </w:p>
    <w:p w14:paraId="6109AA02" w14:textId="77777777" w:rsidR="00F014A0" w:rsidRPr="009E76C3" w:rsidRDefault="00F014A0" w:rsidP="00F014A0">
      <w:pPr>
        <w:bidi w:val="0"/>
        <w:spacing w:line="360" w:lineRule="auto"/>
        <w:ind w:left="360"/>
        <w:jc w:val="both"/>
        <w:rPr>
          <w:rFonts w:ascii="David" w:hAnsi="David"/>
          <w:szCs w:val="24"/>
        </w:rPr>
      </w:pPr>
    </w:p>
    <w:p w14:paraId="4ACBFF58" w14:textId="77777777" w:rsidR="00F014A0" w:rsidRPr="009E76C3" w:rsidRDefault="00F014A0" w:rsidP="00F014A0">
      <w:pPr>
        <w:numPr>
          <w:ilvl w:val="0"/>
          <w:numId w:val="98"/>
        </w:numPr>
        <w:bidi w:val="0"/>
        <w:spacing w:after="120" w:line="360" w:lineRule="auto"/>
        <w:jc w:val="both"/>
        <w:rPr>
          <w:rFonts w:ascii="David" w:hAnsi="David" w:cs="David"/>
          <w:sz w:val="24"/>
          <w:szCs w:val="24"/>
        </w:rPr>
      </w:pPr>
      <w:r w:rsidRPr="009E76C3">
        <w:rPr>
          <w:rFonts w:ascii="David" w:hAnsi="David" w:cs="David"/>
          <w:sz w:val="24"/>
          <w:szCs w:val="24"/>
        </w:rPr>
        <w:t>Communication details:</w:t>
      </w:r>
    </w:p>
    <w:p w14:paraId="0F0FAD09" w14:textId="77777777" w:rsidR="00F014A0" w:rsidRPr="009E76C3" w:rsidRDefault="00F014A0" w:rsidP="00F014A0">
      <w:pPr>
        <w:bidi w:val="0"/>
        <w:spacing w:line="360" w:lineRule="auto"/>
        <w:ind w:left="426"/>
        <w:jc w:val="both"/>
        <w:rPr>
          <w:rFonts w:ascii="David" w:hAnsi="David" w:cs="David"/>
          <w:sz w:val="24"/>
          <w:szCs w:val="24"/>
        </w:rPr>
      </w:pPr>
      <w:r w:rsidRPr="009E76C3">
        <w:rPr>
          <w:rFonts w:ascii="David" w:hAnsi="David" w:cs="David"/>
          <w:sz w:val="24"/>
          <w:szCs w:val="24"/>
        </w:rPr>
        <w:t>Name ______________________________________________</w:t>
      </w:r>
    </w:p>
    <w:p w14:paraId="676DF27B" w14:textId="77777777" w:rsidR="00F014A0" w:rsidRPr="009E76C3" w:rsidRDefault="00F014A0" w:rsidP="00F014A0">
      <w:pPr>
        <w:bidi w:val="0"/>
        <w:spacing w:line="360" w:lineRule="auto"/>
        <w:ind w:left="426"/>
        <w:jc w:val="both"/>
        <w:rPr>
          <w:rFonts w:ascii="David" w:hAnsi="David" w:cs="David"/>
          <w:sz w:val="24"/>
          <w:szCs w:val="24"/>
        </w:rPr>
      </w:pPr>
      <w:r w:rsidRPr="009E76C3">
        <w:rPr>
          <w:rFonts w:ascii="David" w:hAnsi="David" w:cs="David"/>
          <w:sz w:val="24"/>
          <w:szCs w:val="24"/>
        </w:rPr>
        <w:t>Address:____________________________________________</w:t>
      </w:r>
    </w:p>
    <w:p w14:paraId="7FFC4C12" w14:textId="77777777" w:rsidR="00F014A0" w:rsidRPr="009E76C3" w:rsidRDefault="00F014A0" w:rsidP="00F014A0">
      <w:pPr>
        <w:bidi w:val="0"/>
        <w:spacing w:line="360" w:lineRule="auto"/>
        <w:ind w:left="426"/>
        <w:jc w:val="both"/>
        <w:rPr>
          <w:rFonts w:ascii="David" w:hAnsi="David" w:cs="David"/>
          <w:sz w:val="24"/>
          <w:szCs w:val="24"/>
        </w:rPr>
      </w:pPr>
      <w:r w:rsidRPr="009E76C3">
        <w:rPr>
          <w:rFonts w:ascii="David" w:hAnsi="David" w:cs="David"/>
          <w:sz w:val="24"/>
          <w:szCs w:val="24"/>
        </w:rPr>
        <w:t>Phone:______________________________________________</w:t>
      </w:r>
    </w:p>
    <w:p w14:paraId="0CFF4441" w14:textId="77777777" w:rsidR="00F014A0" w:rsidRPr="009E76C3" w:rsidRDefault="00F014A0" w:rsidP="00F014A0">
      <w:pPr>
        <w:bidi w:val="0"/>
        <w:spacing w:line="360" w:lineRule="auto"/>
        <w:ind w:left="426"/>
        <w:jc w:val="both"/>
        <w:rPr>
          <w:rFonts w:ascii="David" w:hAnsi="David" w:cs="David"/>
          <w:sz w:val="24"/>
          <w:szCs w:val="24"/>
        </w:rPr>
      </w:pPr>
      <w:r w:rsidRPr="009E76C3">
        <w:rPr>
          <w:rFonts w:ascii="David" w:hAnsi="David" w:cs="David"/>
          <w:sz w:val="24"/>
          <w:szCs w:val="24"/>
        </w:rPr>
        <w:t>E-mail:_____________________________________________</w:t>
      </w:r>
    </w:p>
    <w:p w14:paraId="37EA32E0" w14:textId="77777777" w:rsidR="00F014A0" w:rsidRPr="009E76C3" w:rsidRDefault="00F014A0" w:rsidP="00F014A0">
      <w:pPr>
        <w:bidi w:val="0"/>
        <w:spacing w:line="360" w:lineRule="auto"/>
        <w:jc w:val="both"/>
        <w:rPr>
          <w:rFonts w:ascii="David" w:hAnsi="David" w:cs="David"/>
          <w:sz w:val="24"/>
          <w:szCs w:val="24"/>
        </w:rPr>
      </w:pPr>
    </w:p>
    <w:tbl>
      <w:tblPr>
        <w:tblW w:w="0" w:type="auto"/>
        <w:tblLook w:val="04A0" w:firstRow="1" w:lastRow="0" w:firstColumn="1" w:lastColumn="0" w:noHBand="0" w:noVBand="1"/>
      </w:tblPr>
      <w:tblGrid>
        <w:gridCol w:w="1951"/>
        <w:gridCol w:w="1276"/>
        <w:gridCol w:w="5636"/>
      </w:tblGrid>
      <w:tr w:rsidR="00F014A0" w:rsidRPr="009E76C3" w14:paraId="1563A360" w14:textId="77777777" w:rsidTr="00F014A0">
        <w:tc>
          <w:tcPr>
            <w:tcW w:w="1951" w:type="dxa"/>
            <w:tcBorders>
              <w:top w:val="single" w:sz="4" w:space="0" w:color="auto"/>
            </w:tcBorders>
            <w:shd w:val="clear" w:color="auto" w:fill="auto"/>
          </w:tcPr>
          <w:p w14:paraId="2EAE9D3C" w14:textId="77777777" w:rsidR="00F014A0" w:rsidRPr="009E76C3" w:rsidRDefault="00F014A0" w:rsidP="00F014A0">
            <w:pPr>
              <w:bidi w:val="0"/>
              <w:spacing w:line="360" w:lineRule="auto"/>
              <w:jc w:val="both"/>
              <w:rPr>
                <w:rFonts w:ascii="David" w:hAnsi="David" w:cs="David"/>
                <w:sz w:val="24"/>
                <w:szCs w:val="24"/>
              </w:rPr>
            </w:pPr>
            <w:r w:rsidRPr="009E76C3">
              <w:rPr>
                <w:rFonts w:ascii="David" w:hAnsi="David" w:cs="David"/>
                <w:b/>
                <w:bCs/>
                <w:sz w:val="24"/>
                <w:szCs w:val="24"/>
              </w:rPr>
              <w:t>Date</w:t>
            </w:r>
          </w:p>
        </w:tc>
        <w:tc>
          <w:tcPr>
            <w:tcW w:w="1276" w:type="dxa"/>
            <w:shd w:val="clear" w:color="auto" w:fill="auto"/>
          </w:tcPr>
          <w:p w14:paraId="7BD2C2D0" w14:textId="77777777" w:rsidR="00F014A0" w:rsidRPr="009E76C3" w:rsidRDefault="00F014A0" w:rsidP="00F014A0">
            <w:pPr>
              <w:bidi w:val="0"/>
              <w:spacing w:line="360" w:lineRule="auto"/>
              <w:jc w:val="both"/>
              <w:rPr>
                <w:rFonts w:ascii="David" w:hAnsi="David" w:cs="David"/>
                <w:sz w:val="24"/>
                <w:szCs w:val="24"/>
              </w:rPr>
            </w:pPr>
          </w:p>
        </w:tc>
        <w:tc>
          <w:tcPr>
            <w:tcW w:w="5636" w:type="dxa"/>
            <w:tcBorders>
              <w:top w:val="single" w:sz="4" w:space="0" w:color="auto"/>
            </w:tcBorders>
            <w:shd w:val="clear" w:color="auto" w:fill="auto"/>
          </w:tcPr>
          <w:p w14:paraId="5F88925B" w14:textId="77777777" w:rsidR="00F014A0" w:rsidRPr="009E76C3" w:rsidRDefault="00F014A0" w:rsidP="00F014A0">
            <w:pPr>
              <w:bidi w:val="0"/>
              <w:spacing w:line="360" w:lineRule="auto"/>
              <w:jc w:val="both"/>
              <w:rPr>
                <w:rFonts w:ascii="David" w:hAnsi="David" w:cs="David"/>
                <w:b/>
                <w:bCs/>
                <w:sz w:val="24"/>
                <w:szCs w:val="24"/>
              </w:rPr>
            </w:pPr>
            <w:r w:rsidRPr="009E76C3">
              <w:rPr>
                <w:rFonts w:ascii="David" w:hAnsi="David" w:cs="David"/>
                <w:b/>
                <w:bCs/>
                <w:sz w:val="24"/>
                <w:szCs w:val="24"/>
              </w:rPr>
              <w:t>Signature</w:t>
            </w:r>
          </w:p>
        </w:tc>
      </w:tr>
      <w:tr w:rsidR="00F014A0" w:rsidRPr="009E76C3" w14:paraId="585BAAB0" w14:textId="77777777" w:rsidTr="00F014A0">
        <w:tc>
          <w:tcPr>
            <w:tcW w:w="1951" w:type="dxa"/>
            <w:shd w:val="clear" w:color="auto" w:fill="auto"/>
          </w:tcPr>
          <w:p w14:paraId="2A7F4616" w14:textId="77777777" w:rsidR="00F014A0" w:rsidRPr="009E76C3" w:rsidRDefault="00F014A0" w:rsidP="00F014A0">
            <w:pPr>
              <w:bidi w:val="0"/>
              <w:spacing w:line="360" w:lineRule="auto"/>
              <w:jc w:val="both"/>
              <w:rPr>
                <w:rFonts w:ascii="David" w:hAnsi="David" w:cs="David"/>
                <w:sz w:val="24"/>
                <w:szCs w:val="24"/>
              </w:rPr>
            </w:pPr>
          </w:p>
        </w:tc>
        <w:tc>
          <w:tcPr>
            <w:tcW w:w="1276" w:type="dxa"/>
            <w:shd w:val="clear" w:color="auto" w:fill="auto"/>
          </w:tcPr>
          <w:p w14:paraId="6FB073E9" w14:textId="77777777" w:rsidR="00F014A0" w:rsidRPr="009E76C3" w:rsidRDefault="00F014A0" w:rsidP="00F014A0">
            <w:pPr>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5F5B9B24" w14:textId="77777777" w:rsidR="00F014A0" w:rsidRPr="009E76C3" w:rsidRDefault="00F014A0" w:rsidP="00F014A0">
            <w:pPr>
              <w:bidi w:val="0"/>
              <w:spacing w:line="360" w:lineRule="auto"/>
              <w:jc w:val="both"/>
              <w:rPr>
                <w:rFonts w:ascii="David" w:hAnsi="David" w:cs="David"/>
                <w:sz w:val="24"/>
                <w:szCs w:val="24"/>
              </w:rPr>
            </w:pPr>
            <w:r w:rsidRPr="009E76C3">
              <w:rPr>
                <w:rFonts w:ascii="David" w:hAnsi="David" w:cs="David"/>
                <w:b/>
                <w:bCs/>
                <w:sz w:val="24"/>
                <w:szCs w:val="24"/>
              </w:rPr>
              <w:t>Name of Corporate Official / Shareholder</w:t>
            </w:r>
            <w:r w:rsidRPr="009E76C3">
              <w:rPr>
                <w:rFonts w:ascii="David" w:hAnsi="David" w:cs="David"/>
                <w:sz w:val="24"/>
                <w:szCs w:val="24"/>
              </w:rPr>
              <w:t>:</w:t>
            </w:r>
          </w:p>
        </w:tc>
      </w:tr>
      <w:tr w:rsidR="00F014A0" w:rsidRPr="009E76C3" w14:paraId="207547A4" w14:textId="77777777" w:rsidTr="00F014A0">
        <w:tc>
          <w:tcPr>
            <w:tcW w:w="1951" w:type="dxa"/>
            <w:shd w:val="clear" w:color="auto" w:fill="auto"/>
          </w:tcPr>
          <w:p w14:paraId="4FB01062" w14:textId="77777777" w:rsidR="00F014A0" w:rsidRPr="009E76C3" w:rsidRDefault="00F014A0" w:rsidP="00F014A0">
            <w:pPr>
              <w:bidi w:val="0"/>
              <w:spacing w:line="360" w:lineRule="auto"/>
              <w:jc w:val="both"/>
              <w:rPr>
                <w:rFonts w:ascii="David" w:hAnsi="David" w:cs="David"/>
                <w:sz w:val="24"/>
                <w:szCs w:val="24"/>
              </w:rPr>
            </w:pPr>
          </w:p>
        </w:tc>
        <w:tc>
          <w:tcPr>
            <w:tcW w:w="1276" w:type="dxa"/>
            <w:shd w:val="clear" w:color="auto" w:fill="auto"/>
          </w:tcPr>
          <w:p w14:paraId="30714F67" w14:textId="77777777" w:rsidR="00F014A0" w:rsidRPr="009E76C3" w:rsidRDefault="00F014A0" w:rsidP="00F014A0">
            <w:pPr>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05FFE70E" w14:textId="77777777" w:rsidR="00F014A0" w:rsidRPr="009E76C3" w:rsidRDefault="00F014A0" w:rsidP="00F014A0">
            <w:pPr>
              <w:spacing w:after="120" w:line="360" w:lineRule="auto"/>
              <w:ind w:left="34"/>
              <w:jc w:val="both"/>
              <w:rPr>
                <w:rFonts w:ascii="David" w:eastAsia="Times New Roman" w:hAnsi="David" w:cs="David"/>
                <w:sz w:val="24"/>
                <w:szCs w:val="24"/>
              </w:rPr>
            </w:pPr>
            <w:r w:rsidRPr="009E76C3">
              <w:rPr>
                <w:rFonts w:ascii="David" w:eastAsia="Times New Roman" w:hAnsi="David" w:cs="David"/>
                <w:sz w:val="24"/>
                <w:szCs w:val="24"/>
              </w:rPr>
              <w:t xml:space="preserve">Authorized Signatory of  (The investor)                       </w:t>
            </w:r>
          </w:p>
          <w:p w14:paraId="454FC63F" w14:textId="77777777" w:rsidR="00F014A0" w:rsidRPr="009E76C3" w:rsidRDefault="00F014A0" w:rsidP="00F014A0">
            <w:pPr>
              <w:bidi w:val="0"/>
              <w:spacing w:line="360" w:lineRule="auto"/>
              <w:jc w:val="both"/>
              <w:rPr>
                <w:rFonts w:ascii="David" w:hAnsi="David" w:cs="David"/>
                <w:b/>
                <w:bCs/>
                <w:sz w:val="24"/>
                <w:szCs w:val="24"/>
              </w:rPr>
            </w:pPr>
            <w:r w:rsidRPr="009E76C3">
              <w:rPr>
                <w:rFonts w:ascii="David" w:hAnsi="David" w:cs="David"/>
                <w:b/>
                <w:bCs/>
                <w:sz w:val="24"/>
                <w:szCs w:val="24"/>
              </w:rPr>
              <w:t>Title:</w:t>
            </w:r>
          </w:p>
        </w:tc>
      </w:tr>
    </w:tbl>
    <w:p w14:paraId="4E4A0F81" w14:textId="77777777" w:rsidR="00F014A0" w:rsidRPr="009E76C3" w:rsidRDefault="00F014A0" w:rsidP="00F014A0">
      <w:pPr>
        <w:bidi w:val="0"/>
        <w:spacing w:line="360" w:lineRule="auto"/>
        <w:jc w:val="both"/>
        <w:rPr>
          <w:rFonts w:ascii="David" w:hAnsi="David" w:cs="David"/>
          <w:sz w:val="24"/>
          <w:szCs w:val="24"/>
        </w:rPr>
      </w:pPr>
    </w:p>
    <w:p w14:paraId="0A41B929" w14:textId="77777777" w:rsidR="00F014A0" w:rsidRPr="009E76C3" w:rsidRDefault="00F014A0" w:rsidP="00F014A0">
      <w:pPr>
        <w:bidi w:val="0"/>
        <w:spacing w:line="360" w:lineRule="auto"/>
        <w:jc w:val="both"/>
        <w:rPr>
          <w:rFonts w:ascii="David" w:hAnsi="David" w:cs="David"/>
          <w:sz w:val="24"/>
          <w:szCs w:val="24"/>
        </w:rPr>
      </w:pPr>
      <w:r w:rsidRPr="009E76C3">
        <w:rPr>
          <w:rFonts w:ascii="David" w:hAnsi="David" w:cs="David"/>
          <w:sz w:val="24"/>
          <w:szCs w:val="24"/>
        </w:rPr>
        <w:t xml:space="preserve">I, Attorney, ________________________, hereby certify that Mr. /Ms. _______________________, I.D. number / Passport number ________________, whose signature appears above, is authorized to sign for and to bind </w:t>
      </w:r>
      <w:r w:rsidRPr="009E76C3">
        <w:rPr>
          <w:rFonts w:ascii="David" w:hAnsi="David"/>
          <w:szCs w:val="24"/>
        </w:rPr>
        <w:t xml:space="preserve">                      (The investor)  </w:t>
      </w:r>
      <w:r w:rsidRPr="009E76C3">
        <w:rPr>
          <w:rFonts w:ascii="David" w:hAnsi="David" w:cs="David"/>
          <w:sz w:val="24"/>
          <w:szCs w:val="24"/>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F014A0" w:rsidRPr="009E76C3" w14:paraId="73201125" w14:textId="77777777" w:rsidTr="00F014A0">
        <w:tc>
          <w:tcPr>
            <w:tcW w:w="4843" w:type="dxa"/>
            <w:tcBorders>
              <w:top w:val="nil"/>
              <w:left w:val="nil"/>
              <w:bottom w:val="single" w:sz="8" w:space="0" w:color="auto"/>
              <w:right w:val="nil"/>
            </w:tcBorders>
          </w:tcPr>
          <w:p w14:paraId="1668FF96" w14:textId="77777777" w:rsidR="00F014A0" w:rsidRPr="009E76C3" w:rsidRDefault="00F014A0" w:rsidP="00F014A0">
            <w:pPr>
              <w:bidi w:val="0"/>
              <w:spacing w:line="360" w:lineRule="auto"/>
              <w:jc w:val="both"/>
              <w:rPr>
                <w:rFonts w:ascii="David" w:hAnsi="David" w:cs="David"/>
                <w:sz w:val="24"/>
                <w:szCs w:val="24"/>
              </w:rPr>
            </w:pPr>
          </w:p>
        </w:tc>
        <w:tc>
          <w:tcPr>
            <w:tcW w:w="1573" w:type="dxa"/>
            <w:tcBorders>
              <w:top w:val="nil"/>
              <w:left w:val="nil"/>
              <w:bottom w:val="nil"/>
              <w:right w:val="nil"/>
            </w:tcBorders>
          </w:tcPr>
          <w:p w14:paraId="5521DEFB" w14:textId="77777777" w:rsidR="00F014A0" w:rsidRPr="009E76C3" w:rsidRDefault="00F014A0" w:rsidP="00F014A0">
            <w:pPr>
              <w:bidi w:val="0"/>
              <w:spacing w:line="360" w:lineRule="auto"/>
              <w:jc w:val="both"/>
              <w:rPr>
                <w:rFonts w:ascii="David" w:hAnsi="David" w:cs="David"/>
                <w:sz w:val="24"/>
                <w:szCs w:val="24"/>
              </w:rPr>
            </w:pPr>
          </w:p>
        </w:tc>
        <w:tc>
          <w:tcPr>
            <w:tcW w:w="1890" w:type="dxa"/>
            <w:tcBorders>
              <w:top w:val="nil"/>
              <w:left w:val="nil"/>
              <w:bottom w:val="single" w:sz="8" w:space="0" w:color="auto"/>
              <w:right w:val="nil"/>
            </w:tcBorders>
          </w:tcPr>
          <w:p w14:paraId="0F741396" w14:textId="77777777" w:rsidR="00F014A0" w:rsidRPr="009E76C3" w:rsidRDefault="00F014A0" w:rsidP="00F014A0">
            <w:pPr>
              <w:bidi w:val="0"/>
              <w:spacing w:line="360" w:lineRule="auto"/>
              <w:jc w:val="both"/>
              <w:rPr>
                <w:rFonts w:ascii="David" w:hAnsi="David" w:cs="David"/>
                <w:sz w:val="24"/>
                <w:szCs w:val="24"/>
              </w:rPr>
            </w:pPr>
          </w:p>
        </w:tc>
      </w:tr>
      <w:tr w:rsidR="00F014A0" w:rsidRPr="009E76C3" w14:paraId="7D30B763" w14:textId="77777777" w:rsidTr="00F014A0">
        <w:tc>
          <w:tcPr>
            <w:tcW w:w="4843" w:type="dxa"/>
            <w:tcBorders>
              <w:top w:val="single" w:sz="8" w:space="0" w:color="auto"/>
              <w:left w:val="nil"/>
              <w:bottom w:val="nil"/>
              <w:right w:val="nil"/>
            </w:tcBorders>
          </w:tcPr>
          <w:p w14:paraId="303EA65D" w14:textId="77777777" w:rsidR="00F014A0" w:rsidRPr="009E76C3" w:rsidRDefault="00F014A0" w:rsidP="00F014A0">
            <w:pPr>
              <w:tabs>
                <w:tab w:val="center" w:pos="4153"/>
                <w:tab w:val="right" w:pos="8306"/>
              </w:tabs>
              <w:bidi w:val="0"/>
              <w:spacing w:after="0" w:line="360" w:lineRule="auto"/>
              <w:jc w:val="both"/>
              <w:rPr>
                <w:rFonts w:ascii="David" w:eastAsia="Times New Roman" w:hAnsi="David" w:cs="David"/>
                <w:sz w:val="24"/>
                <w:szCs w:val="24"/>
              </w:rPr>
            </w:pPr>
            <w:r w:rsidRPr="009E76C3">
              <w:rPr>
                <w:rFonts w:ascii="David" w:eastAsia="Times New Roman" w:hAnsi="David" w:cs="David"/>
                <w:sz w:val="24"/>
                <w:szCs w:val="24"/>
              </w:rPr>
              <w:t>Attorney at Law or Notary (signature and stamp)</w:t>
            </w:r>
          </w:p>
        </w:tc>
        <w:tc>
          <w:tcPr>
            <w:tcW w:w="1573" w:type="dxa"/>
            <w:tcBorders>
              <w:top w:val="nil"/>
              <w:left w:val="nil"/>
              <w:bottom w:val="nil"/>
              <w:right w:val="nil"/>
            </w:tcBorders>
          </w:tcPr>
          <w:p w14:paraId="6E81033E" w14:textId="77777777" w:rsidR="00F014A0" w:rsidRPr="009E76C3" w:rsidRDefault="00F014A0" w:rsidP="00F014A0">
            <w:pPr>
              <w:bidi w:val="0"/>
              <w:spacing w:after="0" w:line="360" w:lineRule="auto"/>
              <w:ind w:left="4320" w:firstLine="284"/>
              <w:jc w:val="both"/>
              <w:rPr>
                <w:rFonts w:ascii="David" w:eastAsia="Times New Roman" w:hAnsi="David" w:cs="David"/>
                <w:sz w:val="24"/>
                <w:szCs w:val="24"/>
              </w:rPr>
            </w:pPr>
          </w:p>
        </w:tc>
        <w:tc>
          <w:tcPr>
            <w:tcW w:w="1890" w:type="dxa"/>
            <w:tcBorders>
              <w:top w:val="single" w:sz="8" w:space="0" w:color="auto"/>
              <w:left w:val="nil"/>
              <w:bottom w:val="nil"/>
              <w:right w:val="nil"/>
            </w:tcBorders>
          </w:tcPr>
          <w:p w14:paraId="666649F9" w14:textId="77777777" w:rsidR="00F014A0" w:rsidRPr="009E76C3" w:rsidRDefault="00F014A0" w:rsidP="00F014A0">
            <w:pPr>
              <w:bidi w:val="0"/>
              <w:spacing w:line="360" w:lineRule="auto"/>
              <w:jc w:val="both"/>
              <w:rPr>
                <w:rFonts w:ascii="David" w:hAnsi="David" w:cs="David"/>
                <w:sz w:val="24"/>
                <w:szCs w:val="24"/>
              </w:rPr>
            </w:pPr>
            <w:r w:rsidRPr="009E76C3">
              <w:rPr>
                <w:rFonts w:ascii="David" w:hAnsi="David" w:cs="David"/>
                <w:sz w:val="24"/>
                <w:szCs w:val="24"/>
              </w:rPr>
              <w:t xml:space="preserve">     Date</w:t>
            </w:r>
          </w:p>
        </w:tc>
      </w:tr>
    </w:tbl>
    <w:p w14:paraId="50F83A50" w14:textId="77777777" w:rsidR="00F014A0" w:rsidRPr="009E76C3" w:rsidRDefault="00F014A0" w:rsidP="00F014A0">
      <w:pPr>
        <w:spacing w:line="360" w:lineRule="auto"/>
        <w:jc w:val="both"/>
        <w:rPr>
          <w:rFonts w:ascii="David" w:hAnsi="David" w:cs="David"/>
          <w:b/>
          <w:bCs/>
          <w:sz w:val="24"/>
          <w:szCs w:val="24"/>
          <w:u w:val="single"/>
          <w:rtl/>
        </w:rPr>
      </w:pPr>
    </w:p>
    <w:p w14:paraId="5DE1F7E3" w14:textId="77777777" w:rsidR="00F014A0" w:rsidRDefault="00F014A0" w:rsidP="00F014A0">
      <w:pPr>
        <w:bidi w:val="0"/>
        <w:rPr>
          <w:rFonts w:ascii="David" w:hAnsi="David" w:cs="David"/>
          <w:b/>
          <w:bCs/>
          <w:sz w:val="24"/>
          <w:szCs w:val="24"/>
          <w:u w:val="single"/>
        </w:rPr>
      </w:pPr>
      <w:r>
        <w:rPr>
          <w:rFonts w:ascii="David" w:hAnsi="David" w:cs="David"/>
          <w:b/>
          <w:bCs/>
          <w:sz w:val="24"/>
          <w:szCs w:val="24"/>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4382AF61"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40EF9DBA" w14:textId="77777777" w:rsidR="00F014A0" w:rsidRPr="009E76C3" w:rsidRDefault="00F014A0" w:rsidP="00F014A0">
            <w:pPr>
              <w:pStyle w:val="7"/>
              <w:numPr>
                <w:ilvl w:val="0"/>
                <w:numId w:val="0"/>
              </w:numPr>
              <w:ind w:left="360" w:hanging="360"/>
              <w:rPr>
                <w:szCs w:val="24"/>
                <w:rtl/>
              </w:rPr>
            </w:pPr>
            <w:bookmarkStart w:id="339" w:name="_Ref509133894"/>
            <w:bookmarkStart w:id="340" w:name="_Toc34113978"/>
            <w:bookmarkStart w:id="341" w:name="_Toc34114172"/>
            <w:bookmarkStart w:id="342" w:name="_Toc48643530"/>
            <w:r w:rsidRPr="00FC4FE8">
              <w:rPr>
                <w:rFonts w:hint="eastAsia"/>
                <w:rtl/>
              </w:rPr>
              <w:t>נספח</w:t>
            </w:r>
            <w:r w:rsidRPr="00FC4FE8">
              <w:rPr>
                <w:rtl/>
              </w:rPr>
              <w:t xml:space="preserve"> </w:t>
            </w:r>
            <w:r w:rsidRPr="00FC4FE8">
              <w:rPr>
                <w:rFonts w:hint="eastAsia"/>
                <w:rtl/>
              </w:rPr>
              <w:t>כ</w:t>
            </w:r>
            <w:r w:rsidRPr="00FC4FE8">
              <w:rPr>
                <w:rtl/>
              </w:rPr>
              <w:t>'</w:t>
            </w:r>
            <w:bookmarkEnd w:id="339"/>
            <w:bookmarkEnd w:id="340"/>
            <w:bookmarkEnd w:id="341"/>
            <w:bookmarkEnd w:id="342"/>
          </w:p>
        </w:tc>
      </w:tr>
      <w:tr w:rsidR="00F014A0" w:rsidRPr="009E76C3" w14:paraId="1080A617" w14:textId="77777777" w:rsidTr="00F014A0">
        <w:trPr>
          <w:trHeight w:hRule="exact" w:val="561"/>
          <w:jc w:val="right"/>
        </w:trPr>
        <w:tc>
          <w:tcPr>
            <w:tcW w:w="8958" w:type="dxa"/>
            <w:tcBorders>
              <w:top w:val="nil"/>
              <w:bottom w:val="nil"/>
            </w:tcBorders>
            <w:shd w:val="clear" w:color="auto" w:fill="1B3461"/>
            <w:vAlign w:val="center"/>
          </w:tcPr>
          <w:p w14:paraId="078EE8AB"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
                <w:bCs/>
                <w:noProof/>
                <w:color w:val="FFFFFF"/>
                <w:sz w:val="24"/>
                <w:szCs w:val="24"/>
                <w:rtl/>
              </w:rPr>
              <w:t>דירוג</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בשלות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טכנולוגיות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וניתוח</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w:t>
            </w:r>
            <w:r w:rsidRPr="009E76C3">
              <w:rPr>
                <w:rFonts w:ascii="David" w:eastAsia="Times New Roman" w:hAnsi="David" w:cs="David"/>
                <w:b/>
                <w:bCs/>
                <w:noProof/>
                <w:color w:val="FFFFFF"/>
                <w:sz w:val="24"/>
                <w:szCs w:val="24"/>
                <w:rtl/>
              </w:rPr>
              <w:t>-כלכלי</w:t>
            </w:r>
          </w:p>
        </w:tc>
      </w:tr>
    </w:tbl>
    <w:p w14:paraId="32707C26" w14:textId="77777777" w:rsidR="00F014A0" w:rsidRPr="009E76C3" w:rsidRDefault="00F014A0" w:rsidP="00F014A0">
      <w:pPr>
        <w:spacing w:line="360" w:lineRule="auto"/>
        <w:jc w:val="both"/>
        <w:rPr>
          <w:rFonts w:ascii="David" w:hAnsi="David" w:cs="David"/>
          <w:b/>
          <w:bCs/>
          <w:sz w:val="24"/>
          <w:szCs w:val="24"/>
          <w:u w:val="single"/>
          <w:rtl/>
        </w:rPr>
      </w:pPr>
    </w:p>
    <w:p w14:paraId="205795B3"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b/>
          <w:bCs/>
          <w:sz w:val="24"/>
          <w:szCs w:val="24"/>
          <w:u w:val="single"/>
          <w:rtl/>
        </w:rPr>
        <w:t>שאלון לאיתור שלב הבשלות הטכנולוגית - למגישי ההצעות</w:t>
      </w:r>
    </w:p>
    <w:p w14:paraId="5B16A9F9"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 xml:space="preserve">מצורפות הגדרות לשלב בשלות טכנולוגי - </w:t>
      </w:r>
      <w:r w:rsidRPr="009E76C3">
        <w:rPr>
          <w:rFonts w:ascii="David" w:hAnsi="David" w:cs="David"/>
          <w:sz w:val="24"/>
          <w:szCs w:val="24"/>
        </w:rPr>
        <w:t>Technology Readiness Levels</w:t>
      </w:r>
      <w:r w:rsidRPr="009E76C3">
        <w:rPr>
          <w:rFonts w:ascii="David" w:hAnsi="David" w:cs="David"/>
          <w:b/>
          <w:bCs/>
          <w:sz w:val="24"/>
          <w:szCs w:val="24"/>
          <w:u w:val="single"/>
          <w:rtl/>
        </w:rPr>
        <w:t xml:space="preserve"> (</w:t>
      </w:r>
      <w:r w:rsidRPr="009E76C3">
        <w:rPr>
          <w:rFonts w:ascii="David" w:hAnsi="David" w:cs="David"/>
          <w:b/>
          <w:bCs/>
          <w:sz w:val="24"/>
          <w:szCs w:val="24"/>
          <w:u w:val="single"/>
        </w:rPr>
        <w:t>TRL</w:t>
      </w:r>
      <w:r w:rsidRPr="009E76C3">
        <w:rPr>
          <w:rFonts w:ascii="David" w:hAnsi="David" w:cs="David"/>
          <w:b/>
          <w:bCs/>
          <w:sz w:val="24"/>
          <w:szCs w:val="24"/>
          <w:u w:val="single"/>
          <w:rtl/>
        </w:rPr>
        <w:t>)</w:t>
      </w:r>
      <w:r w:rsidRPr="009E76C3">
        <w:rPr>
          <w:rFonts w:ascii="David" w:hAnsi="David" w:cs="David"/>
          <w:sz w:val="24"/>
          <w:szCs w:val="24"/>
          <w:rtl/>
        </w:rPr>
        <w:t xml:space="preserve">: </w:t>
      </w:r>
    </w:p>
    <w:p w14:paraId="0F83AD45" w14:textId="77777777" w:rsidR="00F014A0" w:rsidRPr="009E76C3" w:rsidRDefault="00F014A0" w:rsidP="00F014A0">
      <w:pPr>
        <w:numPr>
          <w:ilvl w:val="0"/>
          <w:numId w:val="99"/>
        </w:numPr>
        <w:spacing w:after="120" w:line="360" w:lineRule="auto"/>
        <w:jc w:val="both"/>
        <w:rPr>
          <w:rFonts w:ascii="David" w:hAnsi="David" w:cs="David"/>
          <w:sz w:val="24"/>
          <w:szCs w:val="24"/>
        </w:rPr>
      </w:pPr>
      <w:r w:rsidRPr="009E76C3">
        <w:rPr>
          <w:rFonts w:ascii="David" w:hAnsi="David" w:cs="David"/>
          <w:b/>
          <w:bCs/>
          <w:sz w:val="24"/>
          <w:szCs w:val="24"/>
          <w:u w:val="single"/>
        </w:rPr>
        <w:t>TRL 1</w:t>
      </w:r>
      <w:r w:rsidRPr="009E76C3">
        <w:rPr>
          <w:rFonts w:ascii="David" w:hAnsi="David" w:cs="David"/>
          <w:sz w:val="24"/>
          <w:szCs w:val="24"/>
          <w:rtl/>
        </w:rPr>
        <w:t xml:space="preserve"> - שלב</w:t>
      </w:r>
      <w:r w:rsidRPr="009E76C3">
        <w:rPr>
          <w:rFonts w:ascii="David" w:hAnsi="David" w:cs="David"/>
          <w:b/>
          <w:bCs/>
          <w:sz w:val="24"/>
          <w:szCs w:val="24"/>
          <w:rtl/>
        </w:rPr>
        <w:t xml:space="preserve"> המחקר המדעי</w:t>
      </w:r>
      <w:r w:rsidRPr="009E76C3">
        <w:rPr>
          <w:rFonts w:ascii="David" w:hAnsi="David" w:cs="David"/>
          <w:sz w:val="24"/>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14:paraId="499AF48D" w14:textId="77777777" w:rsidR="00F014A0" w:rsidRPr="009E76C3" w:rsidRDefault="00F014A0" w:rsidP="00F014A0">
      <w:pPr>
        <w:numPr>
          <w:ilvl w:val="0"/>
          <w:numId w:val="99"/>
        </w:numPr>
        <w:spacing w:after="120" w:line="360" w:lineRule="auto"/>
        <w:jc w:val="both"/>
        <w:rPr>
          <w:rFonts w:ascii="David" w:hAnsi="David" w:cs="David"/>
          <w:sz w:val="24"/>
          <w:szCs w:val="24"/>
          <w:rtl/>
        </w:rPr>
      </w:pPr>
      <w:r w:rsidRPr="009E76C3">
        <w:rPr>
          <w:rFonts w:ascii="David" w:hAnsi="David" w:cs="David"/>
          <w:b/>
          <w:bCs/>
          <w:sz w:val="24"/>
          <w:szCs w:val="24"/>
          <w:u w:val="single"/>
        </w:rPr>
        <w:t>TRL 2</w:t>
      </w:r>
      <w:r w:rsidRPr="009E76C3">
        <w:rPr>
          <w:rFonts w:ascii="David" w:hAnsi="David" w:cs="David"/>
          <w:sz w:val="24"/>
          <w:szCs w:val="24"/>
          <w:rtl/>
        </w:rPr>
        <w:t xml:space="preserve"> –</w:t>
      </w:r>
      <w:r w:rsidRPr="009E76C3">
        <w:rPr>
          <w:rFonts w:ascii="David" w:hAnsi="David" w:cs="David"/>
          <w:b/>
          <w:bCs/>
          <w:sz w:val="24"/>
          <w:szCs w:val="24"/>
          <w:rtl/>
        </w:rPr>
        <w:t xml:space="preserve"> שלב הגדרת התפיסה הטכנולוגית</w:t>
      </w:r>
      <w:r w:rsidRPr="009E76C3">
        <w:rPr>
          <w:rFonts w:ascii="David" w:hAnsi="David" w:cs="David"/>
          <w:sz w:val="24"/>
          <w:szCs w:val="24"/>
          <w:rtl/>
        </w:rPr>
        <w:t xml:space="preserve"> (</w:t>
      </w:r>
      <w:r w:rsidRPr="009E76C3">
        <w:rPr>
          <w:rFonts w:ascii="David" w:hAnsi="David" w:cs="David"/>
          <w:b/>
          <w:bCs/>
          <w:sz w:val="24"/>
          <w:szCs w:val="24"/>
        </w:rPr>
        <w:t>proof-of concept</w:t>
      </w:r>
      <w:r w:rsidRPr="009E76C3">
        <w:rPr>
          <w:rFonts w:ascii="David" w:hAnsi="David" w:cs="David"/>
          <w:b/>
          <w:bCs/>
          <w:sz w:val="24"/>
          <w:szCs w:val="24"/>
          <w:rtl/>
        </w:rPr>
        <w:t>) ו</w:t>
      </w:r>
      <w:r w:rsidRPr="009E76C3">
        <w:rPr>
          <w:rFonts w:ascii="David" w:hAnsi="David" w:cs="David"/>
          <w:b/>
          <w:bCs/>
          <w:sz w:val="24"/>
          <w:szCs w:val="24"/>
        </w:rPr>
        <w:t>/</w:t>
      </w:r>
      <w:r w:rsidRPr="009E76C3">
        <w:rPr>
          <w:rFonts w:ascii="David" w:hAnsi="David" w:cs="David"/>
          <w:b/>
          <w:bCs/>
          <w:sz w:val="24"/>
          <w:szCs w:val="24"/>
          <w:rtl/>
        </w:rPr>
        <w:t>או ניסוח יישום מגובש</w:t>
      </w:r>
      <w:r w:rsidRPr="009E76C3">
        <w:rPr>
          <w:rFonts w:ascii="David" w:hAnsi="David" w:cs="David"/>
          <w:sz w:val="24"/>
          <w:szCs w:val="24"/>
          <w:rtl/>
        </w:rPr>
        <w:t>. בשלב זה קיים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14:paraId="58A49FCF" w14:textId="77777777" w:rsidR="00F014A0" w:rsidRPr="009E76C3" w:rsidRDefault="00F014A0" w:rsidP="00F014A0">
      <w:pPr>
        <w:numPr>
          <w:ilvl w:val="0"/>
          <w:numId w:val="99"/>
        </w:numPr>
        <w:spacing w:after="120" w:line="360" w:lineRule="auto"/>
        <w:jc w:val="both"/>
        <w:rPr>
          <w:rFonts w:ascii="David" w:hAnsi="David" w:cs="David"/>
          <w:sz w:val="24"/>
          <w:szCs w:val="24"/>
        </w:rPr>
      </w:pPr>
      <w:r w:rsidRPr="009E76C3">
        <w:rPr>
          <w:rFonts w:ascii="David" w:hAnsi="David" w:cs="David"/>
          <w:b/>
          <w:bCs/>
          <w:sz w:val="24"/>
          <w:szCs w:val="24"/>
          <w:u w:val="single"/>
        </w:rPr>
        <w:t>TRL 3</w:t>
      </w:r>
      <w:r w:rsidRPr="009E76C3">
        <w:rPr>
          <w:rFonts w:ascii="David" w:hAnsi="David" w:cs="David"/>
          <w:b/>
          <w:bCs/>
          <w:sz w:val="24"/>
          <w:szCs w:val="24"/>
          <w:rtl/>
        </w:rPr>
        <w:t xml:space="preserve"> </w:t>
      </w:r>
      <w:r w:rsidRPr="009E76C3">
        <w:rPr>
          <w:rFonts w:ascii="David" w:hAnsi="David" w:cs="David"/>
          <w:sz w:val="24"/>
          <w:szCs w:val="24"/>
          <w:rtl/>
        </w:rPr>
        <w:t xml:space="preserve">– </w:t>
      </w:r>
      <w:r w:rsidRPr="009E76C3">
        <w:rPr>
          <w:rFonts w:ascii="David" w:hAnsi="David" w:cs="David"/>
          <w:b/>
          <w:bCs/>
          <w:sz w:val="24"/>
          <w:szCs w:val="24"/>
          <w:rtl/>
        </w:rPr>
        <w:t>שלב הוכחת התפיסה הטכנולוגית</w:t>
      </w:r>
      <w:r w:rsidRPr="009E76C3">
        <w:rPr>
          <w:rFonts w:ascii="David" w:hAnsi="David" w:cs="David"/>
          <w:sz w:val="24"/>
          <w:szCs w:val="24"/>
          <w:rtl/>
        </w:rPr>
        <w:t xml:space="preserve">- ניתוח ופישוט פונקציה בעלת חשיבות מרכזית או הוכחה של רכיב דומיננטי מאפיין. אימות רכיבים דומיננטיים. תהליכי מחקר ופיתוח פעילים במקביל במעבדות מחקר וניתוח. הפגנה רעיונית של היתכנות טכנית באמצעות נתונים מייצגים. </w:t>
      </w:r>
    </w:p>
    <w:p w14:paraId="3E93B931" w14:textId="77777777" w:rsidR="00F014A0" w:rsidRPr="009E76C3" w:rsidRDefault="00F014A0" w:rsidP="00F014A0">
      <w:pPr>
        <w:numPr>
          <w:ilvl w:val="0"/>
          <w:numId w:val="99"/>
        </w:numPr>
        <w:spacing w:after="120" w:line="360" w:lineRule="auto"/>
        <w:jc w:val="both"/>
        <w:rPr>
          <w:rFonts w:ascii="David" w:hAnsi="David" w:cs="David"/>
          <w:sz w:val="24"/>
          <w:szCs w:val="24"/>
          <w:rtl/>
        </w:rPr>
      </w:pPr>
      <w:r w:rsidRPr="009E76C3">
        <w:rPr>
          <w:rFonts w:ascii="David" w:hAnsi="David" w:cs="David"/>
          <w:b/>
          <w:bCs/>
          <w:sz w:val="24"/>
          <w:szCs w:val="24"/>
          <w:u w:val="single"/>
        </w:rPr>
        <w:t xml:space="preserve"> TRL 4</w:t>
      </w:r>
      <w:r w:rsidRPr="009E76C3">
        <w:rPr>
          <w:rFonts w:ascii="David" w:hAnsi="David" w:cs="David"/>
          <w:sz w:val="24"/>
          <w:szCs w:val="24"/>
          <w:rtl/>
        </w:rPr>
        <w:t>-</w:t>
      </w:r>
      <w:r w:rsidRPr="009E76C3">
        <w:rPr>
          <w:rFonts w:ascii="David" w:hAnsi="David" w:cs="David"/>
          <w:b/>
          <w:bCs/>
          <w:sz w:val="24"/>
          <w:szCs w:val="24"/>
          <w:rtl/>
        </w:rPr>
        <w:t xml:space="preserve"> שלב אימות (</w:t>
      </w:r>
      <w:r w:rsidRPr="009E76C3">
        <w:rPr>
          <w:rFonts w:ascii="David" w:hAnsi="David" w:cs="David"/>
          <w:b/>
          <w:bCs/>
          <w:sz w:val="24"/>
          <w:szCs w:val="24"/>
        </w:rPr>
        <w:t>validation</w:t>
      </w:r>
      <w:r w:rsidRPr="009E76C3">
        <w:rPr>
          <w:rFonts w:ascii="David" w:hAnsi="David" w:cs="David"/>
          <w:b/>
          <w:bCs/>
          <w:sz w:val="24"/>
          <w:szCs w:val="24"/>
          <w:rtl/>
        </w:rPr>
        <w:t>) רכיב / תת-מערכת בסביבת מעבדה (</w:t>
      </w:r>
      <w:r w:rsidRPr="009E76C3">
        <w:rPr>
          <w:rFonts w:ascii="David" w:hAnsi="David" w:cs="David"/>
          <w:b/>
          <w:bCs/>
          <w:sz w:val="24"/>
          <w:szCs w:val="24"/>
        </w:rPr>
        <w:t>Component/subsystem validation in laboratory environment</w:t>
      </w:r>
      <w:r w:rsidRPr="009E76C3">
        <w:rPr>
          <w:rFonts w:ascii="David" w:hAnsi="David" w:cs="David"/>
          <w:b/>
          <w:bCs/>
          <w:sz w:val="24"/>
          <w:szCs w:val="24"/>
          <w:rtl/>
        </w:rPr>
        <w:t>)</w:t>
      </w:r>
      <w:r w:rsidRPr="009E76C3">
        <w:rPr>
          <w:rFonts w:ascii="David" w:hAnsi="David" w:cs="David"/>
          <w:sz w:val="24"/>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14:paraId="44346358" w14:textId="77777777" w:rsidR="00F014A0" w:rsidRPr="009E76C3" w:rsidRDefault="00F014A0" w:rsidP="00F014A0">
      <w:pPr>
        <w:numPr>
          <w:ilvl w:val="0"/>
          <w:numId w:val="99"/>
        </w:numPr>
        <w:spacing w:after="120" w:line="360" w:lineRule="auto"/>
        <w:jc w:val="both"/>
        <w:rPr>
          <w:rFonts w:ascii="David" w:hAnsi="David" w:cs="David"/>
          <w:sz w:val="24"/>
          <w:szCs w:val="24"/>
        </w:rPr>
      </w:pPr>
      <w:r w:rsidRPr="009E76C3">
        <w:rPr>
          <w:rFonts w:ascii="David" w:hAnsi="David" w:cs="David"/>
          <w:b/>
          <w:bCs/>
          <w:sz w:val="24"/>
          <w:szCs w:val="24"/>
          <w:u w:val="single"/>
        </w:rPr>
        <w:t>TRL 5</w:t>
      </w:r>
      <w:r w:rsidRPr="009E76C3">
        <w:rPr>
          <w:rFonts w:ascii="David" w:hAnsi="David" w:cs="David"/>
          <w:sz w:val="24"/>
          <w:szCs w:val="24"/>
          <w:rtl/>
        </w:rPr>
        <w:t xml:space="preserve"> - </w:t>
      </w:r>
      <w:r w:rsidRPr="009E76C3">
        <w:rPr>
          <w:rFonts w:ascii="David" w:hAnsi="David" w:cs="David"/>
          <w:b/>
          <w:bCs/>
          <w:sz w:val="24"/>
          <w:szCs w:val="24"/>
          <w:rtl/>
        </w:rPr>
        <w:t>שלב אימות מערכת / תת-מערכת / רכיב בסביבה רלוונטית</w:t>
      </w:r>
      <w:r w:rsidRPr="009E76C3">
        <w:rPr>
          <w:rFonts w:ascii="David" w:hAnsi="David" w:cs="David"/>
          <w:sz w:val="24"/>
          <w:szCs w:val="24"/>
        </w:rPr>
        <w:t xml:space="preserve"> (System/subsystem/component validation in relevant environment)</w:t>
      </w:r>
      <w:r w:rsidRPr="009E76C3">
        <w:rPr>
          <w:rFonts w:ascii="David" w:hAnsi="David" w:cs="David"/>
          <w:sz w:val="24"/>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9E76C3">
        <w:rPr>
          <w:rFonts w:ascii="David" w:hAnsi="David" w:cs="David"/>
          <w:sz w:val="24"/>
          <w:szCs w:val="24"/>
        </w:rPr>
        <w:t>.</w:t>
      </w:r>
    </w:p>
    <w:p w14:paraId="28D3F8F1" w14:textId="77777777" w:rsidR="00F014A0" w:rsidRPr="009E76C3" w:rsidRDefault="00F014A0" w:rsidP="00F014A0">
      <w:pPr>
        <w:numPr>
          <w:ilvl w:val="0"/>
          <w:numId w:val="99"/>
        </w:numPr>
        <w:spacing w:after="120" w:line="360" w:lineRule="auto"/>
        <w:jc w:val="both"/>
        <w:rPr>
          <w:rFonts w:ascii="David" w:hAnsi="David" w:cs="David"/>
          <w:sz w:val="24"/>
          <w:szCs w:val="24"/>
          <w:rtl/>
        </w:rPr>
      </w:pPr>
      <w:r w:rsidRPr="009E76C3">
        <w:rPr>
          <w:rFonts w:ascii="David" w:hAnsi="David" w:cs="David"/>
          <w:b/>
          <w:bCs/>
          <w:sz w:val="24"/>
          <w:szCs w:val="24"/>
          <w:u w:val="single"/>
        </w:rPr>
        <w:t>TRL 6</w:t>
      </w:r>
      <w:r w:rsidRPr="009E76C3">
        <w:rPr>
          <w:rFonts w:ascii="David" w:hAnsi="David" w:cs="David"/>
          <w:sz w:val="24"/>
          <w:szCs w:val="24"/>
          <w:rtl/>
        </w:rPr>
        <w:t xml:space="preserve"> -</w:t>
      </w:r>
      <w:r w:rsidRPr="009E76C3">
        <w:rPr>
          <w:rFonts w:ascii="David" w:hAnsi="David" w:cs="David"/>
          <w:b/>
          <w:bCs/>
          <w:sz w:val="24"/>
          <w:szCs w:val="24"/>
          <w:rtl/>
        </w:rPr>
        <w:t xml:space="preserve"> שלב שימוש במערכת / תת המערכת בסביבת ההתייחסות הרלוונטית</w:t>
      </w:r>
      <w:r w:rsidRPr="009E76C3">
        <w:rPr>
          <w:rFonts w:ascii="David" w:hAnsi="David" w:cs="David"/>
          <w:sz w:val="24"/>
          <w:szCs w:val="24"/>
          <w:rtl/>
        </w:rPr>
        <w:t xml:space="preserve"> (</w:t>
      </w:r>
      <w:r w:rsidRPr="009E76C3">
        <w:rPr>
          <w:rFonts w:ascii="David" w:hAnsi="David" w:cs="David"/>
          <w:sz w:val="24"/>
          <w:szCs w:val="24"/>
        </w:rPr>
        <w:t>System/subsystem model or prototyping demonstration in a relevant end-to-end environment (ground or space)</w:t>
      </w:r>
      <w:r w:rsidRPr="009E76C3">
        <w:rPr>
          <w:rFonts w:ascii="David" w:hAnsi="David" w:cs="David"/>
          <w:sz w:val="24"/>
          <w:szCs w:val="24"/>
          <w:rtl/>
        </w:rPr>
        <w:t xml:space="preserve">) - התמודדות אב </w:t>
      </w:r>
      <w:r w:rsidRPr="009E76C3">
        <w:rPr>
          <w:rFonts w:ascii="David" w:hAnsi="David" w:cs="David" w:hint="eastAsia"/>
          <w:sz w:val="24"/>
          <w:szCs w:val="24"/>
          <w:rtl/>
        </w:rPr>
        <w:t>ה</w:t>
      </w:r>
      <w:r w:rsidRPr="009E76C3">
        <w:rPr>
          <w:rFonts w:ascii="David" w:hAnsi="David" w:cs="David"/>
          <w:sz w:val="24"/>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14:paraId="67020473" w14:textId="77777777" w:rsidR="00F014A0" w:rsidRPr="009E76C3" w:rsidRDefault="00F014A0" w:rsidP="00F014A0">
      <w:pPr>
        <w:numPr>
          <w:ilvl w:val="0"/>
          <w:numId w:val="99"/>
        </w:numPr>
        <w:spacing w:after="120" w:line="360" w:lineRule="auto"/>
        <w:jc w:val="both"/>
        <w:rPr>
          <w:rFonts w:ascii="David" w:hAnsi="David" w:cs="David"/>
          <w:sz w:val="24"/>
          <w:szCs w:val="24"/>
          <w:rtl/>
        </w:rPr>
      </w:pPr>
      <w:r w:rsidRPr="009E76C3">
        <w:rPr>
          <w:rFonts w:ascii="David" w:hAnsi="David" w:cs="David"/>
          <w:b/>
          <w:bCs/>
          <w:sz w:val="24"/>
          <w:szCs w:val="24"/>
          <w:u w:val="single"/>
        </w:rPr>
        <w:t>TRL 7</w:t>
      </w:r>
      <w:r w:rsidRPr="009E76C3">
        <w:rPr>
          <w:rFonts w:ascii="David" w:hAnsi="David" w:cs="David"/>
          <w:sz w:val="24"/>
          <w:szCs w:val="24"/>
          <w:rtl/>
        </w:rPr>
        <w:t xml:space="preserve"> - </w:t>
      </w:r>
      <w:r w:rsidRPr="009E76C3">
        <w:rPr>
          <w:rFonts w:ascii="David" w:hAnsi="David" w:cs="David"/>
          <w:b/>
          <w:bCs/>
          <w:sz w:val="24"/>
          <w:szCs w:val="24"/>
          <w:rtl/>
        </w:rPr>
        <w:t>שלב</w:t>
      </w:r>
      <w:r w:rsidRPr="009E76C3">
        <w:rPr>
          <w:rFonts w:ascii="David" w:hAnsi="David" w:cs="David"/>
          <w:sz w:val="24"/>
          <w:szCs w:val="24"/>
          <w:rtl/>
        </w:rPr>
        <w:t xml:space="preserve"> </w:t>
      </w:r>
      <w:r w:rsidRPr="009E76C3">
        <w:rPr>
          <w:rFonts w:ascii="David" w:hAnsi="David" w:cs="David"/>
          <w:b/>
          <w:bCs/>
          <w:sz w:val="24"/>
          <w:szCs w:val="24"/>
          <w:rtl/>
        </w:rPr>
        <w:t>הפעלת אב הטיפוס בתנאים "מבצעיים"</w:t>
      </w:r>
      <w:r w:rsidRPr="009E76C3">
        <w:rPr>
          <w:rFonts w:ascii="David" w:hAnsi="David" w:cs="David"/>
          <w:sz w:val="24"/>
          <w:szCs w:val="24"/>
          <w:rtl/>
        </w:rPr>
        <w:t xml:space="preserve"> (</w:t>
      </w:r>
      <w:r w:rsidRPr="009E76C3">
        <w:rPr>
          <w:rFonts w:ascii="David" w:hAnsi="David" w:cs="David"/>
          <w:sz w:val="24"/>
          <w:szCs w:val="24"/>
        </w:rPr>
        <w:t>System prototyping demonstration in an operational environment (Ground or space):</w:t>
      </w:r>
      <w:r w:rsidRPr="009E76C3">
        <w:rPr>
          <w:rFonts w:ascii="David" w:hAnsi="David" w:cs="David"/>
          <w:sz w:val="24"/>
          <w:szCs w:val="24"/>
          <w:rtl/>
        </w:rPr>
        <w:t xml:space="preserve">- המערכת מתפקדת או כמעט מתפקדת באופן מבצעי. המערכת ניתנת לשילוב עם מערכות הבוחנות את הפעילות ומערכות המונעות תקלות. </w:t>
      </w:r>
    </w:p>
    <w:p w14:paraId="537193E1" w14:textId="77777777" w:rsidR="00F014A0" w:rsidRPr="009E76C3" w:rsidRDefault="00F014A0" w:rsidP="00F014A0">
      <w:pPr>
        <w:numPr>
          <w:ilvl w:val="0"/>
          <w:numId w:val="99"/>
        </w:numPr>
        <w:spacing w:after="120" w:line="360" w:lineRule="auto"/>
        <w:jc w:val="both"/>
        <w:rPr>
          <w:rFonts w:ascii="David" w:hAnsi="David" w:cs="David"/>
          <w:sz w:val="24"/>
          <w:szCs w:val="24"/>
          <w:rtl/>
        </w:rPr>
      </w:pPr>
      <w:r w:rsidRPr="009E76C3">
        <w:rPr>
          <w:rFonts w:ascii="David" w:hAnsi="David" w:cs="David"/>
          <w:b/>
          <w:bCs/>
          <w:sz w:val="24"/>
          <w:szCs w:val="24"/>
          <w:u w:val="single"/>
        </w:rPr>
        <w:t>TRL 8</w:t>
      </w:r>
      <w:r w:rsidRPr="009E76C3">
        <w:rPr>
          <w:rFonts w:ascii="David" w:hAnsi="David" w:cs="David"/>
          <w:sz w:val="24"/>
          <w:szCs w:val="24"/>
          <w:rtl/>
        </w:rPr>
        <w:t xml:space="preserve"> - שלב</w:t>
      </w:r>
      <w:r w:rsidRPr="009E76C3">
        <w:rPr>
          <w:rFonts w:ascii="David" w:hAnsi="David" w:cs="David"/>
          <w:b/>
          <w:bCs/>
          <w:sz w:val="24"/>
          <w:szCs w:val="24"/>
          <w:rtl/>
        </w:rPr>
        <w:t xml:space="preserve"> בו המערכת מאושרת למבחן</w:t>
      </w:r>
      <w:r w:rsidRPr="009E76C3">
        <w:rPr>
          <w:rFonts w:ascii="David" w:hAnsi="David" w:cs="David"/>
          <w:sz w:val="24"/>
          <w:szCs w:val="24"/>
          <w:rtl/>
        </w:rPr>
        <w:t>. מערכת אושרה לאחר המבחנים וההדגמות בסביבה המבצעית (</w:t>
      </w:r>
      <w:r w:rsidRPr="009E76C3">
        <w:rPr>
          <w:rFonts w:ascii="David" w:hAnsi="David" w:cs="David"/>
          <w:sz w:val="24"/>
          <w:szCs w:val="24"/>
        </w:rPr>
        <w:t xml:space="preserve"> Actual system completed and "mission qualified" through test and demonstration in an operational environment (ground or space)</w:t>
      </w:r>
      <w:r w:rsidRPr="009E76C3">
        <w:rPr>
          <w:rFonts w:ascii="David" w:hAnsi="David" w:cs="David"/>
          <w:sz w:val="24"/>
          <w:szCs w:val="24"/>
          <w:rtl/>
        </w:rPr>
        <w:t xml:space="preserve">) - השלמת פיתוח המערכת. שילוב מלא עם ממשקים מקבילים. השלמת מסמכים רלוונטיים. השלמת כלל הניסויים ובחינות הפונקציונאליות. </w:t>
      </w:r>
    </w:p>
    <w:p w14:paraId="4743125A" w14:textId="77777777" w:rsidR="00F014A0" w:rsidRPr="009E76C3" w:rsidRDefault="00F014A0" w:rsidP="00F014A0">
      <w:pPr>
        <w:numPr>
          <w:ilvl w:val="0"/>
          <w:numId w:val="99"/>
        </w:numPr>
        <w:spacing w:after="120" w:line="360" w:lineRule="auto"/>
        <w:jc w:val="both"/>
        <w:rPr>
          <w:rFonts w:ascii="David" w:hAnsi="David" w:cs="David"/>
          <w:sz w:val="24"/>
          <w:szCs w:val="24"/>
        </w:rPr>
      </w:pPr>
      <w:r w:rsidRPr="009E76C3">
        <w:rPr>
          <w:rFonts w:ascii="David" w:hAnsi="David" w:cs="David"/>
          <w:b/>
          <w:bCs/>
          <w:sz w:val="24"/>
          <w:szCs w:val="24"/>
          <w:u w:val="single"/>
        </w:rPr>
        <w:t>TRL 9</w:t>
      </w:r>
      <w:r w:rsidRPr="009E76C3">
        <w:rPr>
          <w:rFonts w:ascii="David" w:hAnsi="David" w:cs="David"/>
          <w:sz w:val="24"/>
          <w:szCs w:val="24"/>
          <w:rtl/>
        </w:rPr>
        <w:t xml:space="preserve"> – </w:t>
      </w:r>
      <w:r w:rsidRPr="009E76C3">
        <w:rPr>
          <w:rFonts w:ascii="David" w:hAnsi="David" w:cs="David"/>
          <w:b/>
          <w:bCs/>
          <w:sz w:val="24"/>
          <w:szCs w:val="24"/>
          <w:rtl/>
        </w:rPr>
        <w:t>שלב בו המערכת הוכחה כמוצלחת</w:t>
      </w:r>
      <w:r w:rsidRPr="009E76C3">
        <w:rPr>
          <w:rFonts w:ascii="David" w:hAnsi="David" w:cs="David"/>
          <w:sz w:val="24"/>
          <w:szCs w:val="24"/>
          <w:rtl/>
        </w:rPr>
        <w:t xml:space="preserve"> לאחר שנעשה בה שימוש מוצלח בפועל- </w:t>
      </w:r>
      <w:r w:rsidRPr="009E76C3">
        <w:rPr>
          <w:rFonts w:ascii="David" w:hAnsi="David" w:cs="David"/>
          <w:sz w:val="24"/>
          <w:szCs w:val="24"/>
        </w:rPr>
        <w:t>Actual system "mission proven" through successful mission operations</w:t>
      </w:r>
      <w:r w:rsidRPr="009E76C3">
        <w:rPr>
          <w:rFonts w:ascii="David" w:hAnsi="David" w:cs="David"/>
          <w:sz w:val="24"/>
          <w:szCs w:val="24"/>
          <w:rtl/>
        </w:rPr>
        <w:t xml:space="preserve"> שילוב מלא עם ממשקים מקבילים. קיום מערכת תמיכה הנדסית. סיום ניסיון מבצעי מוצלח.</w:t>
      </w:r>
    </w:p>
    <w:p w14:paraId="7323EAF2" w14:textId="77777777" w:rsidR="00F014A0" w:rsidRPr="009E76C3" w:rsidRDefault="00F014A0" w:rsidP="00F014A0">
      <w:pPr>
        <w:spacing w:line="360" w:lineRule="auto"/>
        <w:jc w:val="both"/>
        <w:rPr>
          <w:rFonts w:ascii="David" w:hAnsi="David" w:cs="David"/>
          <w:sz w:val="24"/>
          <w:szCs w:val="24"/>
        </w:rPr>
      </w:pPr>
      <w:r w:rsidRPr="009E76C3">
        <w:rPr>
          <w:rFonts w:ascii="David" w:hAnsi="David" w:cs="David"/>
          <w:sz w:val="24"/>
          <w:szCs w:val="24"/>
          <w:rtl/>
        </w:rPr>
        <w:t xml:space="preserve">להלן מספר שאלות עזר להתייחסות לצורך דירוג ה - </w:t>
      </w:r>
      <w:r w:rsidRPr="009E76C3">
        <w:rPr>
          <w:rFonts w:ascii="David" w:hAnsi="David" w:cs="David"/>
          <w:sz w:val="24"/>
          <w:szCs w:val="24"/>
        </w:rPr>
        <w:t>TRL</w:t>
      </w:r>
      <w:r w:rsidRPr="009E76C3">
        <w:rPr>
          <w:rFonts w:ascii="David" w:hAnsi="David" w:cs="David"/>
          <w:sz w:val="24"/>
          <w:szCs w:val="24"/>
          <w:rtl/>
        </w:rPr>
        <w:t xml:space="preserve"> של הטכנולוגיה שבה עוסקת הצעתך:</w:t>
      </w:r>
    </w:p>
    <w:p w14:paraId="43F94777" w14:textId="77777777" w:rsidR="00F014A0" w:rsidRPr="009E76C3" w:rsidRDefault="00F014A0" w:rsidP="00F014A0">
      <w:pPr>
        <w:numPr>
          <w:ilvl w:val="0"/>
          <w:numId w:val="100"/>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באיזה שלב הצעתכם נמצאת? אנא נמק תשובתך תוך מתן מובאות וציטוטים בהתייחס לנושאים להלן:</w:t>
      </w:r>
    </w:p>
    <w:p w14:paraId="4D377C51" w14:textId="77777777" w:rsidR="00F014A0" w:rsidRPr="009E76C3" w:rsidRDefault="00F014A0" w:rsidP="00F014A0">
      <w:pPr>
        <w:numPr>
          <w:ilvl w:val="0"/>
          <w:numId w:val="100"/>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פרסומים שלכם (מכל סוג) בגין הפרויקט המוצע? נא לפרט</w:t>
      </w:r>
    </w:p>
    <w:p w14:paraId="64A91254" w14:textId="77777777" w:rsidR="00F014A0" w:rsidRPr="009E76C3" w:rsidRDefault="00F014A0" w:rsidP="00F014A0">
      <w:pPr>
        <w:numPr>
          <w:ilvl w:val="0"/>
          <w:numId w:val="100"/>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קנה המידה בו נוסו / נבחנו הנושאים המוצעים? ומה היו מסקנות הניסויים הראשוניים ?</w:t>
      </w:r>
    </w:p>
    <w:p w14:paraId="453117BA" w14:textId="77777777" w:rsidR="00F014A0" w:rsidRPr="009E76C3" w:rsidRDefault="00F014A0" w:rsidP="00F014A0">
      <w:pPr>
        <w:numPr>
          <w:ilvl w:val="0"/>
          <w:numId w:val="100"/>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תיעוד על חשיפה (של מוצרי הטכנולוגיה) לציבורים רלבנטיים? ואם לא למתי צפוי ?</w:t>
      </w:r>
    </w:p>
    <w:p w14:paraId="0768140A" w14:textId="77777777" w:rsidR="00F014A0" w:rsidRPr="009E76C3" w:rsidRDefault="00F014A0" w:rsidP="00F014A0">
      <w:pPr>
        <w:numPr>
          <w:ilvl w:val="0"/>
          <w:numId w:val="100"/>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פוטנציאל ייצור לפרויקט? מהו קנה המידה? לוחות זמנים צפויים ?</w:t>
      </w:r>
    </w:p>
    <w:p w14:paraId="3ED57277" w14:textId="77777777" w:rsidR="00F014A0" w:rsidRPr="009E76C3" w:rsidRDefault="00F014A0" w:rsidP="00F014A0">
      <w:pPr>
        <w:numPr>
          <w:ilvl w:val="0"/>
          <w:numId w:val="100"/>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להערכתך אחוז ההשלמה של הטכנולוגיה / המוצר לאחר השלמת החלק בו עוסק הפרויקט המוצע? ומה עוד נותר לפתח עד להשלמה ?</w:t>
      </w:r>
    </w:p>
    <w:p w14:paraId="1D9506DD" w14:textId="77777777" w:rsidR="00F014A0" w:rsidRPr="009E76C3" w:rsidRDefault="00F014A0" w:rsidP="00F014A0">
      <w:pPr>
        <w:numPr>
          <w:ilvl w:val="0"/>
          <w:numId w:val="100"/>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קיים פרויקט דומה אשר נוסה בהצלחה במקומות אחרים בעולם?</w:t>
      </w:r>
    </w:p>
    <w:p w14:paraId="793518A2" w14:textId="77777777" w:rsidR="00F014A0" w:rsidRPr="009E76C3" w:rsidRDefault="00F014A0" w:rsidP="00F014A0">
      <w:pPr>
        <w:numPr>
          <w:ilvl w:val="0"/>
          <w:numId w:val="100"/>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אילו שלבים ניסיוניים בוצעו ומהי מסגרת הניסוי של הפרויקט הנוכחי?</w:t>
      </w:r>
    </w:p>
    <w:p w14:paraId="04FF0294" w14:textId="77777777" w:rsidR="00F014A0" w:rsidRPr="009E76C3" w:rsidRDefault="00F014A0" w:rsidP="00F014A0">
      <w:pPr>
        <w:numPr>
          <w:ilvl w:val="0"/>
          <w:numId w:val="100"/>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תחשיבים ושרטוטים מעשיים רלוונטיים? מהם?</w:t>
      </w:r>
    </w:p>
    <w:p w14:paraId="4612A7D4" w14:textId="77777777" w:rsidR="00F014A0" w:rsidRPr="009E76C3" w:rsidRDefault="00F014A0" w:rsidP="00F014A0">
      <w:pPr>
        <w:numPr>
          <w:ilvl w:val="0"/>
          <w:numId w:val="100"/>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האם קיים פיתוח רלוונטי שנוסה במעבדה? </w:t>
      </w:r>
    </w:p>
    <w:p w14:paraId="54BD5578" w14:textId="77777777" w:rsidR="00F014A0" w:rsidRPr="009E76C3" w:rsidRDefault="00F014A0" w:rsidP="00F014A0">
      <w:pPr>
        <w:numPr>
          <w:ilvl w:val="0"/>
          <w:numId w:val="100"/>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קיים פיתוח רלוונטי שנוסה מחוץ למעבדה?</w:t>
      </w:r>
    </w:p>
    <w:p w14:paraId="7E84B42E" w14:textId="77777777" w:rsidR="00F014A0" w:rsidRPr="009E76C3" w:rsidRDefault="00F014A0" w:rsidP="00F014A0">
      <w:pPr>
        <w:spacing w:line="360" w:lineRule="auto"/>
        <w:ind w:left="720"/>
        <w:jc w:val="both"/>
        <w:rPr>
          <w:rFonts w:ascii="David" w:hAnsi="David" w:cs="David"/>
          <w:sz w:val="24"/>
          <w:szCs w:val="24"/>
          <w:rtl/>
        </w:rPr>
      </w:pPr>
    </w:p>
    <w:p w14:paraId="440155E0" w14:textId="77777777" w:rsidR="00F014A0" w:rsidRPr="009E76C3" w:rsidRDefault="00F014A0" w:rsidP="00F014A0">
      <w:pPr>
        <w:spacing w:line="360" w:lineRule="auto"/>
        <w:jc w:val="both"/>
        <w:rPr>
          <w:rFonts w:ascii="David" w:hAnsi="David" w:cs="David"/>
          <w:b/>
          <w:bCs/>
          <w:sz w:val="24"/>
          <w:szCs w:val="24"/>
          <w:u w:val="single"/>
          <w:rtl/>
        </w:rPr>
      </w:pPr>
      <w:r w:rsidRPr="009E76C3">
        <w:rPr>
          <w:rFonts w:ascii="David" w:hAnsi="David" w:cs="David"/>
          <w:b/>
          <w:bCs/>
          <w:sz w:val="24"/>
          <w:szCs w:val="24"/>
          <w:u w:val="single"/>
          <w:rtl/>
        </w:rPr>
        <w:t>ניתוח טכנו כלכלי</w:t>
      </w:r>
    </w:p>
    <w:p w14:paraId="0248544F" w14:textId="77777777" w:rsidR="00F014A0" w:rsidRPr="009E76C3" w:rsidRDefault="00F014A0" w:rsidP="00F014A0">
      <w:pPr>
        <w:spacing w:line="360" w:lineRule="auto"/>
        <w:jc w:val="both"/>
        <w:rPr>
          <w:rFonts w:ascii="David" w:hAnsi="David" w:cs="David"/>
          <w:sz w:val="24"/>
          <w:szCs w:val="24"/>
          <w:rtl/>
        </w:rPr>
      </w:pPr>
      <w:r w:rsidRPr="009E76C3">
        <w:rPr>
          <w:rFonts w:ascii="David" w:hAnsi="David" w:cs="David"/>
          <w:sz w:val="24"/>
          <w:szCs w:val="24"/>
          <w:rtl/>
        </w:rPr>
        <w:t>לצורך הערכת הטכנו-הכלכלית נחוצים לוועדת השיפוט נתונים על פוטנציאל השיפור הנובע מהצעתך ומהשלכות יישום השיפור על עלויות המוצר הסופי.</w:t>
      </w:r>
    </w:p>
    <w:p w14:paraId="2BD71DB0" w14:textId="77777777" w:rsidR="00F014A0" w:rsidRPr="009E76C3" w:rsidRDefault="00F014A0" w:rsidP="00F014A0">
      <w:pPr>
        <w:spacing w:line="360" w:lineRule="auto"/>
        <w:jc w:val="both"/>
        <w:rPr>
          <w:rFonts w:ascii="David" w:hAnsi="David" w:cs="David"/>
          <w:sz w:val="24"/>
          <w:szCs w:val="24"/>
        </w:rPr>
      </w:pPr>
      <w:r w:rsidRPr="009E76C3">
        <w:rPr>
          <w:rFonts w:ascii="David" w:hAnsi="David" w:cs="David"/>
          <w:sz w:val="24"/>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14:paraId="769AAB40" w14:textId="77777777" w:rsidR="00F014A0" w:rsidRPr="009E76C3" w:rsidRDefault="00F014A0" w:rsidP="00F014A0">
      <w:pPr>
        <w:numPr>
          <w:ilvl w:val="0"/>
          <w:numId w:val="104"/>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שטח, עלויות ייצור, ראקטורים או עלויות ייצור אחרות (אנרגיה, כימיקלים וכו'), כ"א, עלויות לוגיסטיות, עלויות טיפול קדם.</w:t>
      </w:r>
    </w:p>
    <w:p w14:paraId="26A89D94" w14:textId="77777777" w:rsidR="00F014A0" w:rsidRPr="009E76C3" w:rsidRDefault="00F014A0" w:rsidP="00F014A0">
      <w:pPr>
        <w:numPr>
          <w:ilvl w:val="0"/>
          <w:numId w:val="104"/>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מרכיב העלות העיקריים שיושפע ע"י יישום ההצעה. פרט גם את ההשפעות הצפויות על כל מרכיבי העלות האחרים שיושפעו.</w:t>
      </w:r>
    </w:p>
    <w:p w14:paraId="2DB1FCD3" w14:textId="77777777" w:rsidR="00F014A0" w:rsidRPr="009E76C3" w:rsidRDefault="00F014A0" w:rsidP="00F014A0">
      <w:pPr>
        <w:numPr>
          <w:ilvl w:val="0"/>
          <w:numId w:val="104"/>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אחוז השיפור של אותם מרכיבי עלות הצפויים להצטמצם בעקבות יישום ההצעה (פרט ונמק). </w:t>
      </w:r>
    </w:p>
    <w:p w14:paraId="203CFE20" w14:textId="77777777" w:rsidR="00F014A0" w:rsidRPr="00D54AC7" w:rsidRDefault="00F014A0" w:rsidP="00F014A0">
      <w:pPr>
        <w:numPr>
          <w:ilvl w:val="0"/>
          <w:numId w:val="104"/>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משמעות השיפור דלעיל על כלל השוק העולמי.</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64AEF118"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5EEDD270" w14:textId="77777777" w:rsidR="00F014A0" w:rsidRPr="009E76C3" w:rsidRDefault="00F014A0" w:rsidP="00F014A0">
            <w:pPr>
              <w:pStyle w:val="7"/>
              <w:numPr>
                <w:ilvl w:val="0"/>
                <w:numId w:val="0"/>
              </w:numPr>
              <w:ind w:left="360" w:hanging="360"/>
              <w:rPr>
                <w:szCs w:val="24"/>
                <w:rtl/>
              </w:rPr>
            </w:pPr>
            <w:bookmarkStart w:id="343" w:name="_Toc48643531"/>
            <w:r w:rsidRPr="00FC4FE8">
              <w:rPr>
                <w:rFonts w:hint="eastAsia"/>
                <w:rtl/>
              </w:rPr>
              <w:t>נספח</w:t>
            </w:r>
            <w:r w:rsidRPr="00FC4FE8">
              <w:rPr>
                <w:rtl/>
              </w:rPr>
              <w:t xml:space="preserve"> </w:t>
            </w:r>
            <w:r w:rsidRPr="00FC4FE8">
              <w:rPr>
                <w:rFonts w:hint="eastAsia"/>
                <w:rtl/>
              </w:rPr>
              <w:t>כ</w:t>
            </w:r>
            <w:r>
              <w:rPr>
                <w:rFonts w:hint="cs"/>
                <w:rtl/>
              </w:rPr>
              <w:t>א</w:t>
            </w:r>
            <w:r w:rsidRPr="00FC4FE8">
              <w:rPr>
                <w:rtl/>
              </w:rPr>
              <w:t>'</w:t>
            </w:r>
            <w:bookmarkEnd w:id="343"/>
          </w:p>
        </w:tc>
      </w:tr>
      <w:tr w:rsidR="00F014A0" w:rsidRPr="009E76C3" w14:paraId="6A4C2933" w14:textId="77777777" w:rsidTr="00F014A0">
        <w:trPr>
          <w:trHeight w:hRule="exact" w:val="561"/>
          <w:jc w:val="right"/>
        </w:trPr>
        <w:tc>
          <w:tcPr>
            <w:tcW w:w="8958" w:type="dxa"/>
            <w:tcBorders>
              <w:top w:val="nil"/>
              <w:bottom w:val="nil"/>
            </w:tcBorders>
            <w:shd w:val="clear" w:color="auto" w:fill="1B3461"/>
            <w:vAlign w:val="center"/>
          </w:tcPr>
          <w:p w14:paraId="266420D4"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7D7CA3">
              <w:rPr>
                <w:rFonts w:ascii="David" w:eastAsia="Times New Roman" w:hAnsi="David" w:cs="David"/>
                <w:b/>
                <w:bCs/>
                <w:noProof/>
                <w:color w:val="FFFFFF"/>
                <w:sz w:val="24"/>
                <w:szCs w:val="24"/>
                <w:rtl/>
              </w:rPr>
              <w:t>מידע כספי עבור חברה שהפרויקט הנתמך ע"י משרד  האנרגיה נמצא בהקמה או ביצוע</w:t>
            </w:r>
          </w:p>
        </w:tc>
      </w:tr>
    </w:tbl>
    <w:p w14:paraId="06D56E9C" w14:textId="77777777" w:rsidR="00F014A0" w:rsidRDefault="00F014A0" w:rsidP="00F014A0">
      <w:pPr>
        <w:rPr>
          <w:bCs/>
          <w:u w:val="single"/>
        </w:rPr>
      </w:pPr>
    </w:p>
    <w:p w14:paraId="45010B6C" w14:textId="77777777" w:rsidR="00F014A0" w:rsidRPr="007D7CA3" w:rsidRDefault="00F014A0" w:rsidP="00F014A0">
      <w:pPr>
        <w:pStyle w:val="24"/>
        <w:ind w:left="453" w:hanging="426"/>
        <w:jc w:val="left"/>
        <w:rPr>
          <w:rFonts w:ascii="David" w:hAnsi="David"/>
          <w:b w:val="0"/>
          <w:bCs w:val="0"/>
          <w:rtl/>
        </w:rPr>
      </w:pPr>
      <w:bookmarkStart w:id="344" w:name="_Toc35973522"/>
      <w:bookmarkStart w:id="345" w:name="_Toc48643532"/>
      <w:r w:rsidRPr="007D7CA3">
        <w:rPr>
          <w:rFonts w:ascii="David" w:hAnsi="David"/>
          <w:b w:val="0"/>
          <w:bCs w:val="0"/>
          <w:rtl/>
        </w:rPr>
        <w:t>אל: משרד האנרגיה, יחידת המדען הראשי</w:t>
      </w:r>
      <w:bookmarkEnd w:id="344"/>
      <w:bookmarkEnd w:id="345"/>
    </w:p>
    <w:p w14:paraId="54200347" w14:textId="77777777" w:rsidR="00F014A0" w:rsidRPr="007D7CA3" w:rsidRDefault="00F014A0" w:rsidP="00F014A0">
      <w:pPr>
        <w:pStyle w:val="24"/>
        <w:ind w:left="453" w:hanging="426"/>
        <w:jc w:val="left"/>
        <w:rPr>
          <w:rFonts w:ascii="David" w:hAnsi="David"/>
          <w:b w:val="0"/>
          <w:bCs w:val="0"/>
          <w:rtl/>
        </w:rPr>
      </w:pPr>
    </w:p>
    <w:p w14:paraId="6B2A9AD9" w14:textId="77777777" w:rsidR="00F014A0" w:rsidRPr="007D7CA3" w:rsidRDefault="00F014A0" w:rsidP="00F014A0">
      <w:pPr>
        <w:pStyle w:val="24"/>
        <w:ind w:left="453" w:hanging="426"/>
        <w:jc w:val="left"/>
        <w:rPr>
          <w:rFonts w:ascii="David" w:hAnsi="David"/>
          <w:b w:val="0"/>
          <w:bCs w:val="0"/>
          <w:rtl/>
        </w:rPr>
      </w:pPr>
      <w:bookmarkStart w:id="346" w:name="_Toc35973523"/>
      <w:bookmarkStart w:id="347" w:name="_Toc48643533"/>
      <w:r w:rsidRPr="007D7CA3">
        <w:rPr>
          <w:rFonts w:ascii="David" w:hAnsi="David"/>
          <w:b w:val="0"/>
          <w:bCs w:val="0"/>
          <w:rtl/>
        </w:rPr>
        <w:t>פרטי החברה:</w:t>
      </w:r>
      <w:bookmarkEnd w:id="346"/>
      <w:bookmarkEnd w:id="347"/>
    </w:p>
    <w:p w14:paraId="5C8371CA" w14:textId="77777777" w:rsidR="00F014A0" w:rsidRPr="007D7CA3" w:rsidRDefault="00F014A0" w:rsidP="00F014A0">
      <w:pPr>
        <w:pStyle w:val="24"/>
        <w:ind w:left="453" w:hanging="426"/>
        <w:jc w:val="left"/>
        <w:rPr>
          <w:rFonts w:ascii="David" w:hAnsi="David"/>
          <w:b w:val="0"/>
          <w:bCs w:val="0"/>
          <w:rtl/>
        </w:rPr>
      </w:pPr>
      <w:r w:rsidRPr="007D7CA3">
        <w:rPr>
          <w:rFonts w:ascii="David" w:hAnsi="David"/>
          <w:b w:val="0"/>
          <w:bCs w:val="0"/>
          <w:rtl/>
        </w:rPr>
        <w:t xml:space="preserve">       </w:t>
      </w:r>
    </w:p>
    <w:p w14:paraId="39B12F12" w14:textId="77777777" w:rsidR="00F014A0" w:rsidRPr="007D7CA3" w:rsidRDefault="00F014A0" w:rsidP="00F014A0">
      <w:pPr>
        <w:pStyle w:val="24"/>
        <w:ind w:left="453" w:hanging="426"/>
        <w:jc w:val="left"/>
        <w:rPr>
          <w:rFonts w:ascii="David" w:hAnsi="David"/>
          <w:rtl/>
        </w:rPr>
      </w:pPr>
      <w:bookmarkStart w:id="348" w:name="_Toc35973524"/>
      <w:bookmarkStart w:id="349" w:name="_Toc48643534"/>
      <w:r w:rsidRPr="007D7CA3">
        <w:rPr>
          <w:rFonts w:ascii="David" w:hAnsi="David"/>
          <w:rtl/>
        </w:rPr>
        <w:t xml:space="preserve">שם החברה:  </w:t>
      </w:r>
      <w:sdt>
        <w:sdtPr>
          <w:rPr>
            <w:rFonts w:ascii="David" w:hAnsi="David"/>
            <w:rtl/>
          </w:rPr>
          <w:alias w:val="רשימת שמות מלאים נמענים יעדים"/>
          <w:tag w:val="רשימת שמות מלאים נמענים יעדים"/>
          <w:id w:val="541103657"/>
          <w:placeholder>
            <w:docPart w:val="0D4C2F8B6A314E3FA61C02787DF204A2"/>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sidRPr="007D7CA3">
            <w:rPr>
              <w:rFonts w:ascii="David" w:hAnsi="David"/>
              <w:rtl/>
            </w:rPr>
            <w:t xml:space="preserve">                            מספר חוזה:                                                                                                          </w:t>
          </w:r>
          <w:r w:rsidRPr="007D7CA3">
            <w:rPr>
              <w:rFonts w:ascii="David" w:hAnsi="David"/>
              <w:rtl/>
            </w:rPr>
            <w:br/>
          </w:r>
        </w:sdtContent>
      </w:sdt>
      <w:bookmarkEnd w:id="348"/>
      <w:bookmarkEnd w:id="349"/>
      <w:r w:rsidRPr="007D7CA3">
        <w:rPr>
          <w:rFonts w:ascii="David" w:hAnsi="David"/>
          <w:rtl/>
        </w:rPr>
        <w:br/>
      </w:r>
    </w:p>
    <w:p w14:paraId="5D679377" w14:textId="77777777" w:rsidR="00F014A0" w:rsidRPr="007D7CA3" w:rsidRDefault="00F014A0" w:rsidP="00F014A0">
      <w:pPr>
        <w:pStyle w:val="24"/>
        <w:ind w:left="453" w:hanging="426"/>
        <w:jc w:val="center"/>
        <w:rPr>
          <w:rFonts w:ascii="David" w:hAnsi="David"/>
          <w:rtl/>
        </w:rPr>
      </w:pPr>
      <w:bookmarkStart w:id="350" w:name="_Toc35973525"/>
      <w:bookmarkStart w:id="351" w:name="_Toc48643535"/>
      <w:r w:rsidRPr="007D7CA3">
        <w:rPr>
          <w:rFonts w:ascii="David" w:hAnsi="David"/>
          <w:rtl/>
        </w:rPr>
        <w:t xml:space="preserve">הנדון: </w:t>
      </w:r>
      <w:r w:rsidRPr="007D7CA3">
        <w:rPr>
          <w:rFonts w:ascii="David" w:eastAsiaTheme="minorHAnsi" w:hAnsi="David"/>
          <w:sz w:val="22"/>
          <w:szCs w:val="22"/>
          <w:u w:val="single"/>
          <w:rtl/>
        </w:rPr>
        <w:t>בקשה לקבלת מידע כספי</w:t>
      </w:r>
      <w:bookmarkEnd w:id="350"/>
      <w:bookmarkEnd w:id="351"/>
    </w:p>
    <w:p w14:paraId="69911279" w14:textId="77777777" w:rsidR="00F014A0" w:rsidRPr="007D7CA3" w:rsidRDefault="00F014A0" w:rsidP="00F014A0">
      <w:pPr>
        <w:ind w:left="-114"/>
        <w:jc w:val="both"/>
        <w:rPr>
          <w:rFonts w:ascii="David" w:hAnsi="David" w:cs="David"/>
          <w:b/>
          <w:bCs/>
          <w:sz w:val="20"/>
        </w:rPr>
      </w:pPr>
      <w:r w:rsidRPr="007D7CA3">
        <w:rPr>
          <w:rFonts w:ascii="David" w:hAnsi="David" w:cs="David"/>
          <w:b/>
          <w:bCs/>
          <w:sz w:val="20"/>
          <w:rtl/>
        </w:rPr>
        <w:t xml:space="preserve">   שלום רב,</w:t>
      </w:r>
    </w:p>
    <w:p w14:paraId="7D7E886A" w14:textId="77777777" w:rsidR="00F014A0" w:rsidRPr="007D7CA3" w:rsidRDefault="00F014A0" w:rsidP="00F014A0">
      <w:pPr>
        <w:jc w:val="both"/>
        <w:rPr>
          <w:rFonts w:ascii="David" w:hAnsi="David" w:cs="David"/>
          <w:sz w:val="20"/>
          <w:rtl/>
        </w:rPr>
      </w:pPr>
      <w:r w:rsidRPr="007D7CA3">
        <w:rPr>
          <w:rFonts w:ascii="David" w:hAnsi="David" w:cs="David"/>
          <w:sz w:val="20"/>
          <w:rtl/>
        </w:rPr>
        <w:t xml:space="preserve">חברתנו לזכייתכם ב"קול קורא" </w:t>
      </w:r>
      <w:r w:rsidRPr="007D7CA3">
        <w:rPr>
          <w:rFonts w:ascii="David" w:hAnsi="David" w:cs="David"/>
          <w:sz w:val="20"/>
          <w:u w:val="single"/>
          <w:rtl/>
        </w:rPr>
        <w:t xml:space="preserve">                       </w:t>
      </w:r>
      <w:r w:rsidRPr="007D7CA3">
        <w:rPr>
          <w:rFonts w:ascii="David" w:hAnsi="David" w:cs="David"/>
          <w:sz w:val="20"/>
          <w:rtl/>
        </w:rPr>
        <w:t>בשנת</w:t>
      </w:r>
      <w:r w:rsidRPr="007D7CA3">
        <w:rPr>
          <w:rFonts w:ascii="David" w:hAnsi="David" w:cs="David"/>
          <w:sz w:val="20"/>
          <w:u w:val="single"/>
          <w:rtl/>
        </w:rPr>
        <w:t xml:space="preserve">                </w:t>
      </w:r>
      <w:r w:rsidRPr="007D7CA3">
        <w:rPr>
          <w:rFonts w:ascii="David" w:hAnsi="David" w:cs="David"/>
          <w:sz w:val="20"/>
          <w:rtl/>
        </w:rPr>
        <w:t>.</w:t>
      </w:r>
    </w:p>
    <w:p w14:paraId="7A445040" w14:textId="77777777" w:rsidR="00F014A0" w:rsidRPr="007D7CA3" w:rsidRDefault="00F014A0" w:rsidP="00F014A0">
      <w:pPr>
        <w:jc w:val="both"/>
        <w:rPr>
          <w:rFonts w:ascii="David" w:hAnsi="David" w:cs="David"/>
          <w:sz w:val="20"/>
          <w:rtl/>
        </w:rPr>
      </w:pPr>
      <w:r w:rsidRPr="007D7CA3">
        <w:rPr>
          <w:rFonts w:ascii="David" w:hAnsi="David" w:cs="David"/>
          <w:sz w:val="20"/>
          <w:rtl/>
        </w:rPr>
        <w:t xml:space="preserve">להלן המידע הנדרש:  </w:t>
      </w:r>
    </w:p>
    <w:tbl>
      <w:tblPr>
        <w:tblStyle w:val="1ffff7"/>
        <w:bidiVisual/>
        <w:tblW w:w="9628" w:type="dxa"/>
        <w:tblLook w:val="04A0" w:firstRow="1" w:lastRow="0" w:firstColumn="1" w:lastColumn="0" w:noHBand="0" w:noVBand="1"/>
      </w:tblPr>
      <w:tblGrid>
        <w:gridCol w:w="3654"/>
        <w:gridCol w:w="1459"/>
        <w:gridCol w:w="1506"/>
        <w:gridCol w:w="1499"/>
        <w:gridCol w:w="1510"/>
      </w:tblGrid>
      <w:tr w:rsidR="00F014A0" w:rsidRPr="007D7CA3" w14:paraId="54C6D9B9" w14:textId="77777777" w:rsidTr="00F014A0">
        <w:tc>
          <w:tcPr>
            <w:tcW w:w="3654" w:type="dxa"/>
            <w:shd w:val="clear" w:color="auto" w:fill="FFF2CC" w:themeFill="accent4" w:themeFillTint="33"/>
            <w:vAlign w:val="center"/>
          </w:tcPr>
          <w:p w14:paraId="29C7B04C" w14:textId="77777777" w:rsidR="00F014A0" w:rsidRPr="007D7CA3" w:rsidRDefault="00F014A0" w:rsidP="00F014A0">
            <w:pPr>
              <w:jc w:val="center"/>
              <w:rPr>
                <w:b/>
                <w:bCs/>
                <w:u w:val="single"/>
                <w:rtl/>
              </w:rPr>
            </w:pPr>
            <w:r w:rsidRPr="007D7CA3">
              <w:rPr>
                <w:b/>
                <w:bCs/>
                <w:u w:val="single"/>
                <w:rtl/>
              </w:rPr>
              <w:t>סעיפים</w:t>
            </w:r>
          </w:p>
        </w:tc>
        <w:tc>
          <w:tcPr>
            <w:tcW w:w="1459" w:type="dxa"/>
            <w:shd w:val="clear" w:color="auto" w:fill="FFF2CC" w:themeFill="accent4" w:themeFillTint="33"/>
            <w:vAlign w:val="center"/>
          </w:tcPr>
          <w:p w14:paraId="6CC30FA0" w14:textId="77777777" w:rsidR="00F014A0" w:rsidRPr="007D7CA3" w:rsidRDefault="00F014A0" w:rsidP="00F014A0">
            <w:pPr>
              <w:jc w:val="center"/>
              <w:rPr>
                <w:b/>
                <w:bCs/>
                <w:u w:val="single"/>
                <w:rtl/>
              </w:rPr>
            </w:pPr>
            <w:r w:rsidRPr="007D7CA3">
              <w:rPr>
                <w:b/>
                <w:bCs/>
                <w:u w:val="single"/>
                <w:rtl/>
              </w:rPr>
              <w:t>סך תקציב מאושר</w:t>
            </w:r>
          </w:p>
        </w:tc>
        <w:tc>
          <w:tcPr>
            <w:tcW w:w="1506" w:type="dxa"/>
            <w:shd w:val="clear" w:color="auto" w:fill="FFF2CC" w:themeFill="accent4" w:themeFillTint="33"/>
            <w:vAlign w:val="center"/>
          </w:tcPr>
          <w:p w14:paraId="123B59ED" w14:textId="77777777" w:rsidR="00F014A0" w:rsidRPr="007D7CA3" w:rsidRDefault="00F014A0" w:rsidP="00F014A0">
            <w:pPr>
              <w:jc w:val="center"/>
              <w:rPr>
                <w:b/>
                <w:bCs/>
                <w:u w:val="single"/>
                <w:rtl/>
              </w:rPr>
            </w:pPr>
            <w:r w:rsidRPr="007D7CA3">
              <w:rPr>
                <w:b/>
                <w:bCs/>
                <w:u w:val="single"/>
                <w:rtl/>
              </w:rPr>
              <w:t xml:space="preserve">תקציב מאושר לשנת </w:t>
            </w:r>
            <w:r w:rsidRPr="007D7CA3">
              <w:rPr>
                <w:b/>
                <w:bCs/>
                <w:u w:val="single"/>
              </w:rPr>
              <w:t>XXXX</w:t>
            </w:r>
          </w:p>
        </w:tc>
        <w:tc>
          <w:tcPr>
            <w:tcW w:w="1499" w:type="dxa"/>
            <w:shd w:val="clear" w:color="auto" w:fill="FFF2CC" w:themeFill="accent4" w:themeFillTint="33"/>
            <w:vAlign w:val="center"/>
          </w:tcPr>
          <w:p w14:paraId="09F582B0" w14:textId="77777777" w:rsidR="00F014A0" w:rsidRPr="007D7CA3" w:rsidRDefault="00F014A0" w:rsidP="00F014A0">
            <w:pPr>
              <w:jc w:val="center"/>
              <w:rPr>
                <w:b/>
                <w:bCs/>
                <w:u w:val="single"/>
                <w:rtl/>
              </w:rPr>
            </w:pPr>
            <w:r w:rsidRPr="007D7CA3">
              <w:rPr>
                <w:b/>
                <w:bCs/>
                <w:u w:val="single"/>
                <w:rtl/>
              </w:rPr>
              <w:t xml:space="preserve">ביצוע לשנת </w:t>
            </w:r>
            <w:r w:rsidRPr="007D7CA3">
              <w:rPr>
                <w:b/>
                <w:bCs/>
                <w:u w:val="single"/>
              </w:rPr>
              <w:t>XXXX</w:t>
            </w:r>
          </w:p>
        </w:tc>
        <w:tc>
          <w:tcPr>
            <w:tcW w:w="1510" w:type="dxa"/>
            <w:shd w:val="clear" w:color="auto" w:fill="FFF2CC" w:themeFill="accent4" w:themeFillTint="33"/>
            <w:vAlign w:val="center"/>
          </w:tcPr>
          <w:p w14:paraId="2AA34626" w14:textId="77777777" w:rsidR="00F014A0" w:rsidRPr="007D7CA3" w:rsidRDefault="00F014A0" w:rsidP="00F014A0">
            <w:pPr>
              <w:jc w:val="center"/>
              <w:rPr>
                <w:b/>
                <w:bCs/>
                <w:u w:val="single"/>
                <w:rtl/>
              </w:rPr>
            </w:pPr>
            <w:r w:rsidRPr="007D7CA3">
              <w:rPr>
                <w:b/>
                <w:bCs/>
                <w:u w:val="single"/>
                <w:rtl/>
              </w:rPr>
              <w:t>ביצוע מצטבר</w:t>
            </w:r>
          </w:p>
        </w:tc>
      </w:tr>
      <w:tr w:rsidR="00F014A0" w:rsidRPr="007D7CA3" w14:paraId="7F9AC780" w14:textId="77777777" w:rsidTr="00F014A0">
        <w:tc>
          <w:tcPr>
            <w:tcW w:w="3654" w:type="dxa"/>
          </w:tcPr>
          <w:p w14:paraId="6B9B77B4" w14:textId="77777777" w:rsidR="00F014A0" w:rsidRPr="007D7CA3" w:rsidRDefault="00F014A0" w:rsidP="00F014A0">
            <w:pPr>
              <w:rPr>
                <w:b/>
                <w:bCs/>
                <w:u w:val="single"/>
                <w:rtl/>
              </w:rPr>
            </w:pPr>
            <w:r w:rsidRPr="007D7CA3">
              <w:rPr>
                <w:b/>
                <w:bCs/>
                <w:u w:val="single"/>
                <w:rtl/>
              </w:rPr>
              <w:t>הכנסות</w:t>
            </w:r>
            <w:r w:rsidRPr="007D7CA3">
              <w:rPr>
                <w:b/>
                <w:bCs/>
                <w:u w:val="single"/>
              </w:rPr>
              <w:t xml:space="preserve"> </w:t>
            </w:r>
            <w:r w:rsidRPr="007D7CA3">
              <w:rPr>
                <w:b/>
                <w:bCs/>
                <w:u w:val="single"/>
                <w:rtl/>
              </w:rPr>
              <w:t>:</w:t>
            </w:r>
          </w:p>
        </w:tc>
        <w:tc>
          <w:tcPr>
            <w:tcW w:w="1459" w:type="dxa"/>
          </w:tcPr>
          <w:p w14:paraId="464C2B01" w14:textId="77777777" w:rsidR="00F014A0" w:rsidRPr="007D7CA3" w:rsidRDefault="00F014A0" w:rsidP="00F014A0">
            <w:pPr>
              <w:jc w:val="center"/>
              <w:rPr>
                <w:rtl/>
              </w:rPr>
            </w:pPr>
          </w:p>
        </w:tc>
        <w:tc>
          <w:tcPr>
            <w:tcW w:w="1506" w:type="dxa"/>
            <w:vAlign w:val="center"/>
          </w:tcPr>
          <w:p w14:paraId="731A8D84" w14:textId="77777777" w:rsidR="00F014A0" w:rsidRPr="007D7CA3" w:rsidRDefault="00F014A0" w:rsidP="00F014A0">
            <w:pPr>
              <w:jc w:val="center"/>
              <w:rPr>
                <w:rtl/>
              </w:rPr>
            </w:pPr>
          </w:p>
        </w:tc>
        <w:tc>
          <w:tcPr>
            <w:tcW w:w="1499" w:type="dxa"/>
            <w:vAlign w:val="center"/>
          </w:tcPr>
          <w:p w14:paraId="5CB3FE15" w14:textId="77777777" w:rsidR="00F014A0" w:rsidRPr="007D7CA3" w:rsidRDefault="00F014A0" w:rsidP="00F014A0">
            <w:pPr>
              <w:jc w:val="center"/>
              <w:rPr>
                <w:rtl/>
              </w:rPr>
            </w:pPr>
          </w:p>
        </w:tc>
        <w:tc>
          <w:tcPr>
            <w:tcW w:w="1510" w:type="dxa"/>
            <w:vAlign w:val="center"/>
          </w:tcPr>
          <w:p w14:paraId="002752A9" w14:textId="77777777" w:rsidR="00F014A0" w:rsidRPr="007D7CA3" w:rsidRDefault="00F014A0" w:rsidP="00F014A0">
            <w:pPr>
              <w:jc w:val="center"/>
              <w:rPr>
                <w:rtl/>
              </w:rPr>
            </w:pPr>
          </w:p>
        </w:tc>
      </w:tr>
      <w:tr w:rsidR="00F014A0" w:rsidRPr="007D7CA3" w14:paraId="0CEE7937" w14:textId="77777777" w:rsidTr="00F014A0">
        <w:tc>
          <w:tcPr>
            <w:tcW w:w="3654" w:type="dxa"/>
          </w:tcPr>
          <w:p w14:paraId="6FE47CD9" w14:textId="77777777" w:rsidR="00F014A0" w:rsidRPr="007D7CA3" w:rsidRDefault="00F014A0" w:rsidP="00F014A0">
            <w:pPr>
              <w:rPr>
                <w:rtl/>
              </w:rPr>
            </w:pPr>
            <w:r w:rsidRPr="007D7CA3">
              <w:rPr>
                <w:rtl/>
              </w:rPr>
              <w:t>הכנסות ממענק משרד האנרגיה</w:t>
            </w:r>
          </w:p>
        </w:tc>
        <w:tc>
          <w:tcPr>
            <w:tcW w:w="1459" w:type="dxa"/>
          </w:tcPr>
          <w:p w14:paraId="2B968918" w14:textId="77777777" w:rsidR="00F014A0" w:rsidRPr="007D7CA3" w:rsidRDefault="00F014A0" w:rsidP="00F014A0">
            <w:pPr>
              <w:jc w:val="center"/>
              <w:rPr>
                <w:rtl/>
              </w:rPr>
            </w:pPr>
          </w:p>
        </w:tc>
        <w:tc>
          <w:tcPr>
            <w:tcW w:w="1506" w:type="dxa"/>
            <w:vAlign w:val="center"/>
          </w:tcPr>
          <w:p w14:paraId="491625BA" w14:textId="77777777" w:rsidR="00F014A0" w:rsidRPr="007D7CA3" w:rsidRDefault="00F014A0" w:rsidP="00F014A0">
            <w:pPr>
              <w:jc w:val="center"/>
              <w:rPr>
                <w:rtl/>
              </w:rPr>
            </w:pPr>
          </w:p>
        </w:tc>
        <w:tc>
          <w:tcPr>
            <w:tcW w:w="1499" w:type="dxa"/>
            <w:vAlign w:val="center"/>
          </w:tcPr>
          <w:p w14:paraId="71B21966" w14:textId="77777777" w:rsidR="00F014A0" w:rsidRPr="007D7CA3" w:rsidRDefault="00F014A0" w:rsidP="00F014A0">
            <w:pPr>
              <w:jc w:val="center"/>
              <w:rPr>
                <w:rtl/>
              </w:rPr>
            </w:pPr>
          </w:p>
        </w:tc>
        <w:tc>
          <w:tcPr>
            <w:tcW w:w="1510" w:type="dxa"/>
            <w:vAlign w:val="center"/>
          </w:tcPr>
          <w:p w14:paraId="58854D2C" w14:textId="77777777" w:rsidR="00F014A0" w:rsidRPr="007D7CA3" w:rsidRDefault="00F014A0" w:rsidP="00F014A0">
            <w:pPr>
              <w:jc w:val="center"/>
              <w:rPr>
                <w:rtl/>
              </w:rPr>
            </w:pPr>
          </w:p>
        </w:tc>
      </w:tr>
      <w:tr w:rsidR="00F014A0" w:rsidRPr="007D7CA3" w14:paraId="19160482" w14:textId="77777777" w:rsidTr="00F014A0">
        <w:tc>
          <w:tcPr>
            <w:tcW w:w="3654" w:type="dxa"/>
          </w:tcPr>
          <w:p w14:paraId="33ACD97F" w14:textId="77777777" w:rsidR="00F014A0" w:rsidRPr="007D7CA3" w:rsidRDefault="00F014A0" w:rsidP="00F014A0">
            <w:pPr>
              <w:rPr>
                <w:rtl/>
              </w:rPr>
            </w:pPr>
            <w:r w:rsidRPr="007D7CA3">
              <w:rPr>
                <w:rtl/>
              </w:rPr>
              <w:t>הכנסות מגופים אחרים (יש לפרט את שמות הגופים מהם ניתן המימון)</w:t>
            </w:r>
          </w:p>
        </w:tc>
        <w:tc>
          <w:tcPr>
            <w:tcW w:w="1459" w:type="dxa"/>
          </w:tcPr>
          <w:p w14:paraId="09209E8E" w14:textId="77777777" w:rsidR="00F014A0" w:rsidRPr="007D7CA3" w:rsidRDefault="00F014A0" w:rsidP="00F014A0">
            <w:pPr>
              <w:jc w:val="center"/>
              <w:rPr>
                <w:rtl/>
              </w:rPr>
            </w:pPr>
          </w:p>
        </w:tc>
        <w:tc>
          <w:tcPr>
            <w:tcW w:w="1506" w:type="dxa"/>
            <w:vAlign w:val="center"/>
          </w:tcPr>
          <w:p w14:paraId="436F50A7" w14:textId="77777777" w:rsidR="00F014A0" w:rsidRPr="007D7CA3" w:rsidRDefault="00F014A0" w:rsidP="00F014A0">
            <w:pPr>
              <w:jc w:val="center"/>
              <w:rPr>
                <w:rtl/>
              </w:rPr>
            </w:pPr>
          </w:p>
        </w:tc>
        <w:tc>
          <w:tcPr>
            <w:tcW w:w="1499" w:type="dxa"/>
            <w:vAlign w:val="center"/>
          </w:tcPr>
          <w:p w14:paraId="2075F0CF" w14:textId="77777777" w:rsidR="00F014A0" w:rsidRPr="007D7CA3" w:rsidRDefault="00F014A0" w:rsidP="00F014A0">
            <w:pPr>
              <w:jc w:val="center"/>
              <w:rPr>
                <w:rtl/>
              </w:rPr>
            </w:pPr>
          </w:p>
        </w:tc>
        <w:tc>
          <w:tcPr>
            <w:tcW w:w="1510" w:type="dxa"/>
            <w:vAlign w:val="center"/>
          </w:tcPr>
          <w:p w14:paraId="67A3FC61" w14:textId="77777777" w:rsidR="00F014A0" w:rsidRPr="007D7CA3" w:rsidRDefault="00F014A0" w:rsidP="00F014A0">
            <w:pPr>
              <w:jc w:val="center"/>
              <w:rPr>
                <w:rtl/>
              </w:rPr>
            </w:pPr>
          </w:p>
        </w:tc>
      </w:tr>
      <w:tr w:rsidR="00F014A0" w:rsidRPr="007D7CA3" w14:paraId="1B169D94" w14:textId="77777777" w:rsidTr="00F014A0">
        <w:tc>
          <w:tcPr>
            <w:tcW w:w="3654" w:type="dxa"/>
          </w:tcPr>
          <w:p w14:paraId="7CB7BEF2" w14:textId="77777777" w:rsidR="00F014A0" w:rsidRPr="007D7CA3" w:rsidRDefault="00F014A0" w:rsidP="00F014A0">
            <w:pPr>
              <w:rPr>
                <w:rtl/>
              </w:rPr>
            </w:pPr>
            <w:r w:rsidRPr="007D7CA3">
              <w:rPr>
                <w:rtl/>
              </w:rPr>
              <w:t>הכנסות ממכירות בגין הפעילות בגינה ניתן המענק</w:t>
            </w:r>
          </w:p>
        </w:tc>
        <w:tc>
          <w:tcPr>
            <w:tcW w:w="1459" w:type="dxa"/>
          </w:tcPr>
          <w:p w14:paraId="3025544F" w14:textId="77777777" w:rsidR="00F014A0" w:rsidRPr="007D7CA3" w:rsidRDefault="00F014A0" w:rsidP="00F014A0">
            <w:pPr>
              <w:jc w:val="center"/>
              <w:rPr>
                <w:rtl/>
              </w:rPr>
            </w:pPr>
          </w:p>
        </w:tc>
        <w:tc>
          <w:tcPr>
            <w:tcW w:w="1506" w:type="dxa"/>
            <w:vAlign w:val="center"/>
          </w:tcPr>
          <w:p w14:paraId="2320210F" w14:textId="77777777" w:rsidR="00F014A0" w:rsidRPr="007D7CA3" w:rsidRDefault="00F014A0" w:rsidP="00F014A0">
            <w:pPr>
              <w:jc w:val="center"/>
              <w:rPr>
                <w:rtl/>
              </w:rPr>
            </w:pPr>
          </w:p>
        </w:tc>
        <w:tc>
          <w:tcPr>
            <w:tcW w:w="1499" w:type="dxa"/>
            <w:vAlign w:val="center"/>
          </w:tcPr>
          <w:p w14:paraId="22A1056E" w14:textId="77777777" w:rsidR="00F014A0" w:rsidRPr="007D7CA3" w:rsidRDefault="00F014A0" w:rsidP="00F014A0">
            <w:pPr>
              <w:jc w:val="center"/>
              <w:rPr>
                <w:rtl/>
              </w:rPr>
            </w:pPr>
          </w:p>
        </w:tc>
        <w:tc>
          <w:tcPr>
            <w:tcW w:w="1510" w:type="dxa"/>
            <w:vAlign w:val="center"/>
          </w:tcPr>
          <w:p w14:paraId="165A23A8" w14:textId="77777777" w:rsidR="00F014A0" w:rsidRPr="007D7CA3" w:rsidRDefault="00F014A0" w:rsidP="00F014A0">
            <w:pPr>
              <w:jc w:val="center"/>
              <w:rPr>
                <w:rtl/>
              </w:rPr>
            </w:pPr>
          </w:p>
        </w:tc>
      </w:tr>
      <w:tr w:rsidR="00F014A0" w:rsidRPr="007D7CA3" w14:paraId="6C3C4073" w14:textId="77777777" w:rsidTr="00F014A0">
        <w:tc>
          <w:tcPr>
            <w:tcW w:w="3654" w:type="dxa"/>
            <w:shd w:val="clear" w:color="auto" w:fill="FFFFE1"/>
          </w:tcPr>
          <w:p w14:paraId="4DA7FD6C" w14:textId="77777777" w:rsidR="00F014A0" w:rsidRPr="007D7CA3" w:rsidRDefault="00F014A0" w:rsidP="00F014A0">
            <w:pPr>
              <w:rPr>
                <w:b/>
                <w:bCs/>
                <w:u w:val="single"/>
                <w:rtl/>
              </w:rPr>
            </w:pPr>
            <w:r w:rsidRPr="007D7CA3">
              <w:rPr>
                <w:b/>
                <w:bCs/>
                <w:u w:val="single"/>
                <w:rtl/>
              </w:rPr>
              <w:t>סה"כ הכנסות</w:t>
            </w:r>
          </w:p>
        </w:tc>
        <w:tc>
          <w:tcPr>
            <w:tcW w:w="1459" w:type="dxa"/>
            <w:shd w:val="clear" w:color="auto" w:fill="FFFFE1"/>
          </w:tcPr>
          <w:p w14:paraId="40B1FD17" w14:textId="77777777" w:rsidR="00F014A0" w:rsidRPr="007D7CA3" w:rsidRDefault="00F014A0" w:rsidP="00F014A0">
            <w:pPr>
              <w:jc w:val="center"/>
              <w:rPr>
                <w:u w:val="single"/>
                <w:rtl/>
              </w:rPr>
            </w:pPr>
          </w:p>
        </w:tc>
        <w:tc>
          <w:tcPr>
            <w:tcW w:w="1506" w:type="dxa"/>
            <w:shd w:val="clear" w:color="auto" w:fill="FFFFE1"/>
            <w:vAlign w:val="center"/>
          </w:tcPr>
          <w:p w14:paraId="07472191" w14:textId="77777777" w:rsidR="00F014A0" w:rsidRPr="007D7CA3" w:rsidRDefault="00F014A0" w:rsidP="00F014A0">
            <w:pPr>
              <w:jc w:val="center"/>
              <w:rPr>
                <w:u w:val="single"/>
                <w:rtl/>
              </w:rPr>
            </w:pPr>
            <w:r w:rsidRPr="007D7CA3">
              <w:rPr>
                <w:u w:val="single"/>
                <w:rtl/>
              </w:rPr>
              <w:t>-</w:t>
            </w:r>
          </w:p>
        </w:tc>
        <w:tc>
          <w:tcPr>
            <w:tcW w:w="1499" w:type="dxa"/>
            <w:shd w:val="clear" w:color="auto" w:fill="FFFFE1"/>
            <w:vAlign w:val="center"/>
          </w:tcPr>
          <w:p w14:paraId="4EDF72B8" w14:textId="77777777" w:rsidR="00F014A0" w:rsidRPr="007D7CA3" w:rsidRDefault="00F014A0" w:rsidP="00F014A0">
            <w:pPr>
              <w:jc w:val="center"/>
              <w:rPr>
                <w:u w:val="single"/>
                <w:rtl/>
              </w:rPr>
            </w:pPr>
            <w:r w:rsidRPr="007D7CA3">
              <w:rPr>
                <w:u w:val="single"/>
                <w:rtl/>
              </w:rPr>
              <w:t>-</w:t>
            </w:r>
          </w:p>
        </w:tc>
        <w:tc>
          <w:tcPr>
            <w:tcW w:w="1510" w:type="dxa"/>
            <w:shd w:val="clear" w:color="auto" w:fill="FFFFE1"/>
            <w:vAlign w:val="center"/>
          </w:tcPr>
          <w:p w14:paraId="6D40DBC7" w14:textId="77777777" w:rsidR="00F014A0" w:rsidRPr="007D7CA3" w:rsidRDefault="00F014A0" w:rsidP="00F014A0">
            <w:pPr>
              <w:jc w:val="center"/>
              <w:rPr>
                <w:u w:val="single"/>
                <w:rtl/>
              </w:rPr>
            </w:pPr>
            <w:r w:rsidRPr="007D7CA3">
              <w:rPr>
                <w:u w:val="single"/>
                <w:rtl/>
              </w:rPr>
              <w:t>-</w:t>
            </w:r>
          </w:p>
        </w:tc>
      </w:tr>
      <w:tr w:rsidR="00F014A0" w:rsidRPr="007D7CA3" w14:paraId="389916B7" w14:textId="77777777" w:rsidTr="00F014A0">
        <w:tc>
          <w:tcPr>
            <w:tcW w:w="3654" w:type="dxa"/>
          </w:tcPr>
          <w:p w14:paraId="5E816FFD" w14:textId="77777777" w:rsidR="00F014A0" w:rsidRPr="007D7CA3" w:rsidRDefault="00F014A0" w:rsidP="00F014A0">
            <w:pPr>
              <w:rPr>
                <w:rtl/>
              </w:rPr>
            </w:pPr>
          </w:p>
        </w:tc>
        <w:tc>
          <w:tcPr>
            <w:tcW w:w="1459" w:type="dxa"/>
          </w:tcPr>
          <w:p w14:paraId="26B232A0" w14:textId="77777777" w:rsidR="00F014A0" w:rsidRPr="007D7CA3" w:rsidRDefault="00F014A0" w:rsidP="00F014A0">
            <w:pPr>
              <w:jc w:val="center"/>
              <w:rPr>
                <w:rtl/>
              </w:rPr>
            </w:pPr>
          </w:p>
        </w:tc>
        <w:tc>
          <w:tcPr>
            <w:tcW w:w="1506" w:type="dxa"/>
            <w:vAlign w:val="center"/>
          </w:tcPr>
          <w:p w14:paraId="1D4CE551" w14:textId="77777777" w:rsidR="00F014A0" w:rsidRPr="007D7CA3" w:rsidRDefault="00F014A0" w:rsidP="00F014A0">
            <w:pPr>
              <w:jc w:val="center"/>
              <w:rPr>
                <w:rtl/>
              </w:rPr>
            </w:pPr>
          </w:p>
        </w:tc>
        <w:tc>
          <w:tcPr>
            <w:tcW w:w="1499" w:type="dxa"/>
            <w:vAlign w:val="center"/>
          </w:tcPr>
          <w:p w14:paraId="2A0608F4" w14:textId="77777777" w:rsidR="00F014A0" w:rsidRPr="007D7CA3" w:rsidRDefault="00F014A0" w:rsidP="00F014A0">
            <w:pPr>
              <w:jc w:val="center"/>
              <w:rPr>
                <w:rtl/>
              </w:rPr>
            </w:pPr>
          </w:p>
        </w:tc>
        <w:tc>
          <w:tcPr>
            <w:tcW w:w="1510" w:type="dxa"/>
            <w:vAlign w:val="center"/>
          </w:tcPr>
          <w:p w14:paraId="449238C7" w14:textId="77777777" w:rsidR="00F014A0" w:rsidRPr="007D7CA3" w:rsidRDefault="00F014A0" w:rsidP="00F014A0">
            <w:pPr>
              <w:jc w:val="center"/>
              <w:rPr>
                <w:rtl/>
              </w:rPr>
            </w:pPr>
          </w:p>
        </w:tc>
      </w:tr>
      <w:tr w:rsidR="00F014A0" w:rsidRPr="007D7CA3" w14:paraId="7FE435DE" w14:textId="77777777" w:rsidTr="00F014A0">
        <w:tc>
          <w:tcPr>
            <w:tcW w:w="3654" w:type="dxa"/>
          </w:tcPr>
          <w:p w14:paraId="64093DF3" w14:textId="77777777" w:rsidR="00F014A0" w:rsidRPr="007D7CA3" w:rsidRDefault="00F014A0" w:rsidP="00F014A0">
            <w:pPr>
              <w:rPr>
                <w:b/>
                <w:bCs/>
                <w:u w:val="single"/>
                <w:rtl/>
              </w:rPr>
            </w:pPr>
            <w:r w:rsidRPr="007D7CA3">
              <w:rPr>
                <w:b/>
                <w:bCs/>
                <w:u w:val="single"/>
                <w:rtl/>
              </w:rPr>
              <w:t>הוצאות:</w:t>
            </w:r>
          </w:p>
        </w:tc>
        <w:tc>
          <w:tcPr>
            <w:tcW w:w="1459" w:type="dxa"/>
          </w:tcPr>
          <w:p w14:paraId="519A7A74" w14:textId="77777777" w:rsidR="00F014A0" w:rsidRPr="007D7CA3" w:rsidRDefault="00F014A0" w:rsidP="00F014A0">
            <w:pPr>
              <w:jc w:val="center"/>
              <w:rPr>
                <w:rtl/>
              </w:rPr>
            </w:pPr>
          </w:p>
        </w:tc>
        <w:tc>
          <w:tcPr>
            <w:tcW w:w="1506" w:type="dxa"/>
            <w:vAlign w:val="center"/>
          </w:tcPr>
          <w:p w14:paraId="2E58928D" w14:textId="77777777" w:rsidR="00F014A0" w:rsidRPr="007D7CA3" w:rsidRDefault="00F014A0" w:rsidP="00F014A0">
            <w:pPr>
              <w:jc w:val="center"/>
              <w:rPr>
                <w:rtl/>
              </w:rPr>
            </w:pPr>
          </w:p>
        </w:tc>
        <w:tc>
          <w:tcPr>
            <w:tcW w:w="1499" w:type="dxa"/>
            <w:vAlign w:val="center"/>
          </w:tcPr>
          <w:p w14:paraId="16FAFFF8" w14:textId="77777777" w:rsidR="00F014A0" w:rsidRPr="007D7CA3" w:rsidRDefault="00F014A0" w:rsidP="00F014A0">
            <w:pPr>
              <w:jc w:val="center"/>
              <w:rPr>
                <w:rtl/>
              </w:rPr>
            </w:pPr>
          </w:p>
        </w:tc>
        <w:tc>
          <w:tcPr>
            <w:tcW w:w="1510" w:type="dxa"/>
            <w:vAlign w:val="center"/>
          </w:tcPr>
          <w:p w14:paraId="363A9148" w14:textId="77777777" w:rsidR="00F014A0" w:rsidRPr="007D7CA3" w:rsidRDefault="00F014A0" w:rsidP="00F014A0">
            <w:pPr>
              <w:jc w:val="center"/>
              <w:rPr>
                <w:rtl/>
              </w:rPr>
            </w:pPr>
          </w:p>
        </w:tc>
      </w:tr>
      <w:tr w:rsidR="00F014A0" w:rsidRPr="007D7CA3" w14:paraId="6B5DB96F" w14:textId="77777777" w:rsidTr="00F014A0">
        <w:tc>
          <w:tcPr>
            <w:tcW w:w="3654" w:type="dxa"/>
          </w:tcPr>
          <w:p w14:paraId="70F3871F" w14:textId="77777777" w:rsidR="00F014A0" w:rsidRPr="007D7CA3" w:rsidRDefault="00F014A0" w:rsidP="00F014A0">
            <w:pPr>
              <w:rPr>
                <w:rtl/>
              </w:rPr>
            </w:pPr>
            <w:r w:rsidRPr="007D7CA3">
              <w:rPr>
                <w:rtl/>
              </w:rPr>
              <w:t>שכר – כח אדם</w:t>
            </w:r>
          </w:p>
        </w:tc>
        <w:tc>
          <w:tcPr>
            <w:tcW w:w="1459" w:type="dxa"/>
          </w:tcPr>
          <w:p w14:paraId="4993ABAB" w14:textId="77777777" w:rsidR="00F014A0" w:rsidRPr="007D7CA3" w:rsidRDefault="00F014A0" w:rsidP="00F014A0">
            <w:pPr>
              <w:jc w:val="center"/>
              <w:rPr>
                <w:rtl/>
              </w:rPr>
            </w:pPr>
          </w:p>
        </w:tc>
        <w:tc>
          <w:tcPr>
            <w:tcW w:w="1506" w:type="dxa"/>
            <w:vAlign w:val="center"/>
          </w:tcPr>
          <w:p w14:paraId="412D9F41" w14:textId="77777777" w:rsidR="00F014A0" w:rsidRPr="007D7CA3" w:rsidRDefault="00F014A0" w:rsidP="00F014A0">
            <w:pPr>
              <w:jc w:val="center"/>
              <w:rPr>
                <w:rtl/>
              </w:rPr>
            </w:pPr>
          </w:p>
        </w:tc>
        <w:tc>
          <w:tcPr>
            <w:tcW w:w="1499" w:type="dxa"/>
            <w:vAlign w:val="center"/>
          </w:tcPr>
          <w:p w14:paraId="0E435C2E" w14:textId="77777777" w:rsidR="00F014A0" w:rsidRPr="007D7CA3" w:rsidRDefault="00F014A0" w:rsidP="00F014A0">
            <w:pPr>
              <w:jc w:val="center"/>
              <w:rPr>
                <w:rtl/>
              </w:rPr>
            </w:pPr>
          </w:p>
        </w:tc>
        <w:tc>
          <w:tcPr>
            <w:tcW w:w="1510" w:type="dxa"/>
            <w:vAlign w:val="center"/>
          </w:tcPr>
          <w:p w14:paraId="493402D6" w14:textId="77777777" w:rsidR="00F014A0" w:rsidRPr="007D7CA3" w:rsidRDefault="00F014A0" w:rsidP="00F014A0">
            <w:pPr>
              <w:jc w:val="center"/>
              <w:rPr>
                <w:rtl/>
              </w:rPr>
            </w:pPr>
          </w:p>
        </w:tc>
      </w:tr>
      <w:tr w:rsidR="00F014A0" w:rsidRPr="007D7CA3" w14:paraId="7008E3F7" w14:textId="77777777" w:rsidTr="00F014A0">
        <w:tc>
          <w:tcPr>
            <w:tcW w:w="3654" w:type="dxa"/>
          </w:tcPr>
          <w:p w14:paraId="059FD489" w14:textId="77777777" w:rsidR="00F014A0" w:rsidRPr="007D7CA3" w:rsidRDefault="00F014A0" w:rsidP="00F014A0">
            <w:pPr>
              <w:rPr>
                <w:rtl/>
              </w:rPr>
            </w:pPr>
            <w:r w:rsidRPr="007D7CA3">
              <w:rPr>
                <w:rtl/>
              </w:rPr>
              <w:t>חומרים</w:t>
            </w:r>
          </w:p>
        </w:tc>
        <w:tc>
          <w:tcPr>
            <w:tcW w:w="1459" w:type="dxa"/>
          </w:tcPr>
          <w:p w14:paraId="5FA92CF6" w14:textId="77777777" w:rsidR="00F014A0" w:rsidRPr="007D7CA3" w:rsidRDefault="00F014A0" w:rsidP="00F014A0">
            <w:pPr>
              <w:jc w:val="center"/>
              <w:rPr>
                <w:rtl/>
              </w:rPr>
            </w:pPr>
          </w:p>
        </w:tc>
        <w:tc>
          <w:tcPr>
            <w:tcW w:w="1506" w:type="dxa"/>
            <w:vAlign w:val="center"/>
          </w:tcPr>
          <w:p w14:paraId="782EC51C" w14:textId="77777777" w:rsidR="00F014A0" w:rsidRPr="007D7CA3" w:rsidRDefault="00F014A0" w:rsidP="00F014A0">
            <w:pPr>
              <w:jc w:val="center"/>
              <w:rPr>
                <w:rtl/>
              </w:rPr>
            </w:pPr>
          </w:p>
        </w:tc>
        <w:tc>
          <w:tcPr>
            <w:tcW w:w="1499" w:type="dxa"/>
            <w:vAlign w:val="center"/>
          </w:tcPr>
          <w:p w14:paraId="354CCB05" w14:textId="77777777" w:rsidR="00F014A0" w:rsidRPr="007D7CA3" w:rsidRDefault="00F014A0" w:rsidP="00F014A0">
            <w:pPr>
              <w:jc w:val="center"/>
              <w:rPr>
                <w:rtl/>
              </w:rPr>
            </w:pPr>
          </w:p>
        </w:tc>
        <w:tc>
          <w:tcPr>
            <w:tcW w:w="1510" w:type="dxa"/>
            <w:vAlign w:val="center"/>
          </w:tcPr>
          <w:p w14:paraId="5E153E6E" w14:textId="77777777" w:rsidR="00F014A0" w:rsidRPr="007D7CA3" w:rsidRDefault="00F014A0" w:rsidP="00F014A0">
            <w:pPr>
              <w:jc w:val="center"/>
              <w:rPr>
                <w:rtl/>
              </w:rPr>
            </w:pPr>
          </w:p>
        </w:tc>
      </w:tr>
      <w:tr w:rsidR="00F014A0" w:rsidRPr="007D7CA3" w14:paraId="4B3EB779" w14:textId="77777777" w:rsidTr="00F014A0">
        <w:tc>
          <w:tcPr>
            <w:tcW w:w="3654" w:type="dxa"/>
          </w:tcPr>
          <w:p w14:paraId="201E6B0D" w14:textId="77777777" w:rsidR="00F014A0" w:rsidRPr="007D7CA3" w:rsidRDefault="00F014A0" w:rsidP="00F014A0">
            <w:pPr>
              <w:rPr>
                <w:rtl/>
              </w:rPr>
            </w:pPr>
            <w:r w:rsidRPr="007D7CA3">
              <w:rPr>
                <w:rtl/>
              </w:rPr>
              <w:t>ציוד</w:t>
            </w:r>
          </w:p>
        </w:tc>
        <w:tc>
          <w:tcPr>
            <w:tcW w:w="1459" w:type="dxa"/>
          </w:tcPr>
          <w:p w14:paraId="49FD8FFD" w14:textId="77777777" w:rsidR="00F014A0" w:rsidRPr="007D7CA3" w:rsidRDefault="00F014A0" w:rsidP="00F014A0">
            <w:pPr>
              <w:jc w:val="center"/>
              <w:rPr>
                <w:rtl/>
              </w:rPr>
            </w:pPr>
          </w:p>
        </w:tc>
        <w:tc>
          <w:tcPr>
            <w:tcW w:w="1506" w:type="dxa"/>
            <w:vAlign w:val="center"/>
          </w:tcPr>
          <w:p w14:paraId="1F89B494" w14:textId="77777777" w:rsidR="00F014A0" w:rsidRPr="007D7CA3" w:rsidRDefault="00F014A0" w:rsidP="00F014A0">
            <w:pPr>
              <w:jc w:val="center"/>
              <w:rPr>
                <w:rtl/>
              </w:rPr>
            </w:pPr>
          </w:p>
        </w:tc>
        <w:tc>
          <w:tcPr>
            <w:tcW w:w="1499" w:type="dxa"/>
            <w:vAlign w:val="center"/>
          </w:tcPr>
          <w:p w14:paraId="00E1592D" w14:textId="77777777" w:rsidR="00F014A0" w:rsidRPr="007D7CA3" w:rsidRDefault="00F014A0" w:rsidP="00F014A0">
            <w:pPr>
              <w:jc w:val="center"/>
              <w:rPr>
                <w:rtl/>
              </w:rPr>
            </w:pPr>
          </w:p>
        </w:tc>
        <w:tc>
          <w:tcPr>
            <w:tcW w:w="1510" w:type="dxa"/>
            <w:vAlign w:val="center"/>
          </w:tcPr>
          <w:p w14:paraId="6026CACB" w14:textId="77777777" w:rsidR="00F014A0" w:rsidRPr="007D7CA3" w:rsidRDefault="00F014A0" w:rsidP="00F014A0">
            <w:pPr>
              <w:jc w:val="center"/>
              <w:rPr>
                <w:rtl/>
              </w:rPr>
            </w:pPr>
          </w:p>
        </w:tc>
      </w:tr>
      <w:tr w:rsidR="00F014A0" w:rsidRPr="007D7CA3" w14:paraId="269CCD38" w14:textId="77777777" w:rsidTr="00F014A0">
        <w:tc>
          <w:tcPr>
            <w:tcW w:w="3654" w:type="dxa"/>
          </w:tcPr>
          <w:p w14:paraId="40116736" w14:textId="77777777" w:rsidR="00F014A0" w:rsidRPr="007D7CA3" w:rsidRDefault="00F014A0" w:rsidP="00F014A0">
            <w:pPr>
              <w:rPr>
                <w:rtl/>
              </w:rPr>
            </w:pPr>
            <w:r w:rsidRPr="007D7CA3">
              <w:rPr>
                <w:rtl/>
              </w:rPr>
              <w:t>שונות</w:t>
            </w:r>
          </w:p>
        </w:tc>
        <w:tc>
          <w:tcPr>
            <w:tcW w:w="1459" w:type="dxa"/>
          </w:tcPr>
          <w:p w14:paraId="76B15CAE" w14:textId="77777777" w:rsidR="00F014A0" w:rsidRPr="007D7CA3" w:rsidRDefault="00F014A0" w:rsidP="00F014A0">
            <w:pPr>
              <w:jc w:val="center"/>
              <w:rPr>
                <w:rtl/>
              </w:rPr>
            </w:pPr>
          </w:p>
        </w:tc>
        <w:tc>
          <w:tcPr>
            <w:tcW w:w="1506" w:type="dxa"/>
            <w:vAlign w:val="center"/>
          </w:tcPr>
          <w:p w14:paraId="0D3D65CB" w14:textId="77777777" w:rsidR="00F014A0" w:rsidRPr="007D7CA3" w:rsidRDefault="00F014A0" w:rsidP="00F014A0">
            <w:pPr>
              <w:jc w:val="center"/>
              <w:rPr>
                <w:rtl/>
              </w:rPr>
            </w:pPr>
          </w:p>
        </w:tc>
        <w:tc>
          <w:tcPr>
            <w:tcW w:w="1499" w:type="dxa"/>
            <w:vAlign w:val="center"/>
          </w:tcPr>
          <w:p w14:paraId="0776C37D" w14:textId="77777777" w:rsidR="00F014A0" w:rsidRPr="007D7CA3" w:rsidRDefault="00F014A0" w:rsidP="00F014A0">
            <w:pPr>
              <w:jc w:val="center"/>
              <w:rPr>
                <w:rtl/>
              </w:rPr>
            </w:pPr>
          </w:p>
        </w:tc>
        <w:tc>
          <w:tcPr>
            <w:tcW w:w="1510" w:type="dxa"/>
            <w:vAlign w:val="center"/>
          </w:tcPr>
          <w:p w14:paraId="7236425D" w14:textId="77777777" w:rsidR="00F014A0" w:rsidRPr="007D7CA3" w:rsidRDefault="00F014A0" w:rsidP="00F014A0">
            <w:pPr>
              <w:jc w:val="center"/>
              <w:rPr>
                <w:rtl/>
              </w:rPr>
            </w:pPr>
          </w:p>
        </w:tc>
      </w:tr>
      <w:tr w:rsidR="00F014A0" w:rsidRPr="007D7CA3" w14:paraId="44FA798C" w14:textId="77777777" w:rsidTr="00F014A0">
        <w:tc>
          <w:tcPr>
            <w:tcW w:w="3654" w:type="dxa"/>
          </w:tcPr>
          <w:p w14:paraId="68799251" w14:textId="77777777" w:rsidR="00F014A0" w:rsidRPr="007D7CA3" w:rsidRDefault="00F014A0" w:rsidP="00F014A0">
            <w:pPr>
              <w:rPr>
                <w:rtl/>
              </w:rPr>
            </w:pPr>
            <w:r w:rsidRPr="007D7CA3">
              <w:rPr>
                <w:rtl/>
              </w:rPr>
              <w:t>קבלני משנה</w:t>
            </w:r>
          </w:p>
        </w:tc>
        <w:tc>
          <w:tcPr>
            <w:tcW w:w="1459" w:type="dxa"/>
          </w:tcPr>
          <w:p w14:paraId="1AEF1761" w14:textId="77777777" w:rsidR="00F014A0" w:rsidRPr="007D7CA3" w:rsidRDefault="00F014A0" w:rsidP="00F014A0">
            <w:pPr>
              <w:jc w:val="center"/>
              <w:rPr>
                <w:rtl/>
              </w:rPr>
            </w:pPr>
          </w:p>
        </w:tc>
        <w:tc>
          <w:tcPr>
            <w:tcW w:w="1506" w:type="dxa"/>
            <w:vAlign w:val="center"/>
          </w:tcPr>
          <w:p w14:paraId="61609191" w14:textId="77777777" w:rsidR="00F014A0" w:rsidRPr="007D7CA3" w:rsidRDefault="00F014A0" w:rsidP="00F014A0">
            <w:pPr>
              <w:jc w:val="center"/>
              <w:rPr>
                <w:rtl/>
              </w:rPr>
            </w:pPr>
          </w:p>
        </w:tc>
        <w:tc>
          <w:tcPr>
            <w:tcW w:w="1499" w:type="dxa"/>
            <w:vAlign w:val="center"/>
          </w:tcPr>
          <w:p w14:paraId="50BD63C2" w14:textId="77777777" w:rsidR="00F014A0" w:rsidRPr="007D7CA3" w:rsidRDefault="00F014A0" w:rsidP="00F014A0">
            <w:pPr>
              <w:jc w:val="center"/>
              <w:rPr>
                <w:rtl/>
              </w:rPr>
            </w:pPr>
          </w:p>
        </w:tc>
        <w:tc>
          <w:tcPr>
            <w:tcW w:w="1510" w:type="dxa"/>
            <w:vAlign w:val="center"/>
          </w:tcPr>
          <w:p w14:paraId="0CA8DB87" w14:textId="77777777" w:rsidR="00F014A0" w:rsidRPr="007D7CA3" w:rsidRDefault="00F014A0" w:rsidP="00F014A0">
            <w:pPr>
              <w:jc w:val="center"/>
              <w:rPr>
                <w:rtl/>
              </w:rPr>
            </w:pPr>
          </w:p>
        </w:tc>
      </w:tr>
      <w:tr w:rsidR="00F014A0" w:rsidRPr="007D7CA3" w14:paraId="2512920D" w14:textId="77777777" w:rsidTr="00F014A0">
        <w:tc>
          <w:tcPr>
            <w:tcW w:w="3654" w:type="dxa"/>
          </w:tcPr>
          <w:p w14:paraId="5815CFD7" w14:textId="77777777" w:rsidR="00F014A0" w:rsidRPr="007D7CA3" w:rsidRDefault="00F014A0" w:rsidP="00F014A0">
            <w:pPr>
              <w:rPr>
                <w:rtl/>
              </w:rPr>
            </w:pPr>
            <w:r w:rsidRPr="007D7CA3">
              <w:rPr>
                <w:rtl/>
              </w:rPr>
              <w:t>תקורה</w:t>
            </w:r>
          </w:p>
        </w:tc>
        <w:tc>
          <w:tcPr>
            <w:tcW w:w="1459" w:type="dxa"/>
          </w:tcPr>
          <w:p w14:paraId="57D35F18" w14:textId="77777777" w:rsidR="00F014A0" w:rsidRPr="007D7CA3" w:rsidRDefault="00F014A0" w:rsidP="00F014A0">
            <w:pPr>
              <w:jc w:val="center"/>
              <w:rPr>
                <w:rtl/>
              </w:rPr>
            </w:pPr>
          </w:p>
        </w:tc>
        <w:tc>
          <w:tcPr>
            <w:tcW w:w="1506" w:type="dxa"/>
            <w:vAlign w:val="center"/>
          </w:tcPr>
          <w:p w14:paraId="62F3FC73" w14:textId="77777777" w:rsidR="00F014A0" w:rsidRPr="007D7CA3" w:rsidRDefault="00F014A0" w:rsidP="00F014A0">
            <w:pPr>
              <w:jc w:val="center"/>
              <w:rPr>
                <w:rtl/>
              </w:rPr>
            </w:pPr>
          </w:p>
        </w:tc>
        <w:tc>
          <w:tcPr>
            <w:tcW w:w="1499" w:type="dxa"/>
            <w:vAlign w:val="center"/>
          </w:tcPr>
          <w:p w14:paraId="4528B4B9" w14:textId="77777777" w:rsidR="00F014A0" w:rsidRPr="007D7CA3" w:rsidRDefault="00F014A0" w:rsidP="00F014A0">
            <w:pPr>
              <w:jc w:val="center"/>
              <w:rPr>
                <w:rtl/>
              </w:rPr>
            </w:pPr>
          </w:p>
        </w:tc>
        <w:tc>
          <w:tcPr>
            <w:tcW w:w="1510" w:type="dxa"/>
            <w:vAlign w:val="center"/>
          </w:tcPr>
          <w:p w14:paraId="45A9FB18" w14:textId="77777777" w:rsidR="00F014A0" w:rsidRPr="007D7CA3" w:rsidRDefault="00F014A0" w:rsidP="00F014A0">
            <w:pPr>
              <w:jc w:val="center"/>
              <w:rPr>
                <w:rtl/>
              </w:rPr>
            </w:pPr>
          </w:p>
        </w:tc>
      </w:tr>
      <w:tr w:rsidR="00F014A0" w:rsidRPr="007D7CA3" w14:paraId="4B6C9F3D" w14:textId="77777777" w:rsidTr="00F014A0">
        <w:tc>
          <w:tcPr>
            <w:tcW w:w="3654" w:type="dxa"/>
            <w:shd w:val="clear" w:color="auto" w:fill="FFFFE1"/>
          </w:tcPr>
          <w:p w14:paraId="5479B764" w14:textId="77777777" w:rsidR="00F014A0" w:rsidRPr="007D7CA3" w:rsidRDefault="00F014A0" w:rsidP="00F014A0">
            <w:pPr>
              <w:rPr>
                <w:b/>
                <w:bCs/>
                <w:u w:val="single"/>
                <w:rtl/>
              </w:rPr>
            </w:pPr>
            <w:r w:rsidRPr="007D7CA3">
              <w:rPr>
                <w:b/>
                <w:bCs/>
                <w:u w:val="single"/>
                <w:rtl/>
              </w:rPr>
              <w:t>סה"כ הוצאות</w:t>
            </w:r>
          </w:p>
        </w:tc>
        <w:tc>
          <w:tcPr>
            <w:tcW w:w="1459" w:type="dxa"/>
            <w:shd w:val="clear" w:color="auto" w:fill="FFFFE1"/>
          </w:tcPr>
          <w:p w14:paraId="5C7D59C8" w14:textId="77777777" w:rsidR="00F014A0" w:rsidRPr="007D7CA3" w:rsidRDefault="00F014A0" w:rsidP="00F014A0">
            <w:pPr>
              <w:jc w:val="center"/>
              <w:rPr>
                <w:u w:val="single"/>
                <w:rtl/>
              </w:rPr>
            </w:pPr>
          </w:p>
        </w:tc>
        <w:tc>
          <w:tcPr>
            <w:tcW w:w="1506" w:type="dxa"/>
            <w:shd w:val="clear" w:color="auto" w:fill="FFFFE1"/>
            <w:vAlign w:val="center"/>
          </w:tcPr>
          <w:p w14:paraId="4FEA416B" w14:textId="77777777" w:rsidR="00F014A0" w:rsidRPr="007D7CA3" w:rsidRDefault="00F014A0" w:rsidP="00F014A0">
            <w:pPr>
              <w:jc w:val="center"/>
              <w:rPr>
                <w:u w:val="single"/>
                <w:rtl/>
              </w:rPr>
            </w:pPr>
            <w:r w:rsidRPr="007D7CA3">
              <w:rPr>
                <w:u w:val="single"/>
                <w:rtl/>
              </w:rPr>
              <w:t>-</w:t>
            </w:r>
          </w:p>
        </w:tc>
        <w:tc>
          <w:tcPr>
            <w:tcW w:w="1499" w:type="dxa"/>
            <w:shd w:val="clear" w:color="auto" w:fill="FFFFE1"/>
            <w:vAlign w:val="center"/>
          </w:tcPr>
          <w:p w14:paraId="68DC980F" w14:textId="77777777" w:rsidR="00F014A0" w:rsidRPr="007D7CA3" w:rsidRDefault="00F014A0" w:rsidP="00F014A0">
            <w:pPr>
              <w:jc w:val="center"/>
              <w:rPr>
                <w:u w:val="single"/>
                <w:rtl/>
              </w:rPr>
            </w:pPr>
            <w:r w:rsidRPr="007D7CA3">
              <w:rPr>
                <w:u w:val="single"/>
                <w:rtl/>
              </w:rPr>
              <w:t>-</w:t>
            </w:r>
          </w:p>
        </w:tc>
        <w:tc>
          <w:tcPr>
            <w:tcW w:w="1510" w:type="dxa"/>
            <w:shd w:val="clear" w:color="auto" w:fill="FFFFE1"/>
            <w:vAlign w:val="center"/>
          </w:tcPr>
          <w:p w14:paraId="71C270C1" w14:textId="77777777" w:rsidR="00F014A0" w:rsidRPr="007D7CA3" w:rsidRDefault="00F014A0" w:rsidP="00F014A0">
            <w:pPr>
              <w:jc w:val="center"/>
              <w:rPr>
                <w:u w:val="single"/>
                <w:rtl/>
              </w:rPr>
            </w:pPr>
            <w:r w:rsidRPr="007D7CA3">
              <w:rPr>
                <w:u w:val="single"/>
                <w:rtl/>
              </w:rPr>
              <w:t>-</w:t>
            </w:r>
          </w:p>
        </w:tc>
      </w:tr>
    </w:tbl>
    <w:p w14:paraId="2125BC35" w14:textId="77777777" w:rsidR="00F014A0" w:rsidRPr="007D7CA3" w:rsidRDefault="00F014A0" w:rsidP="00F014A0">
      <w:pPr>
        <w:spacing w:after="0" w:line="240" w:lineRule="auto"/>
        <w:rPr>
          <w:rFonts w:ascii="David" w:hAnsi="David" w:cs="David"/>
          <w:rtl/>
        </w:rPr>
      </w:pPr>
      <w:r w:rsidRPr="007D7CA3">
        <w:rPr>
          <w:rFonts w:ascii="David" w:hAnsi="David" w:cs="David"/>
          <w:rtl/>
        </w:rPr>
        <w:t xml:space="preserve"> </w:t>
      </w:r>
    </w:p>
    <w:p w14:paraId="3FB1F6F3" w14:textId="77777777" w:rsidR="00F014A0" w:rsidRPr="007D7CA3" w:rsidRDefault="00F014A0" w:rsidP="00F014A0">
      <w:pPr>
        <w:spacing w:after="0" w:line="240" w:lineRule="auto"/>
        <w:rPr>
          <w:rFonts w:ascii="David" w:hAnsi="David" w:cs="David"/>
          <w:rtl/>
        </w:rPr>
      </w:pPr>
      <w:r w:rsidRPr="007D7CA3">
        <w:rPr>
          <w:rFonts w:ascii="David" w:hAnsi="David" w:cs="David"/>
          <w:rtl/>
        </w:rPr>
        <w:t xml:space="preserve">מצורף דוח רו"ח לפי הנוסח שבנספח </w:t>
      </w:r>
      <w:r>
        <w:rPr>
          <w:rFonts w:ascii="David" w:hAnsi="David" w:cs="David" w:hint="cs"/>
          <w:rtl/>
        </w:rPr>
        <w:t>כד'</w:t>
      </w:r>
      <w:r w:rsidRPr="007D7CA3">
        <w:rPr>
          <w:rFonts w:ascii="David" w:hAnsi="David" w:cs="David"/>
          <w:rtl/>
        </w:rPr>
        <w:t xml:space="preserve">. </w:t>
      </w:r>
    </w:p>
    <w:p w14:paraId="295B9CE0" w14:textId="77777777" w:rsidR="00F014A0" w:rsidRPr="007D7CA3" w:rsidRDefault="00F014A0" w:rsidP="00F014A0">
      <w:pPr>
        <w:rPr>
          <w:rFonts w:ascii="David" w:hAnsi="David" w:cs="David"/>
          <w:rtl/>
        </w:rPr>
      </w:pPr>
      <w:r w:rsidRPr="007D7CA3">
        <w:rPr>
          <w:rFonts w:ascii="David" w:hAnsi="David" w:cs="David"/>
          <w:rtl/>
        </w:rPr>
        <w:t>חתימת מנכ"ל החברה</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חותמת לזיהוי של רו"ח</w:t>
      </w:r>
    </w:p>
    <w:p w14:paraId="3A9DF3A0" w14:textId="77777777" w:rsidR="00F014A0" w:rsidRDefault="00F014A0" w:rsidP="00F014A0">
      <w:pPr>
        <w:rPr>
          <w:rtl/>
        </w:rPr>
      </w:pPr>
      <w:r w:rsidRPr="007D7CA3">
        <w:rPr>
          <w:rFonts w:ascii="David" w:hAnsi="David" w:cs="David"/>
          <w:rtl/>
        </w:rPr>
        <w:t>_______________</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________________</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5B7AE7FE"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58980815" w14:textId="77777777" w:rsidR="00F014A0" w:rsidRPr="009E76C3" w:rsidRDefault="00F014A0" w:rsidP="00F014A0">
            <w:pPr>
              <w:pStyle w:val="7"/>
              <w:numPr>
                <w:ilvl w:val="0"/>
                <w:numId w:val="0"/>
              </w:numPr>
              <w:ind w:left="360" w:hanging="360"/>
              <w:rPr>
                <w:szCs w:val="24"/>
                <w:rtl/>
              </w:rPr>
            </w:pPr>
            <w:bookmarkStart w:id="352" w:name="_Toc48643536"/>
            <w:r w:rsidRPr="00FC4FE8">
              <w:rPr>
                <w:rFonts w:hint="eastAsia"/>
                <w:rtl/>
              </w:rPr>
              <w:t>נספח</w:t>
            </w:r>
            <w:r w:rsidRPr="00FC4FE8">
              <w:rPr>
                <w:rtl/>
              </w:rPr>
              <w:t xml:space="preserve"> </w:t>
            </w:r>
            <w:r w:rsidRPr="00FC4FE8">
              <w:rPr>
                <w:rFonts w:hint="eastAsia"/>
                <w:rtl/>
              </w:rPr>
              <w:t>כ</w:t>
            </w:r>
            <w:r>
              <w:rPr>
                <w:rFonts w:hint="cs"/>
                <w:rtl/>
              </w:rPr>
              <w:t>ב</w:t>
            </w:r>
            <w:r w:rsidRPr="00FC4FE8">
              <w:rPr>
                <w:rtl/>
              </w:rPr>
              <w:t>'</w:t>
            </w:r>
            <w:bookmarkEnd w:id="352"/>
          </w:p>
        </w:tc>
      </w:tr>
      <w:tr w:rsidR="00F014A0" w:rsidRPr="009E76C3" w14:paraId="74ACC753" w14:textId="77777777" w:rsidTr="00F014A0">
        <w:trPr>
          <w:trHeight w:hRule="exact" w:val="561"/>
          <w:jc w:val="right"/>
        </w:trPr>
        <w:tc>
          <w:tcPr>
            <w:tcW w:w="8958" w:type="dxa"/>
            <w:tcBorders>
              <w:top w:val="nil"/>
              <w:bottom w:val="nil"/>
            </w:tcBorders>
            <w:shd w:val="clear" w:color="auto" w:fill="1B3461"/>
            <w:vAlign w:val="center"/>
          </w:tcPr>
          <w:p w14:paraId="1522D75D"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6D366D">
              <w:rPr>
                <w:rFonts w:ascii="David" w:eastAsia="Times New Roman" w:hAnsi="David" w:cs="David"/>
                <w:b/>
                <w:bCs/>
                <w:noProof/>
                <w:color w:val="FFFFFF"/>
                <w:sz w:val="24"/>
                <w:szCs w:val="24"/>
                <w:rtl/>
              </w:rPr>
              <w:t>בקשת תמלוגים מחברות שהפרויקט הנתמך ע"י המשרד הושלם</w:t>
            </w:r>
          </w:p>
        </w:tc>
      </w:tr>
    </w:tbl>
    <w:p w14:paraId="2367B25E" w14:textId="77777777" w:rsidR="00F014A0" w:rsidRPr="006D366D" w:rsidRDefault="00F014A0" w:rsidP="00F014A0">
      <w:pPr>
        <w:pStyle w:val="31"/>
        <w:numPr>
          <w:ilvl w:val="0"/>
          <w:numId w:val="0"/>
        </w:numPr>
        <w:ind w:left="720"/>
        <w:rPr>
          <w:rtl/>
        </w:rPr>
      </w:pPr>
    </w:p>
    <w:p w14:paraId="5C327353" w14:textId="77777777" w:rsidR="00F014A0" w:rsidRPr="006D366D" w:rsidRDefault="00F014A0" w:rsidP="00F014A0">
      <w:pPr>
        <w:jc w:val="right"/>
        <w:rPr>
          <w:rStyle w:val="af2"/>
          <w:rFonts w:ascii="David" w:hAnsi="David" w:cs="David"/>
          <w:b/>
          <w:bCs/>
          <w:sz w:val="26"/>
          <w:rtl/>
        </w:rPr>
      </w:pPr>
      <w:r w:rsidRPr="006D366D">
        <w:rPr>
          <w:rStyle w:val="af2"/>
          <w:rFonts w:ascii="David" w:hAnsi="David" w:cs="David"/>
          <w:b/>
          <w:bCs/>
          <w:color w:val="auto"/>
          <w:sz w:val="26"/>
          <w:rtl/>
        </w:rPr>
        <w:t>לשכת המדען הראשי</w:t>
      </w:r>
    </w:p>
    <w:p w14:paraId="167F1351" w14:textId="77777777" w:rsidR="00F014A0" w:rsidRPr="006D366D" w:rsidRDefault="00F014A0" w:rsidP="00F014A0">
      <w:pPr>
        <w:jc w:val="right"/>
        <w:rPr>
          <w:rFonts w:ascii="David" w:hAnsi="David" w:cs="David"/>
          <w:sz w:val="26"/>
          <w:rtl/>
        </w:rPr>
      </w:pPr>
      <w:bookmarkStart w:id="353" w:name="DocNum"/>
      <w:bookmarkEnd w:id="353"/>
      <w:r w:rsidRPr="006D366D">
        <w:rPr>
          <w:rStyle w:val="af2"/>
          <w:rFonts w:ascii="David" w:hAnsi="David" w:cs="David"/>
          <w:sz w:val="26"/>
          <w:rtl/>
        </w:rPr>
        <w:t xml:space="preserve">‏יום  חודש </w:t>
      </w:r>
    </w:p>
    <w:p w14:paraId="2414CDF0" w14:textId="77777777" w:rsidR="00F014A0" w:rsidRPr="006D366D" w:rsidRDefault="00F014A0" w:rsidP="00F014A0">
      <w:pPr>
        <w:jc w:val="right"/>
        <w:rPr>
          <w:rFonts w:ascii="David" w:hAnsi="David" w:cs="David"/>
          <w:rtl/>
        </w:rPr>
      </w:pPr>
      <w:r w:rsidRPr="006D366D">
        <w:rPr>
          <w:rFonts w:ascii="David" w:hAnsi="David" w:cs="David"/>
          <w:b/>
          <w:bCs/>
          <w:sz w:val="26"/>
          <w:rtl/>
        </w:rPr>
        <w:t xml:space="preserve">                                                                                                                 </w:t>
      </w:r>
      <w:sdt>
        <w:sdtPr>
          <w:rPr>
            <w:rStyle w:val="af2"/>
            <w:rFonts w:ascii="David" w:hAnsi="David" w:cs="David"/>
            <w:sz w:val="26"/>
            <w:rtl/>
          </w:rPr>
          <w:alias w:val="סימוכין מסמך"/>
          <w:tag w:val="סימוכין מסמך"/>
          <w:id w:val="111404447"/>
          <w:placeholder>
            <w:docPart w:val="D8A7D7B9324F41FCB4ACE954145F5F51"/>
          </w:placeholder>
          <w:showingPlcHd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a"/>
            <w:color w:val="auto"/>
          </w:rPr>
        </w:sdtEndPr>
        <w:sdtContent>
          <w:r w:rsidRPr="006D366D">
            <w:rPr>
              <w:rStyle w:val="af2"/>
              <w:rFonts w:ascii="David" w:hAnsi="David" w:cs="David"/>
              <w:sz w:val="26"/>
              <w:rtl/>
            </w:rPr>
            <w:t>[סימוכין מסמך]</w:t>
          </w:r>
        </w:sdtContent>
      </w:sdt>
    </w:p>
    <w:p w14:paraId="4D2D3CEA" w14:textId="77777777" w:rsidR="00F014A0" w:rsidRPr="006D366D" w:rsidRDefault="00F014A0" w:rsidP="00F014A0">
      <w:pPr>
        <w:pStyle w:val="24"/>
        <w:jc w:val="left"/>
        <w:rPr>
          <w:rFonts w:ascii="David" w:hAnsi="David"/>
          <w:rtl/>
        </w:rPr>
      </w:pPr>
      <w:bookmarkStart w:id="354" w:name="_Toc35973527"/>
      <w:bookmarkStart w:id="355" w:name="_Toc48643537"/>
      <w:r w:rsidRPr="006D366D">
        <w:rPr>
          <w:rFonts w:ascii="David" w:hAnsi="David"/>
          <w:b w:val="0"/>
          <w:bCs w:val="0"/>
          <w:rtl/>
        </w:rPr>
        <w:t xml:space="preserve">אל: </w:t>
      </w:r>
      <w:r w:rsidRPr="006D366D">
        <w:rPr>
          <w:rFonts w:ascii="David" w:hAnsi="David"/>
          <w:rtl/>
        </w:rPr>
        <w:t>חברת</w:t>
      </w:r>
      <w:r>
        <w:rPr>
          <w:rFonts w:ascii="David" w:hAnsi="David" w:hint="cs"/>
          <w:rtl/>
        </w:rPr>
        <w:t>:</w:t>
      </w:r>
      <w:r w:rsidRPr="006D366D">
        <w:rPr>
          <w:rFonts w:ascii="David" w:hAnsi="David"/>
          <w:rtl/>
        </w:rPr>
        <w:t xml:space="preserve">  </w:t>
      </w:r>
      <w:sdt>
        <w:sdtPr>
          <w:rPr>
            <w:rFonts w:ascii="David" w:hAnsi="David"/>
            <w:rtl/>
          </w:rPr>
          <w:alias w:val="רשימת שמות מלאים נמענים יעדים"/>
          <w:tag w:val="רשימת שמות מלאים נמענים יעדים"/>
          <w:id w:val="111404449"/>
          <w:placeholder>
            <w:docPart w:val="1A9E0C7F57DC4381BC500B0789BFB638"/>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sidRPr="006D366D">
            <w:rPr>
              <w:rFonts w:ascii="David" w:hAnsi="David"/>
              <w:rtl/>
            </w:rPr>
            <w:br/>
            <w:t xml:space="preserve">מספר חוזה:                                                                                                          </w:t>
          </w:r>
          <w:r w:rsidRPr="006D366D">
            <w:rPr>
              <w:rFonts w:ascii="David" w:hAnsi="David"/>
              <w:rtl/>
            </w:rPr>
            <w:br/>
            <w:t xml:space="preserve">תקופת תשלום:   </w:t>
          </w:r>
          <w:r w:rsidRPr="006D366D">
            <w:rPr>
              <w:rFonts w:ascii="David" w:hAnsi="David"/>
              <w:rtl/>
            </w:rPr>
            <w:br/>
          </w:r>
        </w:sdtContent>
      </w:sdt>
      <w:bookmarkEnd w:id="354"/>
      <w:bookmarkEnd w:id="355"/>
    </w:p>
    <w:p w14:paraId="5B86B6D8" w14:textId="77777777" w:rsidR="00F014A0" w:rsidRPr="006D366D" w:rsidRDefault="00F014A0" w:rsidP="00F014A0">
      <w:pPr>
        <w:jc w:val="center"/>
        <w:rPr>
          <w:rFonts w:ascii="David" w:hAnsi="David" w:cs="David"/>
          <w:b/>
          <w:bCs/>
          <w:u w:val="single"/>
          <w:rtl/>
        </w:rPr>
      </w:pPr>
      <w:r w:rsidRPr="006D366D">
        <w:rPr>
          <w:rFonts w:ascii="David" w:hAnsi="David" w:cs="David"/>
          <w:b/>
          <w:bCs/>
          <w:rtl/>
        </w:rPr>
        <w:t xml:space="preserve">הנדון:  </w:t>
      </w:r>
      <w:bookmarkStart w:id="356" w:name="About"/>
      <w:bookmarkEnd w:id="356"/>
      <w:r w:rsidRPr="006D366D">
        <w:rPr>
          <w:rFonts w:ascii="David" w:hAnsi="David" w:cs="David"/>
          <w:b/>
          <w:bCs/>
          <w:u w:val="single"/>
          <w:rtl/>
        </w:rPr>
        <w:t>בקשת תמלוגים מחברות</w:t>
      </w:r>
    </w:p>
    <w:p w14:paraId="5A217481" w14:textId="77777777" w:rsidR="00F014A0" w:rsidRPr="006D366D" w:rsidRDefault="00F014A0" w:rsidP="00F014A0">
      <w:pPr>
        <w:ind w:left="-114"/>
        <w:jc w:val="both"/>
        <w:rPr>
          <w:rFonts w:ascii="David" w:hAnsi="David" w:cs="David"/>
          <w:b/>
          <w:bCs/>
          <w:sz w:val="20"/>
        </w:rPr>
      </w:pPr>
      <w:r w:rsidRPr="006D366D">
        <w:rPr>
          <w:rFonts w:ascii="David" w:hAnsi="David" w:cs="David"/>
          <w:b/>
          <w:bCs/>
          <w:sz w:val="20"/>
          <w:rtl/>
        </w:rPr>
        <w:t>שלום רב,</w:t>
      </w:r>
    </w:p>
    <w:p w14:paraId="507F5241" w14:textId="77777777" w:rsidR="00F014A0" w:rsidRPr="006D366D" w:rsidRDefault="00F014A0" w:rsidP="00F014A0">
      <w:pPr>
        <w:jc w:val="both"/>
        <w:rPr>
          <w:rFonts w:ascii="David" w:hAnsi="David" w:cs="David"/>
          <w:sz w:val="20"/>
          <w:rtl/>
        </w:rPr>
      </w:pPr>
      <w:r w:rsidRPr="006D366D">
        <w:rPr>
          <w:rFonts w:ascii="David" w:hAnsi="David" w:cs="David"/>
          <w:sz w:val="20"/>
          <w:rtl/>
        </w:rPr>
        <w:t xml:space="preserve">בהמשך לזכייתכם ב"קול קורא" </w:t>
      </w:r>
      <w:r w:rsidRPr="006D366D">
        <w:rPr>
          <w:rFonts w:ascii="David" w:hAnsi="David" w:cs="David"/>
          <w:sz w:val="20"/>
          <w:u w:val="single"/>
          <w:rtl/>
        </w:rPr>
        <w:t xml:space="preserve">                       </w:t>
      </w:r>
      <w:r w:rsidRPr="006D366D">
        <w:rPr>
          <w:rFonts w:ascii="David" w:hAnsi="David" w:cs="David"/>
          <w:sz w:val="20"/>
          <w:rtl/>
        </w:rPr>
        <w:t>בשנת</w:t>
      </w:r>
      <w:r w:rsidRPr="006D366D">
        <w:rPr>
          <w:rFonts w:ascii="David" w:hAnsi="David" w:cs="David"/>
          <w:sz w:val="20"/>
          <w:u w:val="single"/>
          <w:rtl/>
        </w:rPr>
        <w:t xml:space="preserve">                </w:t>
      </w:r>
      <w:r w:rsidRPr="006D366D">
        <w:rPr>
          <w:rFonts w:ascii="David" w:hAnsi="David" w:cs="David"/>
          <w:sz w:val="20"/>
          <w:rtl/>
        </w:rPr>
        <w:t xml:space="preserve"> וכאמור בהסכם עם משרד האנרגיה, בהתקיים התנאים שלהלן</w:t>
      </w:r>
      <w:r w:rsidRPr="006D366D">
        <w:rPr>
          <w:rFonts w:ascii="David" w:hAnsi="David" w:cs="David"/>
          <w:color w:val="1F497D"/>
          <w:sz w:val="20"/>
          <w:rtl/>
        </w:rPr>
        <w:t xml:space="preserve">, </w:t>
      </w:r>
      <w:r w:rsidRPr="006D366D">
        <w:rPr>
          <w:rFonts w:ascii="David" w:hAnsi="David" w:cs="David"/>
          <w:sz w:val="20"/>
          <w:rtl/>
        </w:rPr>
        <w:t xml:space="preserve">עליכם להשיב למשרד האנרגיה את מלוא הכספים שהושקעו מטעם המשרד בחברתכם. </w:t>
      </w:r>
    </w:p>
    <w:p w14:paraId="3F8355D7" w14:textId="77777777" w:rsidR="00F014A0" w:rsidRPr="006D366D" w:rsidRDefault="00F014A0" w:rsidP="00F014A0">
      <w:pPr>
        <w:jc w:val="both"/>
        <w:rPr>
          <w:rFonts w:ascii="David" w:hAnsi="David" w:cs="David"/>
          <w:sz w:val="20"/>
          <w:rtl/>
        </w:rPr>
      </w:pPr>
      <w:r w:rsidRPr="006D366D">
        <w:rPr>
          <w:rFonts w:ascii="David" w:hAnsi="David" w:cs="David"/>
          <w:sz w:val="20"/>
          <w:rtl/>
        </w:rPr>
        <w:t>למען הסר ספק, דרישת ההחזר היא עבור הכנסות כספיות של החברה שמקורן במוצרים הקשורים בפיתוח שנעשה במימון המשרד. ההחזר הנדרש מחושב מתוך סכום המענק של המשרד ללא המימון המשלים.</w:t>
      </w:r>
    </w:p>
    <w:p w14:paraId="2C80E4DC" w14:textId="77777777" w:rsidR="00F014A0" w:rsidRPr="006D366D" w:rsidRDefault="00F014A0" w:rsidP="00F014A0">
      <w:pPr>
        <w:jc w:val="both"/>
        <w:rPr>
          <w:rFonts w:ascii="David" w:hAnsi="David" w:cs="David"/>
          <w:szCs w:val="24"/>
          <w:rtl/>
        </w:rPr>
      </w:pPr>
      <w:r w:rsidRPr="006D366D">
        <w:rPr>
          <w:rFonts w:ascii="David" w:hAnsi="David" w:cs="David"/>
          <w:sz w:val="20"/>
          <w:rtl/>
        </w:rPr>
        <w:t xml:space="preserve">הסעיף המלא </w:t>
      </w:r>
      <w:r w:rsidRPr="009126D8">
        <w:rPr>
          <w:rFonts w:ascii="David" w:hAnsi="David" w:cs="David"/>
          <w:sz w:val="20"/>
          <w:rtl/>
        </w:rPr>
        <w:t xml:space="preserve">העוסק בכך נמצא בחוזה (סעיף </w:t>
      </w:r>
      <w:r w:rsidRPr="009126D8">
        <w:rPr>
          <w:rFonts w:ascii="David" w:hAnsi="David" w:cs="David" w:hint="cs"/>
          <w:sz w:val="20"/>
          <w:rtl/>
        </w:rPr>
        <w:t>16</w:t>
      </w:r>
      <w:r w:rsidRPr="009126D8">
        <w:rPr>
          <w:rFonts w:ascii="David" w:hAnsi="David" w:cs="David"/>
          <w:sz w:val="20"/>
          <w:rtl/>
        </w:rPr>
        <w:t xml:space="preserve"> ג, ד "זכויות קניין רוחני</w:t>
      </w:r>
      <w:r w:rsidRPr="006D366D">
        <w:rPr>
          <w:rFonts w:ascii="David" w:hAnsi="David" w:cs="David"/>
          <w:sz w:val="20"/>
          <w:rtl/>
        </w:rPr>
        <w:t>") כדלקמן :</w:t>
      </w:r>
      <w:r w:rsidRPr="006D366D">
        <w:rPr>
          <w:rFonts w:ascii="David" w:hAnsi="David" w:cs="David"/>
          <w:i/>
          <w:iCs/>
          <w:szCs w:val="24"/>
          <w:rtl/>
        </w:rPr>
        <w:t> </w:t>
      </w:r>
    </w:p>
    <w:p w14:paraId="67D897E6" w14:textId="77777777" w:rsidR="00F014A0" w:rsidRPr="00737A15" w:rsidRDefault="00F014A0" w:rsidP="00F014A0">
      <w:pPr>
        <w:pStyle w:val="af5"/>
        <w:numPr>
          <w:ilvl w:val="0"/>
          <w:numId w:val="128"/>
        </w:numPr>
        <w:ind w:right="1134"/>
        <w:jc w:val="both"/>
        <w:rPr>
          <w:rFonts w:ascii="David" w:hAnsi="David"/>
          <w:b/>
          <w:bCs/>
          <w:rtl/>
        </w:rPr>
      </w:pPr>
      <w:r w:rsidRPr="00737A15">
        <w:rPr>
          <w:rFonts w:ascii="David" w:hAnsi="David"/>
          <w:b/>
          <w:bCs/>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7B48336F" w14:textId="77777777" w:rsidR="00F014A0" w:rsidRPr="00737A15" w:rsidRDefault="00F014A0" w:rsidP="00F014A0">
      <w:pPr>
        <w:pStyle w:val="af5"/>
        <w:numPr>
          <w:ilvl w:val="0"/>
          <w:numId w:val="128"/>
        </w:numPr>
        <w:ind w:right="1134"/>
        <w:jc w:val="both"/>
        <w:rPr>
          <w:rFonts w:ascii="David" w:hAnsi="David"/>
          <w:b/>
          <w:bCs/>
          <w:rtl/>
        </w:rPr>
      </w:pPr>
      <w:r w:rsidRPr="00737A15">
        <w:rPr>
          <w:rFonts w:ascii="David" w:hAnsi="David"/>
          <w:b/>
          <w:bCs/>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סעיף 16 (א) (5), וסעיף 16 (ב) ו-(ג) לא יהיו מוגבלים בזמן.</w:t>
      </w:r>
    </w:p>
    <w:p w14:paraId="1BEA2436" w14:textId="77777777" w:rsidR="00F014A0" w:rsidRPr="00737A15" w:rsidRDefault="00F014A0" w:rsidP="00F014A0">
      <w:pPr>
        <w:rPr>
          <w:rFonts w:ascii="David" w:hAnsi="David" w:cs="David"/>
          <w:b/>
          <w:bCs/>
          <w:sz w:val="20"/>
          <w:rtl/>
        </w:rPr>
      </w:pPr>
      <w:r w:rsidRPr="00737A15">
        <w:rPr>
          <w:rFonts w:ascii="David" w:hAnsi="David" w:cs="David"/>
          <w:b/>
          <w:bCs/>
          <w:sz w:val="20"/>
          <w:rtl/>
        </w:rPr>
        <w:t> </w:t>
      </w:r>
    </w:p>
    <w:p w14:paraId="007BDAE7" w14:textId="77777777" w:rsidR="00F014A0" w:rsidRPr="006D366D" w:rsidRDefault="00F014A0" w:rsidP="00F014A0">
      <w:pPr>
        <w:rPr>
          <w:rFonts w:ascii="David" w:hAnsi="David" w:cs="David"/>
          <w:u w:val="single"/>
          <w:rtl/>
        </w:rPr>
      </w:pPr>
      <w:r w:rsidRPr="006D366D">
        <w:rPr>
          <w:rFonts w:ascii="David" w:hAnsi="David" w:cs="David"/>
          <w:u w:val="single"/>
          <w:rtl/>
        </w:rPr>
        <w:t xml:space="preserve">אם לא היו לחברה הכנסות כנ"ל, יש למלא את נספח </w:t>
      </w:r>
      <w:r>
        <w:rPr>
          <w:rFonts w:ascii="David" w:hAnsi="David" w:cs="David" w:hint="cs"/>
          <w:u w:val="single"/>
          <w:rtl/>
        </w:rPr>
        <w:t>כד'</w:t>
      </w:r>
      <w:r w:rsidRPr="006D366D">
        <w:rPr>
          <w:rFonts w:ascii="David" w:hAnsi="David" w:cs="David"/>
          <w:u w:val="single"/>
          <w:rtl/>
        </w:rPr>
        <w:t xml:space="preserve"> ולהשיבו אלינו.</w:t>
      </w:r>
    </w:p>
    <w:p w14:paraId="2A8974A2" w14:textId="77777777" w:rsidR="00F014A0" w:rsidRPr="006D366D" w:rsidRDefault="00F014A0" w:rsidP="00F014A0">
      <w:pPr>
        <w:rPr>
          <w:rFonts w:ascii="David" w:hAnsi="David" w:cs="David"/>
          <w:u w:val="single"/>
          <w:rtl/>
        </w:rPr>
      </w:pPr>
      <w:r w:rsidRPr="006D366D">
        <w:rPr>
          <w:rFonts w:ascii="David" w:hAnsi="David" w:cs="David"/>
          <w:u w:val="single"/>
          <w:rtl/>
        </w:rPr>
        <w:t xml:space="preserve">אם היו לחברה הכנסות כנ"ל, יש למלא את נספח </w:t>
      </w:r>
      <w:r>
        <w:rPr>
          <w:rFonts w:ascii="David" w:hAnsi="David" w:cs="David" w:hint="cs"/>
          <w:u w:val="single"/>
          <w:rtl/>
        </w:rPr>
        <w:t>כד'</w:t>
      </w:r>
      <w:r w:rsidRPr="006D366D">
        <w:rPr>
          <w:rFonts w:ascii="David" w:hAnsi="David" w:cs="David"/>
          <w:u w:val="single"/>
          <w:rtl/>
        </w:rPr>
        <w:t xml:space="preserve"> ולהשיבו אלינו. בנוסף, יש לבצע את שלוש הפעולות הבאות:</w:t>
      </w:r>
    </w:p>
    <w:p w14:paraId="764C44D7" w14:textId="77777777" w:rsidR="00F014A0" w:rsidRPr="006D366D" w:rsidRDefault="00F014A0" w:rsidP="00F014A0">
      <w:pPr>
        <w:pStyle w:val="af5"/>
        <w:numPr>
          <w:ilvl w:val="0"/>
          <w:numId w:val="129"/>
        </w:numPr>
        <w:contextualSpacing w:val="0"/>
        <w:rPr>
          <w:rFonts w:ascii="David" w:hAnsi="David"/>
          <w:rtl/>
        </w:rPr>
      </w:pPr>
      <w:r w:rsidRPr="006D366D">
        <w:rPr>
          <w:rFonts w:ascii="David" w:hAnsi="David"/>
          <w:rtl/>
        </w:rPr>
        <w:t>ביצוע תחשיב ההחזר המגיע בגין השנה הרלוונטית. התחשיב יהיה חתום על ידי מנכ"ל החברה והחשב.</w:t>
      </w:r>
    </w:p>
    <w:p w14:paraId="66F9D737" w14:textId="77777777" w:rsidR="00F014A0" w:rsidRPr="006D366D" w:rsidRDefault="00F014A0" w:rsidP="00F014A0">
      <w:pPr>
        <w:pStyle w:val="af5"/>
        <w:numPr>
          <w:ilvl w:val="0"/>
          <w:numId w:val="129"/>
        </w:numPr>
        <w:contextualSpacing w:val="0"/>
        <w:rPr>
          <w:rFonts w:ascii="David" w:hAnsi="David"/>
        </w:rPr>
      </w:pPr>
      <w:r w:rsidRPr="006D366D">
        <w:rPr>
          <w:rFonts w:ascii="David" w:hAnsi="David"/>
          <w:rtl/>
        </w:rPr>
        <w:t xml:space="preserve">הפקדת הכסף בחשבון משרד האנרגיה בבנק הדואר מספר </w:t>
      </w:r>
      <w:r w:rsidRPr="006D366D">
        <w:rPr>
          <w:rFonts w:ascii="David" w:hAnsi="David"/>
          <w:b/>
          <w:bCs/>
          <w:rtl/>
        </w:rPr>
        <w:t>62230</w:t>
      </w:r>
      <w:r w:rsidRPr="006D366D">
        <w:rPr>
          <w:rFonts w:ascii="David" w:hAnsi="David"/>
          <w:rtl/>
        </w:rPr>
        <w:t>, ירושלים.</w:t>
      </w:r>
    </w:p>
    <w:p w14:paraId="19C238D1" w14:textId="77777777" w:rsidR="00F014A0" w:rsidRPr="006D366D" w:rsidRDefault="00F014A0" w:rsidP="00F014A0">
      <w:pPr>
        <w:pStyle w:val="af5"/>
        <w:numPr>
          <w:ilvl w:val="0"/>
          <w:numId w:val="129"/>
        </w:numPr>
        <w:contextualSpacing w:val="0"/>
        <w:rPr>
          <w:rFonts w:ascii="David" w:hAnsi="David"/>
        </w:rPr>
      </w:pPr>
      <w:r w:rsidRPr="006D366D">
        <w:rPr>
          <w:rFonts w:ascii="David" w:hAnsi="David"/>
          <w:rtl/>
        </w:rPr>
        <w:t>יש להעביר את התחשיב, ואישור התשלום כקובץ סרוק לגב' רחל סבן.</w:t>
      </w:r>
    </w:p>
    <w:p w14:paraId="4B0A699D" w14:textId="77777777" w:rsidR="00F014A0" w:rsidRPr="006D366D" w:rsidRDefault="00F014A0" w:rsidP="00F014A0">
      <w:pPr>
        <w:pStyle w:val="af5"/>
        <w:rPr>
          <w:rFonts w:ascii="David" w:hAnsi="David"/>
          <w:rtl/>
        </w:rPr>
      </w:pPr>
    </w:p>
    <w:p w14:paraId="69829502" w14:textId="77777777" w:rsidR="00F014A0" w:rsidRPr="006D366D" w:rsidRDefault="00F014A0" w:rsidP="00F014A0">
      <w:pPr>
        <w:spacing w:after="0" w:line="240" w:lineRule="auto"/>
        <w:rPr>
          <w:rFonts w:ascii="David" w:hAnsi="David" w:cs="David"/>
          <w:rtl/>
        </w:rPr>
      </w:pPr>
      <w:r w:rsidRPr="006D366D">
        <w:rPr>
          <w:rFonts w:ascii="David" w:hAnsi="David" w:cs="David"/>
          <w:rtl/>
        </w:rPr>
        <w:t xml:space="preserve">בנוסף, יש לצרף דוח רו"ח על פי הנוסח שבנספח </w:t>
      </w:r>
      <w:r>
        <w:rPr>
          <w:rFonts w:ascii="David" w:hAnsi="David" w:cs="David" w:hint="cs"/>
          <w:rtl/>
        </w:rPr>
        <w:t>כד'</w:t>
      </w:r>
      <w:r w:rsidRPr="006D366D">
        <w:rPr>
          <w:rFonts w:ascii="David" w:hAnsi="David" w:cs="David"/>
          <w:rtl/>
        </w:rPr>
        <w:t xml:space="preserve">. </w:t>
      </w:r>
    </w:p>
    <w:p w14:paraId="519B59EC" w14:textId="77777777" w:rsidR="00F014A0" w:rsidRPr="006D366D" w:rsidRDefault="00F014A0" w:rsidP="00F014A0">
      <w:pPr>
        <w:spacing w:after="0" w:line="240" w:lineRule="auto"/>
        <w:rPr>
          <w:rFonts w:ascii="David" w:hAnsi="David" w:cs="David"/>
          <w:rtl/>
        </w:rPr>
      </w:pPr>
    </w:p>
    <w:p w14:paraId="4FD597AA" w14:textId="77777777" w:rsidR="00F014A0" w:rsidRPr="006D366D" w:rsidRDefault="00F014A0" w:rsidP="00F014A0">
      <w:pPr>
        <w:rPr>
          <w:rFonts w:ascii="David" w:hAnsi="David" w:cs="David"/>
          <w:rtl/>
        </w:rPr>
      </w:pPr>
      <w:r w:rsidRPr="006D366D">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39" w:history="1">
        <w:r w:rsidRPr="006D366D">
          <w:rPr>
            <w:rStyle w:val="Hyperlink"/>
            <w:rFonts w:ascii="David" w:hAnsi="David" w:cs="David"/>
          </w:rPr>
          <w:t>rsaban@energy.gov.il</w:t>
        </w:r>
      </w:hyperlink>
      <w:r w:rsidRPr="006D366D">
        <w:rPr>
          <w:rFonts w:ascii="David" w:hAnsi="David" w:cs="David"/>
          <w:rtl/>
        </w:rPr>
        <w:t>.</w:t>
      </w:r>
    </w:p>
    <w:p w14:paraId="502821EF" w14:textId="77777777" w:rsidR="00F014A0" w:rsidRPr="006D366D" w:rsidRDefault="00F014A0" w:rsidP="00F014A0">
      <w:pPr>
        <w:tabs>
          <w:tab w:val="center" w:pos="7796"/>
        </w:tabs>
        <w:jc w:val="center"/>
        <w:rPr>
          <w:rFonts w:ascii="David" w:hAnsi="David" w:cs="David"/>
          <w:rtl/>
        </w:rPr>
      </w:pPr>
      <w:r w:rsidRPr="006D366D">
        <w:rPr>
          <w:rFonts w:ascii="David" w:hAnsi="David" w:cs="David"/>
          <w:rtl/>
        </w:rPr>
        <w:t xml:space="preserve">בברכה,                                                                                    </w:t>
      </w:r>
      <w:r w:rsidRPr="006D366D">
        <w:rPr>
          <w:rFonts w:ascii="David" w:hAnsi="David" w:cs="David"/>
          <w:rtl/>
        </w:rPr>
        <w:tab/>
        <w:t xml:space="preserve">                              </w:t>
      </w:r>
      <w:sdt>
        <w:sdtPr>
          <w:rPr>
            <w:rFonts w:ascii="David" w:hAnsi="David" w:cs="David"/>
            <w:rtl/>
          </w:rPr>
          <w:alias w:val="שם החותם"/>
          <w:tag w:val="שם החותם"/>
          <w:id w:val="111404451"/>
          <w:placeholder>
            <w:docPart w:val="0E60520D8ED146509C72D43EC5252370"/>
          </w:placeholder>
          <w:showingPlcHdr/>
          <w:dataBinding w:prefixMappings="xmlns:ns0='http://schemas.microsoft.com/office/2006/metadata/properties' xmlns:ns1='http://www.w3.org/2001/XMLSchema-instance' xmlns:ns2='8f5b83e0-a1d3-486c-bd07-833a425c74af' " w:xpath="/ns0:properties[1]/documentManagement[1]/ns2:SignerName[1]" w:storeItemID="{06F88991-CF04-42F8-A4FC-E21E0C856472}"/>
          <w:text/>
        </w:sdtPr>
        <w:sdtContent>
          <w:r w:rsidRPr="006D366D">
            <w:rPr>
              <w:rStyle w:val="af2"/>
              <w:rFonts w:ascii="David" w:hAnsi="David" w:cs="David"/>
              <w:rtl/>
            </w:rPr>
            <w:t>[שם החותם]</w:t>
          </w:r>
        </w:sdtContent>
      </w:sdt>
    </w:p>
    <w:p w14:paraId="2EAAAB1C" w14:textId="77777777" w:rsidR="00F014A0" w:rsidRPr="006D366D" w:rsidRDefault="00F014A0" w:rsidP="00F014A0">
      <w:pPr>
        <w:tabs>
          <w:tab w:val="center" w:pos="7796"/>
        </w:tabs>
        <w:spacing w:line="276" w:lineRule="auto"/>
        <w:jc w:val="both"/>
        <w:rPr>
          <w:rFonts w:ascii="David" w:hAnsi="David" w:cs="David"/>
          <w:rtl/>
        </w:rPr>
      </w:pPr>
      <w:r w:rsidRPr="006D366D">
        <w:rPr>
          <w:rFonts w:ascii="David" w:hAnsi="David" w:cs="David"/>
          <w:rtl/>
        </w:rPr>
        <w:t xml:space="preserve">                                                                                                                                            </w:t>
      </w:r>
      <w:r>
        <w:rPr>
          <w:rFonts w:ascii="David" w:hAnsi="David" w:cs="David" w:hint="cs"/>
          <w:rtl/>
        </w:rPr>
        <w:t xml:space="preserve">        </w:t>
      </w:r>
      <w:r w:rsidRPr="006D366D">
        <w:rPr>
          <w:rFonts w:ascii="David" w:hAnsi="David" w:cs="David"/>
          <w:rtl/>
        </w:rPr>
        <w:t xml:space="preserve">   </w:t>
      </w:r>
      <w:sdt>
        <w:sdtPr>
          <w:rPr>
            <w:rFonts w:ascii="David" w:hAnsi="David" w:cs="David"/>
            <w:rtl/>
          </w:rPr>
          <w:alias w:val="תפקיד של חותם"/>
          <w:tag w:val="תפקיד של חותם"/>
          <w:id w:val="111404452"/>
          <w:placeholder>
            <w:docPart w:val="058E2C99469E4878A0ED3489A173EB35"/>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Content>
          <w:r w:rsidRPr="006D366D">
            <w:rPr>
              <w:rFonts w:ascii="David" w:hAnsi="David" w:cs="David"/>
              <w:rtl/>
            </w:rPr>
            <w:t>לשכת המדען הראשי</w:t>
          </w:r>
        </w:sdtContent>
      </w:sdt>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3217BA52"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6473307B" w14:textId="77777777" w:rsidR="00F014A0" w:rsidRPr="009E76C3" w:rsidRDefault="00F014A0" w:rsidP="00F014A0">
            <w:pPr>
              <w:pStyle w:val="7"/>
              <w:numPr>
                <w:ilvl w:val="0"/>
                <w:numId w:val="0"/>
              </w:numPr>
              <w:ind w:left="360" w:hanging="360"/>
              <w:rPr>
                <w:szCs w:val="24"/>
                <w:rtl/>
              </w:rPr>
            </w:pPr>
            <w:bookmarkStart w:id="357" w:name="_Toc48643538"/>
            <w:r w:rsidRPr="00FC4FE8">
              <w:rPr>
                <w:rFonts w:hint="eastAsia"/>
                <w:rtl/>
              </w:rPr>
              <w:t>נספח</w:t>
            </w:r>
            <w:r w:rsidRPr="00FC4FE8">
              <w:rPr>
                <w:rtl/>
              </w:rPr>
              <w:t xml:space="preserve"> </w:t>
            </w:r>
            <w:r w:rsidRPr="00FC4FE8">
              <w:rPr>
                <w:rFonts w:hint="eastAsia"/>
                <w:rtl/>
              </w:rPr>
              <w:t>כ</w:t>
            </w:r>
            <w:r>
              <w:rPr>
                <w:rFonts w:hint="cs"/>
                <w:rtl/>
              </w:rPr>
              <w:t>ג</w:t>
            </w:r>
            <w:r w:rsidRPr="00FC4FE8">
              <w:rPr>
                <w:rtl/>
              </w:rPr>
              <w:t>'</w:t>
            </w:r>
            <w:bookmarkEnd w:id="357"/>
          </w:p>
        </w:tc>
      </w:tr>
      <w:tr w:rsidR="00F014A0" w:rsidRPr="009E76C3" w14:paraId="4E434976" w14:textId="77777777" w:rsidTr="00F014A0">
        <w:trPr>
          <w:trHeight w:hRule="exact" w:val="561"/>
          <w:jc w:val="right"/>
        </w:trPr>
        <w:tc>
          <w:tcPr>
            <w:tcW w:w="8958" w:type="dxa"/>
            <w:tcBorders>
              <w:top w:val="nil"/>
              <w:bottom w:val="nil"/>
            </w:tcBorders>
            <w:shd w:val="clear" w:color="auto" w:fill="1B3461"/>
            <w:vAlign w:val="center"/>
          </w:tcPr>
          <w:p w14:paraId="5353BB3F"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sidRPr="004C4AAB">
              <w:rPr>
                <w:rFonts w:ascii="David" w:eastAsia="Times New Roman" w:hAnsi="David" w:cs="David"/>
                <w:b/>
                <w:bCs/>
                <w:noProof/>
                <w:color w:val="FFFFFF"/>
                <w:sz w:val="24"/>
                <w:szCs w:val="24"/>
                <w:rtl/>
              </w:rPr>
              <w:t>הצהרה לעניין תמלוגים מחברות שהפרויקט הנתמך ע"י המשרד הושלם</w:t>
            </w:r>
          </w:p>
        </w:tc>
      </w:tr>
    </w:tbl>
    <w:p w14:paraId="06660B16" w14:textId="77777777" w:rsidR="00F014A0" w:rsidRPr="00BF5DCB" w:rsidRDefault="00F014A0" w:rsidP="00F014A0">
      <w:pPr>
        <w:rPr>
          <w:rFonts w:ascii="David" w:hAnsi="David" w:cs="David"/>
          <w:b/>
          <w:bCs/>
          <w:rtl/>
        </w:rPr>
      </w:pPr>
    </w:p>
    <w:p w14:paraId="13C40EF5" w14:textId="77777777" w:rsidR="00F014A0" w:rsidRPr="00BF5DCB" w:rsidRDefault="00F014A0" w:rsidP="00F014A0">
      <w:pPr>
        <w:pStyle w:val="24"/>
        <w:ind w:left="453" w:hanging="426"/>
        <w:jc w:val="left"/>
        <w:rPr>
          <w:rFonts w:ascii="David" w:hAnsi="David"/>
          <w:b w:val="0"/>
          <w:bCs w:val="0"/>
          <w:rtl/>
        </w:rPr>
      </w:pPr>
      <w:bookmarkStart w:id="358" w:name="_Toc35973529"/>
      <w:bookmarkStart w:id="359" w:name="_Toc48643539"/>
      <w:r w:rsidRPr="00BF5DCB">
        <w:rPr>
          <w:rFonts w:ascii="David" w:hAnsi="David"/>
          <w:b w:val="0"/>
          <w:bCs w:val="0"/>
          <w:rtl/>
        </w:rPr>
        <w:t>אל: משרד האנרגיה, יחידת המדען הראשי</w:t>
      </w:r>
      <w:bookmarkEnd w:id="358"/>
      <w:bookmarkEnd w:id="359"/>
    </w:p>
    <w:p w14:paraId="637E76D0" w14:textId="77777777" w:rsidR="00F014A0" w:rsidRPr="00BF5DCB" w:rsidRDefault="00F014A0" w:rsidP="00F014A0">
      <w:pPr>
        <w:pStyle w:val="24"/>
        <w:ind w:left="453" w:hanging="426"/>
        <w:jc w:val="left"/>
        <w:rPr>
          <w:rFonts w:ascii="David" w:hAnsi="David"/>
          <w:b w:val="0"/>
          <w:bCs w:val="0"/>
          <w:rtl/>
        </w:rPr>
      </w:pPr>
    </w:p>
    <w:p w14:paraId="05A0F10B" w14:textId="77777777" w:rsidR="00F014A0" w:rsidRPr="00BF5DCB" w:rsidRDefault="00F014A0" w:rsidP="00F014A0">
      <w:pPr>
        <w:pStyle w:val="24"/>
        <w:ind w:left="453" w:hanging="426"/>
        <w:jc w:val="left"/>
        <w:rPr>
          <w:rFonts w:ascii="David" w:hAnsi="David"/>
          <w:rtl/>
        </w:rPr>
      </w:pPr>
      <w:r w:rsidRPr="00BF5DCB">
        <w:rPr>
          <w:rFonts w:ascii="David" w:hAnsi="David"/>
          <w:b w:val="0"/>
          <w:bCs w:val="0"/>
          <w:rtl/>
        </w:rPr>
        <w:t xml:space="preserve">       </w:t>
      </w:r>
      <w:bookmarkStart w:id="360" w:name="_Toc35973530"/>
      <w:bookmarkStart w:id="361" w:name="_Toc48643540"/>
      <w:r w:rsidRPr="00BF5DCB">
        <w:rPr>
          <w:rFonts w:ascii="David" w:hAnsi="David"/>
          <w:rtl/>
        </w:rPr>
        <w:t xml:space="preserve">פרטי החברה:  </w:t>
      </w:r>
      <w:sdt>
        <w:sdtPr>
          <w:rPr>
            <w:rFonts w:ascii="David" w:hAnsi="David"/>
            <w:rtl/>
          </w:rPr>
          <w:alias w:val="רשימת שמות מלאים נמענים יעדים"/>
          <w:tag w:val="רשימת שמות מלאים נמענים יעדים"/>
          <w:id w:val="1490054077"/>
          <w:placeholder>
            <w:docPart w:val="20F8F4E3BEA04584B5347381607DD71E"/>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sidRPr="00BF5DCB">
            <w:rPr>
              <w:rFonts w:ascii="David" w:hAnsi="David"/>
              <w:rtl/>
            </w:rPr>
            <w:br/>
            <w:t xml:space="preserve">מספר חוזה:                                                                                                          </w:t>
          </w:r>
          <w:r>
            <w:rPr>
              <w:rFonts w:ascii="David" w:hAnsi="David"/>
              <w:rtl/>
            </w:rPr>
            <w:br/>
          </w:r>
        </w:sdtContent>
      </w:sdt>
      <w:bookmarkEnd w:id="360"/>
      <w:bookmarkEnd w:id="361"/>
      <w:r w:rsidRPr="00BF5DCB">
        <w:rPr>
          <w:rFonts w:ascii="David" w:hAnsi="David"/>
          <w:rtl/>
        </w:rPr>
        <w:br/>
      </w:r>
    </w:p>
    <w:p w14:paraId="0A4BE08E" w14:textId="77777777" w:rsidR="00F014A0" w:rsidRPr="00BF5DCB" w:rsidRDefault="00F014A0" w:rsidP="00F014A0">
      <w:pPr>
        <w:pStyle w:val="24"/>
        <w:ind w:left="453" w:hanging="426"/>
        <w:jc w:val="center"/>
        <w:rPr>
          <w:rFonts w:ascii="David" w:hAnsi="David"/>
          <w:rtl/>
        </w:rPr>
      </w:pPr>
      <w:bookmarkStart w:id="362" w:name="_Toc35973531"/>
      <w:bookmarkStart w:id="363" w:name="_Toc48643541"/>
      <w:r w:rsidRPr="00BF5DCB">
        <w:rPr>
          <w:rFonts w:ascii="David" w:hAnsi="David"/>
          <w:rtl/>
        </w:rPr>
        <w:t xml:space="preserve">הנדון: </w:t>
      </w:r>
      <w:r w:rsidRPr="00BF5DCB">
        <w:rPr>
          <w:rFonts w:ascii="David" w:eastAsiaTheme="minorHAnsi" w:hAnsi="David"/>
          <w:sz w:val="22"/>
          <w:szCs w:val="22"/>
          <w:u w:val="single"/>
          <w:rtl/>
        </w:rPr>
        <w:t>הצהרה לעניין תמלוגים</w:t>
      </w:r>
      <w:bookmarkEnd w:id="362"/>
      <w:bookmarkEnd w:id="363"/>
    </w:p>
    <w:p w14:paraId="1BF26BD9" w14:textId="77777777" w:rsidR="00F014A0" w:rsidRPr="00BF5DCB" w:rsidRDefault="00F014A0" w:rsidP="00F014A0">
      <w:pPr>
        <w:ind w:left="-114"/>
        <w:jc w:val="both"/>
        <w:rPr>
          <w:rFonts w:ascii="David" w:hAnsi="David" w:cs="David"/>
          <w:b/>
          <w:bCs/>
          <w:sz w:val="20"/>
        </w:rPr>
      </w:pPr>
      <w:r w:rsidRPr="00BF5DCB">
        <w:rPr>
          <w:rFonts w:ascii="David" w:hAnsi="David" w:cs="David"/>
          <w:b/>
          <w:bCs/>
          <w:sz w:val="20"/>
          <w:rtl/>
        </w:rPr>
        <w:t>שלום רב,</w:t>
      </w:r>
    </w:p>
    <w:p w14:paraId="3E202984" w14:textId="77777777" w:rsidR="00F014A0" w:rsidRPr="00BF5DCB" w:rsidRDefault="00F014A0" w:rsidP="00F014A0">
      <w:pPr>
        <w:jc w:val="both"/>
        <w:rPr>
          <w:rFonts w:ascii="David" w:hAnsi="David" w:cs="David"/>
          <w:sz w:val="20"/>
          <w:rtl/>
        </w:rPr>
      </w:pPr>
      <w:r w:rsidRPr="00BF5DCB">
        <w:rPr>
          <w:rFonts w:ascii="David" w:hAnsi="David" w:cs="David"/>
          <w:sz w:val="20"/>
          <w:rtl/>
        </w:rPr>
        <w:t xml:space="preserve">בהמשך לזכייתכם ב"קול קורא" </w:t>
      </w:r>
      <w:r w:rsidRPr="00BF5DCB">
        <w:rPr>
          <w:rFonts w:ascii="David" w:hAnsi="David" w:cs="David"/>
          <w:sz w:val="20"/>
          <w:u w:val="single"/>
          <w:rtl/>
        </w:rPr>
        <w:t xml:space="preserve">                       </w:t>
      </w:r>
      <w:r w:rsidRPr="00BF5DCB">
        <w:rPr>
          <w:rFonts w:ascii="David" w:hAnsi="David" w:cs="David"/>
          <w:sz w:val="20"/>
          <w:rtl/>
        </w:rPr>
        <w:t>בשנת</w:t>
      </w:r>
      <w:r w:rsidRPr="00BF5DCB">
        <w:rPr>
          <w:rFonts w:ascii="David" w:hAnsi="David" w:cs="David"/>
          <w:sz w:val="20"/>
          <w:u w:val="single"/>
          <w:rtl/>
        </w:rPr>
        <w:t xml:space="preserve">                </w:t>
      </w:r>
      <w:r w:rsidRPr="00BF5DCB">
        <w:rPr>
          <w:rFonts w:ascii="David" w:hAnsi="David" w:cs="David"/>
          <w:sz w:val="20"/>
          <w:rtl/>
        </w:rPr>
        <w:t xml:space="preserve"> וכאמור בהסכם עם משרד האנרגיה, בהתקיים התנאים שלהלן</w:t>
      </w:r>
      <w:r w:rsidRPr="00BF5DCB">
        <w:rPr>
          <w:rFonts w:ascii="David" w:hAnsi="David" w:cs="David"/>
          <w:color w:val="1F497D"/>
          <w:sz w:val="20"/>
          <w:rtl/>
        </w:rPr>
        <w:t xml:space="preserve">, </w:t>
      </w:r>
      <w:r w:rsidRPr="00BF5DCB">
        <w:rPr>
          <w:rFonts w:ascii="David" w:hAnsi="David" w:cs="David"/>
          <w:sz w:val="20"/>
          <w:rtl/>
        </w:rPr>
        <w:t xml:space="preserve">עלינו להשיב למשרד האנרגיה את מלוא הכספים שהושקעו מטעם המשרד בחברתנו. </w:t>
      </w:r>
    </w:p>
    <w:p w14:paraId="72E583F1" w14:textId="77777777" w:rsidR="00F014A0" w:rsidRPr="00BF5DCB" w:rsidRDefault="00F014A0" w:rsidP="00F014A0">
      <w:pPr>
        <w:jc w:val="both"/>
        <w:rPr>
          <w:rFonts w:ascii="David" w:hAnsi="David" w:cs="David"/>
          <w:sz w:val="20"/>
          <w:rtl/>
        </w:rPr>
      </w:pPr>
      <w:r w:rsidRPr="00BF5DCB">
        <w:rPr>
          <w:rFonts w:ascii="David" w:hAnsi="David" w:cs="David"/>
          <w:sz w:val="20"/>
          <w:rtl/>
        </w:rPr>
        <w:t>למען הסר ספק, דרישת ההחזר היא עבור הכנסות כספיות של החברה שמקורן במוצרים הקשורים בפיתוח שנעשה במימון המשרד. ההחזר הנדרש מחושב מתוך סכום המענק של המשרד ללא המימון המשלים.</w:t>
      </w:r>
    </w:p>
    <w:p w14:paraId="6A03B054" w14:textId="77777777" w:rsidR="00F014A0" w:rsidRPr="00BF5DCB" w:rsidRDefault="00F014A0" w:rsidP="00F014A0">
      <w:pPr>
        <w:jc w:val="both"/>
        <w:rPr>
          <w:rFonts w:ascii="David" w:hAnsi="David" w:cs="David"/>
          <w:szCs w:val="24"/>
          <w:rtl/>
        </w:rPr>
      </w:pPr>
      <w:r w:rsidRPr="00BF5DCB">
        <w:rPr>
          <w:rFonts w:ascii="David" w:hAnsi="David" w:cs="David"/>
          <w:sz w:val="20"/>
          <w:rtl/>
        </w:rPr>
        <w:t>הסעיף המלא העוסק בכך נמצא בחוזה (סעיף 1</w:t>
      </w:r>
      <w:r>
        <w:rPr>
          <w:rFonts w:ascii="David" w:hAnsi="David" w:cs="David" w:hint="cs"/>
          <w:sz w:val="20"/>
          <w:rtl/>
        </w:rPr>
        <w:t>6</w:t>
      </w:r>
      <w:r w:rsidRPr="00BF5DCB">
        <w:rPr>
          <w:rFonts w:ascii="David" w:hAnsi="David" w:cs="David"/>
          <w:sz w:val="20"/>
          <w:rtl/>
        </w:rPr>
        <w:t xml:space="preserve"> ג, ד "זכויות קניין רוחני") כדלקמן :</w:t>
      </w:r>
      <w:r w:rsidRPr="00BF5DCB">
        <w:rPr>
          <w:rFonts w:ascii="David" w:hAnsi="David" w:cs="David"/>
          <w:i/>
          <w:iCs/>
          <w:szCs w:val="24"/>
          <w:rtl/>
        </w:rPr>
        <w:t> </w:t>
      </w:r>
    </w:p>
    <w:p w14:paraId="2A90896B" w14:textId="77777777" w:rsidR="00F014A0" w:rsidRPr="00737A15" w:rsidRDefault="00F014A0" w:rsidP="00F014A0">
      <w:pPr>
        <w:pStyle w:val="af5"/>
        <w:numPr>
          <w:ilvl w:val="0"/>
          <w:numId w:val="145"/>
        </w:numPr>
        <w:ind w:right="1134"/>
        <w:jc w:val="both"/>
        <w:rPr>
          <w:rFonts w:ascii="David" w:hAnsi="David"/>
          <w:b/>
          <w:bCs/>
          <w:rtl/>
        </w:rPr>
      </w:pPr>
      <w:r w:rsidRPr="00737A15">
        <w:rPr>
          <w:rFonts w:ascii="David" w:hAnsi="David"/>
          <w:b/>
          <w:bCs/>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05F48DDD" w14:textId="77777777" w:rsidR="00F014A0" w:rsidRPr="00737A15" w:rsidRDefault="00F014A0" w:rsidP="00F014A0">
      <w:pPr>
        <w:pStyle w:val="af5"/>
        <w:numPr>
          <w:ilvl w:val="0"/>
          <w:numId w:val="145"/>
        </w:numPr>
        <w:ind w:right="1134"/>
        <w:jc w:val="both"/>
        <w:rPr>
          <w:rFonts w:ascii="David" w:hAnsi="David"/>
          <w:b/>
          <w:bCs/>
          <w:rtl/>
        </w:rPr>
      </w:pPr>
      <w:r w:rsidRPr="00737A15">
        <w:rPr>
          <w:rFonts w:ascii="David" w:hAnsi="David"/>
          <w:b/>
          <w:bCs/>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סעיף 16 (א) (5), וסעיף 16 (ב) ו-(ג) לא יהיו מוגבלים בזמן.</w:t>
      </w:r>
    </w:p>
    <w:p w14:paraId="11F30F69" w14:textId="77777777" w:rsidR="00F014A0" w:rsidRPr="00BF5DCB" w:rsidRDefault="00F014A0" w:rsidP="00F014A0">
      <w:pPr>
        <w:rPr>
          <w:rFonts w:ascii="David" w:hAnsi="David" w:cs="David"/>
          <w:sz w:val="20"/>
          <w:rtl/>
        </w:rPr>
      </w:pPr>
    </w:p>
    <w:p w14:paraId="34A2E47F" w14:textId="77777777" w:rsidR="00F014A0" w:rsidRPr="00BF5DCB" w:rsidRDefault="00F014A0" w:rsidP="00F014A0">
      <w:pPr>
        <w:rPr>
          <w:rFonts w:ascii="David" w:hAnsi="David" w:cs="David"/>
          <w:sz w:val="20"/>
          <w:rtl/>
        </w:rPr>
      </w:pPr>
      <w:r w:rsidRPr="00BF5DCB">
        <w:rPr>
          <w:rFonts w:ascii="David" w:hAnsi="David" w:cs="David"/>
          <w:sz w:val="20"/>
          <w:rtl/>
        </w:rPr>
        <w:t>יש לסמן במשבצת המתאימה: </w:t>
      </w:r>
    </w:p>
    <w:p w14:paraId="68249C33" w14:textId="77777777" w:rsidR="00F014A0" w:rsidRPr="00BF5DCB" w:rsidRDefault="00F014A0" w:rsidP="00F014A0">
      <w:pPr>
        <w:pStyle w:val="af5"/>
        <w:numPr>
          <w:ilvl w:val="0"/>
          <w:numId w:val="130"/>
        </w:numPr>
        <w:spacing w:after="160" w:line="259" w:lineRule="auto"/>
        <w:rPr>
          <w:rFonts w:ascii="David" w:hAnsi="David"/>
        </w:rPr>
      </w:pPr>
      <w:r w:rsidRPr="00BF5DCB">
        <w:rPr>
          <w:rFonts w:ascii="David" w:hAnsi="David"/>
          <w:rtl/>
        </w:rPr>
        <w:t xml:space="preserve">לחברה לא היו הכנסות כנ"ל בשנת </w:t>
      </w:r>
      <w:r w:rsidRPr="00BF5DCB">
        <w:rPr>
          <w:rFonts w:ascii="David" w:hAnsi="David"/>
          <w:u w:val="single"/>
          <w:rtl/>
        </w:rPr>
        <w:t xml:space="preserve">            </w:t>
      </w:r>
      <w:r w:rsidRPr="00BF5DCB">
        <w:rPr>
          <w:rFonts w:ascii="David" w:hAnsi="David"/>
          <w:rtl/>
        </w:rPr>
        <w:t>.</w:t>
      </w:r>
    </w:p>
    <w:p w14:paraId="5F8935FB" w14:textId="77777777" w:rsidR="00F014A0" w:rsidRPr="00BF5DCB" w:rsidRDefault="00F014A0" w:rsidP="00F014A0">
      <w:pPr>
        <w:pStyle w:val="af5"/>
        <w:rPr>
          <w:rFonts w:ascii="David" w:hAnsi="David"/>
          <w:rtl/>
        </w:rPr>
      </w:pPr>
    </w:p>
    <w:p w14:paraId="2DE8B5C7" w14:textId="77777777" w:rsidR="00F014A0" w:rsidRPr="00BF5DCB" w:rsidRDefault="00F014A0" w:rsidP="00F014A0">
      <w:pPr>
        <w:pStyle w:val="af5"/>
        <w:numPr>
          <w:ilvl w:val="0"/>
          <w:numId w:val="130"/>
        </w:numPr>
        <w:spacing w:after="160" w:line="259" w:lineRule="auto"/>
        <w:rPr>
          <w:rFonts w:ascii="David" w:hAnsi="David"/>
        </w:rPr>
      </w:pPr>
      <w:r w:rsidRPr="00BF5DCB">
        <w:rPr>
          <w:rFonts w:ascii="David" w:hAnsi="David"/>
          <w:rtl/>
        </w:rPr>
        <w:t xml:space="preserve">לחברה היו הכנסות כנ"ל בשנת </w:t>
      </w:r>
      <w:r w:rsidRPr="00BF5DCB">
        <w:rPr>
          <w:rFonts w:ascii="David" w:hAnsi="David"/>
          <w:u w:val="single"/>
          <w:rtl/>
        </w:rPr>
        <w:t xml:space="preserve">                </w:t>
      </w:r>
      <w:r w:rsidRPr="00BF5DCB">
        <w:rPr>
          <w:rFonts w:ascii="David" w:hAnsi="David"/>
          <w:rtl/>
        </w:rPr>
        <w:t xml:space="preserve">  בהיקף של </w:t>
      </w:r>
      <w:r w:rsidRPr="00BF5DCB">
        <w:rPr>
          <w:rFonts w:ascii="David" w:hAnsi="David"/>
          <w:u w:val="single"/>
          <w:rtl/>
        </w:rPr>
        <w:t xml:space="preserve">                  </w:t>
      </w:r>
      <w:r w:rsidRPr="00BF5DCB">
        <w:rPr>
          <w:rFonts w:ascii="David" w:hAnsi="David"/>
          <w:rtl/>
        </w:rPr>
        <w:t xml:space="preserve"> . </w:t>
      </w:r>
    </w:p>
    <w:p w14:paraId="539253BB" w14:textId="77777777" w:rsidR="00F014A0" w:rsidRPr="00BF5DCB" w:rsidRDefault="00F014A0" w:rsidP="00F014A0">
      <w:pPr>
        <w:pStyle w:val="af5"/>
        <w:rPr>
          <w:rFonts w:ascii="David" w:hAnsi="David"/>
          <w:rtl/>
        </w:rPr>
      </w:pPr>
      <w:r w:rsidRPr="00BF5DCB">
        <w:rPr>
          <w:rFonts w:ascii="David" w:hAnsi="David"/>
          <w:rtl/>
        </w:rPr>
        <w:t>מצ"ב ביצוע תחשיב ההחזר המגיע למשרד בגין השנה הרלוונטית. התחשיב חתום על ידי מנכ"ל החברה והחשב.</w:t>
      </w:r>
    </w:p>
    <w:p w14:paraId="2FA30EDE" w14:textId="77777777" w:rsidR="00F014A0" w:rsidRPr="00BF5DCB" w:rsidRDefault="00F014A0" w:rsidP="00F014A0">
      <w:pPr>
        <w:pStyle w:val="af5"/>
        <w:rPr>
          <w:rFonts w:ascii="David" w:hAnsi="David"/>
        </w:rPr>
      </w:pPr>
      <w:r w:rsidRPr="00BF5DCB">
        <w:rPr>
          <w:rFonts w:ascii="David" w:hAnsi="David"/>
          <w:rtl/>
        </w:rPr>
        <w:t>הכסף הופקד בחשבון משרד האנרגיה.</w:t>
      </w:r>
    </w:p>
    <w:p w14:paraId="1D7E1DA3" w14:textId="77777777" w:rsidR="00F014A0" w:rsidRDefault="00F014A0" w:rsidP="00F014A0">
      <w:pPr>
        <w:spacing w:after="0" w:line="240" w:lineRule="auto"/>
        <w:rPr>
          <w:rFonts w:ascii="David" w:hAnsi="David" w:cs="David"/>
          <w:rtl/>
        </w:rPr>
      </w:pPr>
    </w:p>
    <w:p w14:paraId="0A43B888" w14:textId="77777777" w:rsidR="00F014A0" w:rsidRPr="00BF5DCB" w:rsidRDefault="00F014A0" w:rsidP="00F014A0">
      <w:pPr>
        <w:spacing w:after="0" w:line="240" w:lineRule="auto"/>
        <w:rPr>
          <w:rFonts w:ascii="David" w:hAnsi="David" w:cs="David"/>
          <w:rtl/>
        </w:rPr>
      </w:pPr>
      <w:r w:rsidRPr="00BF5DCB">
        <w:rPr>
          <w:rFonts w:ascii="David" w:hAnsi="David" w:cs="David"/>
          <w:rtl/>
        </w:rPr>
        <w:t xml:space="preserve">מצורף דוח רו"ח על פי </w:t>
      </w:r>
      <w:r w:rsidRPr="000C32B7">
        <w:rPr>
          <w:rFonts w:ascii="David" w:hAnsi="David" w:cs="David"/>
          <w:rtl/>
        </w:rPr>
        <w:t xml:space="preserve">הנוסח שבנספח </w:t>
      </w:r>
      <w:r w:rsidRPr="000C32B7">
        <w:rPr>
          <w:rFonts w:ascii="David" w:hAnsi="David" w:cs="David" w:hint="eastAsia"/>
          <w:rtl/>
        </w:rPr>
        <w:t>כד</w:t>
      </w:r>
      <w:r w:rsidRPr="000C32B7">
        <w:rPr>
          <w:rFonts w:ascii="David" w:hAnsi="David" w:cs="David"/>
          <w:rtl/>
        </w:rPr>
        <w:t>'.</w:t>
      </w:r>
      <w:r w:rsidRPr="00BF5DCB">
        <w:rPr>
          <w:rFonts w:ascii="David" w:hAnsi="David" w:cs="David"/>
          <w:rtl/>
        </w:rPr>
        <w:t xml:space="preserve"> </w:t>
      </w:r>
    </w:p>
    <w:p w14:paraId="630AE35D" w14:textId="77777777" w:rsidR="00F014A0" w:rsidRPr="00BF5DCB" w:rsidRDefault="00F014A0" w:rsidP="00F014A0">
      <w:pPr>
        <w:tabs>
          <w:tab w:val="center" w:pos="6752"/>
        </w:tabs>
        <w:jc w:val="both"/>
        <w:rPr>
          <w:rFonts w:ascii="David" w:hAnsi="David" w:cs="David"/>
          <w:rtl/>
        </w:rPr>
      </w:pPr>
    </w:p>
    <w:p w14:paraId="33C15C33" w14:textId="77777777" w:rsidR="00F014A0" w:rsidRPr="00BF5DCB" w:rsidRDefault="00F014A0" w:rsidP="00F014A0">
      <w:pPr>
        <w:tabs>
          <w:tab w:val="center" w:pos="7796"/>
        </w:tabs>
        <w:jc w:val="center"/>
        <w:rPr>
          <w:rFonts w:ascii="David" w:hAnsi="David" w:cs="David"/>
          <w:rtl/>
        </w:rPr>
      </w:pPr>
      <w:r w:rsidRPr="00BF5DCB">
        <w:rPr>
          <w:rFonts w:ascii="David" w:hAnsi="David" w:cs="David"/>
          <w:rtl/>
        </w:rPr>
        <w:t>בברכה,</w:t>
      </w:r>
    </w:p>
    <w:p w14:paraId="1BFADC35" w14:textId="77777777" w:rsidR="00F014A0" w:rsidRPr="00BF5DCB" w:rsidRDefault="00F014A0" w:rsidP="00F014A0">
      <w:pPr>
        <w:tabs>
          <w:tab w:val="center" w:pos="7796"/>
        </w:tabs>
        <w:jc w:val="center"/>
        <w:rPr>
          <w:rFonts w:ascii="David" w:hAnsi="David" w:cs="David"/>
          <w:rtl/>
        </w:rPr>
      </w:pPr>
    </w:p>
    <w:p w14:paraId="01DEA244" w14:textId="77777777" w:rsidR="00F014A0" w:rsidRPr="00BF5DCB" w:rsidRDefault="00F014A0" w:rsidP="00F014A0">
      <w:pPr>
        <w:rPr>
          <w:rFonts w:ascii="David" w:hAnsi="David" w:cs="David"/>
          <w:rtl/>
        </w:rPr>
      </w:pPr>
      <w:r w:rsidRPr="00BF5DCB">
        <w:rPr>
          <w:rFonts w:ascii="David" w:hAnsi="David" w:cs="David"/>
          <w:rtl/>
        </w:rPr>
        <w:t>חתימת מנכ"ל החברה</w:t>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t>חותמת לזיהוי של רו"ח</w:t>
      </w:r>
    </w:p>
    <w:p w14:paraId="5503C958" w14:textId="77777777" w:rsidR="00F014A0" w:rsidRPr="005F7056" w:rsidRDefault="00F014A0" w:rsidP="00F014A0">
      <w:pPr>
        <w:rPr>
          <w:rtl/>
        </w:rPr>
      </w:pPr>
      <w:r w:rsidRPr="00BF5DCB">
        <w:rPr>
          <w:rFonts w:ascii="David" w:hAnsi="David" w:cs="David"/>
          <w:rtl/>
        </w:rPr>
        <w:t>_______________</w:t>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t>________________</w:t>
      </w:r>
    </w:p>
    <w:p w14:paraId="0D50091E" w14:textId="77777777" w:rsidR="00F014A0" w:rsidRDefault="00F014A0" w:rsidP="00F014A0">
      <w:pPr>
        <w:jc w:val="center"/>
        <w:rPr>
          <w:rFonts w:ascii="David" w:hAnsi="David" w:cs="David"/>
          <w:bCs/>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014A0" w:rsidRPr="009E76C3" w14:paraId="429B0902" w14:textId="77777777" w:rsidTr="00F014A0">
        <w:trPr>
          <w:trHeight w:hRule="exact" w:val="561"/>
          <w:jc w:val="right"/>
        </w:trPr>
        <w:tc>
          <w:tcPr>
            <w:tcW w:w="8958" w:type="dxa"/>
            <w:tcBorders>
              <w:top w:val="nil"/>
              <w:bottom w:val="nil"/>
            </w:tcBorders>
            <w:shd w:val="clear" w:color="auto" w:fill="D9D9D9" w:themeFill="background1" w:themeFillShade="D9"/>
            <w:vAlign w:val="center"/>
          </w:tcPr>
          <w:p w14:paraId="527A8DB4" w14:textId="77777777" w:rsidR="00F014A0" w:rsidRPr="009E76C3" w:rsidRDefault="00F014A0" w:rsidP="00F014A0">
            <w:pPr>
              <w:pStyle w:val="7"/>
              <w:numPr>
                <w:ilvl w:val="0"/>
                <w:numId w:val="0"/>
              </w:numPr>
              <w:ind w:left="360" w:hanging="360"/>
              <w:rPr>
                <w:szCs w:val="24"/>
                <w:rtl/>
              </w:rPr>
            </w:pPr>
            <w:bookmarkStart w:id="364" w:name="_Toc48643542"/>
            <w:r w:rsidRPr="00FC4FE8">
              <w:rPr>
                <w:rFonts w:hint="eastAsia"/>
                <w:rtl/>
              </w:rPr>
              <w:t>נספח</w:t>
            </w:r>
            <w:r w:rsidRPr="00FC4FE8">
              <w:rPr>
                <w:rtl/>
              </w:rPr>
              <w:t xml:space="preserve"> </w:t>
            </w:r>
            <w:r w:rsidRPr="00FC4FE8">
              <w:rPr>
                <w:rFonts w:hint="eastAsia"/>
                <w:rtl/>
              </w:rPr>
              <w:t>כ</w:t>
            </w:r>
            <w:r>
              <w:rPr>
                <w:rFonts w:hint="cs"/>
                <w:rtl/>
              </w:rPr>
              <w:t>ד</w:t>
            </w:r>
            <w:r w:rsidRPr="00FC4FE8">
              <w:rPr>
                <w:rtl/>
              </w:rPr>
              <w:t>'</w:t>
            </w:r>
            <w:bookmarkEnd w:id="364"/>
          </w:p>
        </w:tc>
      </w:tr>
      <w:tr w:rsidR="00F014A0" w:rsidRPr="009E76C3" w14:paraId="5AC9ECE6" w14:textId="77777777" w:rsidTr="00F014A0">
        <w:trPr>
          <w:trHeight w:hRule="exact" w:val="561"/>
          <w:jc w:val="right"/>
        </w:trPr>
        <w:tc>
          <w:tcPr>
            <w:tcW w:w="8958" w:type="dxa"/>
            <w:tcBorders>
              <w:top w:val="nil"/>
              <w:bottom w:val="nil"/>
            </w:tcBorders>
            <w:shd w:val="clear" w:color="auto" w:fill="1B3461"/>
            <w:vAlign w:val="center"/>
          </w:tcPr>
          <w:p w14:paraId="50B56AAA" w14:textId="77777777" w:rsidR="00F014A0" w:rsidRPr="009E76C3" w:rsidRDefault="00F014A0" w:rsidP="00F014A0">
            <w:pPr>
              <w:spacing w:after="0" w:line="360" w:lineRule="auto"/>
              <w:rPr>
                <w:rFonts w:ascii="David" w:eastAsia="Times New Roman" w:hAnsi="David" w:cs="David"/>
                <w:b/>
                <w:bCs/>
                <w:noProof/>
                <w:color w:val="FFFFFF"/>
                <w:sz w:val="24"/>
                <w:szCs w:val="24"/>
                <w:rtl/>
              </w:rPr>
            </w:pPr>
            <w:r>
              <w:rPr>
                <w:rFonts w:ascii="David" w:eastAsia="Times New Roman" w:hAnsi="David" w:cs="David" w:hint="cs"/>
                <w:b/>
                <w:bCs/>
                <w:noProof/>
                <w:color w:val="FFFFFF"/>
                <w:sz w:val="24"/>
                <w:szCs w:val="24"/>
                <w:rtl/>
              </w:rPr>
              <w:t>דוח רו''ח</w:t>
            </w:r>
          </w:p>
        </w:tc>
      </w:tr>
    </w:tbl>
    <w:p w14:paraId="0F921809" w14:textId="77777777" w:rsidR="00F014A0" w:rsidRDefault="00F014A0" w:rsidP="00F014A0">
      <w:pPr>
        <w:rPr>
          <w:rtl/>
        </w:rPr>
      </w:pPr>
    </w:p>
    <w:p w14:paraId="72B0DAFF" w14:textId="77777777" w:rsidR="00F014A0" w:rsidRDefault="00F014A0" w:rsidP="00F014A0">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14:paraId="05CE5EA7" w14:textId="77777777" w:rsidR="00F014A0" w:rsidRPr="00DC00ED" w:rsidRDefault="00F014A0" w:rsidP="00F014A0">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lang w:eastAsia="he-IL"/>
        </w:rPr>
      </w:pPr>
      <w:r w:rsidRPr="00DC00ED">
        <w:rPr>
          <w:rFonts w:ascii="David" w:eastAsia="Times New Roman" w:hAnsi="David" w:cs="David"/>
          <w:rtl/>
          <w:lang w:eastAsia="he-IL"/>
        </w:rPr>
        <w:tab/>
      </w:r>
      <w:r w:rsidRPr="00DC00ED">
        <w:rPr>
          <w:rFonts w:ascii="David" w:eastAsia="Times New Roman" w:hAnsi="David" w:cs="David"/>
          <w:b/>
          <w:bCs/>
          <w:rtl/>
          <w:lang w:eastAsia="he-IL"/>
        </w:rPr>
        <w:t>תאריך________________</w:t>
      </w:r>
      <w:r w:rsidRPr="00DC00ED">
        <w:rPr>
          <w:rFonts w:ascii="David" w:eastAsia="Times New Roman" w:hAnsi="David" w:cs="David"/>
          <w:b/>
          <w:bCs/>
          <w:lang w:eastAsia="he-IL"/>
        </w:rPr>
        <w:br w:type="textWrapping" w:clear="all"/>
      </w:r>
    </w:p>
    <w:p w14:paraId="5911E370" w14:textId="77777777" w:rsidR="00F014A0" w:rsidRPr="00DC00ED" w:rsidRDefault="00F014A0" w:rsidP="00F014A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1E4F376D" w14:textId="77777777" w:rsidR="00F014A0" w:rsidRPr="00DC00ED" w:rsidRDefault="00F014A0" w:rsidP="00F014A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לכבוד </w:t>
      </w:r>
    </w:p>
    <w:p w14:paraId="600E0E1D" w14:textId="77777777" w:rsidR="00F014A0" w:rsidRPr="00DC00ED" w:rsidRDefault="00F014A0" w:rsidP="00F014A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משרד האנרגיה </w:t>
      </w:r>
    </w:p>
    <w:p w14:paraId="16404D3F" w14:textId="77777777" w:rsidR="00F014A0" w:rsidRPr="00DC00ED" w:rsidRDefault="00F014A0" w:rsidP="00F014A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DC00ED">
        <w:rPr>
          <w:rFonts w:ascii="David" w:eastAsia="Times New Roman" w:hAnsi="David" w:cs="David"/>
          <w:rtl/>
          <w:lang w:eastAsia="he-IL"/>
        </w:rPr>
        <w:t>בניין גנרי 2</w:t>
      </w:r>
    </w:p>
    <w:p w14:paraId="3BE03424" w14:textId="77777777" w:rsidR="00F014A0" w:rsidRPr="00DC00ED" w:rsidRDefault="00F014A0" w:rsidP="00F014A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14:paraId="233D2325" w14:textId="77777777" w:rsidR="00F014A0" w:rsidRPr="00DC00ED" w:rsidRDefault="00F014A0" w:rsidP="00F014A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7B7A02A7" w14:textId="77777777" w:rsidR="00F014A0" w:rsidRPr="00DC00ED" w:rsidRDefault="00F014A0" w:rsidP="00F014A0">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DC00ED">
        <w:rPr>
          <w:rFonts w:ascii="David" w:eastAsia="Times New Roman" w:hAnsi="David" w:cs="David"/>
          <w:rtl/>
          <w:lang w:eastAsia="he-IL"/>
        </w:rPr>
        <w:t xml:space="preserve">הנדון: </w:t>
      </w:r>
      <w:r w:rsidRPr="00DC00ED">
        <w:rPr>
          <w:rFonts w:ascii="David" w:eastAsia="Times New Roman" w:hAnsi="David" w:cs="David"/>
          <w:rtl/>
          <w:lang w:eastAsia="he-IL"/>
        </w:rPr>
        <w:tab/>
      </w:r>
      <w:r w:rsidRPr="00DC00ED">
        <w:rPr>
          <w:rFonts w:ascii="David" w:eastAsia="Times New Roman" w:hAnsi="David" w:cs="David"/>
          <w:b/>
          <w:bCs/>
          <w:u w:val="single"/>
          <w:rtl/>
          <w:lang w:eastAsia="he-IL"/>
        </w:rPr>
        <w:t>דוח רואה חשבון בדבר דיווח שנתי אודות מידע כספי של גופים נתמכים לשנת ____</w:t>
      </w:r>
    </w:p>
    <w:p w14:paraId="12C4B410" w14:textId="77777777" w:rsidR="00F014A0" w:rsidRPr="00DC00ED" w:rsidRDefault="00F014A0" w:rsidP="00F014A0">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1F3C72CD" w14:textId="77777777" w:rsidR="00F014A0" w:rsidRPr="00DC00ED" w:rsidRDefault="00F014A0" w:rsidP="00F014A0">
      <w:pPr>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כרואי החשבון של חברת ______ בע"מ (להלן: "</w:t>
      </w:r>
      <w:r w:rsidRPr="00DC00ED">
        <w:rPr>
          <w:rFonts w:ascii="David" w:eastAsia="Times New Roman" w:hAnsi="David" w:cs="David"/>
          <w:b/>
          <w:bCs/>
          <w:rtl/>
          <w:lang w:eastAsia="he-IL"/>
        </w:rPr>
        <w:t>החברה</w:t>
      </w:r>
      <w:r w:rsidRPr="00DC00ED">
        <w:rPr>
          <w:rFonts w:ascii="David" w:eastAsia="Times New Roman" w:hAnsi="David" w:cs="David"/>
          <w:rtl/>
          <w:lang w:eastAsia="he-IL"/>
        </w:rPr>
        <w:t xml:space="preserve">"), ח.פ ______ ולבקשתה ביקרנו את הנתונים הכלולים בדיווח </w:t>
      </w:r>
      <w:r>
        <w:rPr>
          <w:rFonts w:ascii="David" w:eastAsia="Times New Roman" w:hAnsi="David" w:cs="David" w:hint="cs"/>
          <w:rtl/>
          <w:lang w:eastAsia="he-IL"/>
        </w:rPr>
        <w:t xml:space="preserve">שבנספח </w:t>
      </w:r>
      <w:r>
        <w:rPr>
          <w:rFonts w:ascii="David" w:eastAsia="Times New Roman" w:hAnsi="David" w:cs="David" w:hint="cs"/>
          <w:u w:val="single"/>
          <w:rtl/>
          <w:lang w:eastAsia="he-IL"/>
        </w:rPr>
        <w:t xml:space="preserve">               </w:t>
      </w:r>
      <w:r w:rsidRPr="00DC00ED">
        <w:rPr>
          <w:rFonts w:ascii="David" w:eastAsia="Times New Roman" w:hAnsi="David" w:cs="David"/>
          <w:rtl/>
          <w:lang w:eastAsia="he-IL"/>
        </w:rPr>
        <w:t xml:space="preserve">, </w:t>
      </w:r>
      <w:r>
        <w:rPr>
          <w:rFonts w:ascii="David" w:eastAsia="Times New Roman" w:hAnsi="David" w:cs="David" w:hint="cs"/>
          <w:rtl/>
          <w:lang w:eastAsia="he-IL"/>
        </w:rPr>
        <w:t xml:space="preserve">ליום </w:t>
      </w:r>
      <w:r>
        <w:rPr>
          <w:rFonts w:ascii="David" w:eastAsia="Times New Roman" w:hAnsi="David" w:cs="David" w:hint="cs"/>
          <w:u w:val="single"/>
          <w:rtl/>
          <w:lang w:eastAsia="he-IL"/>
        </w:rPr>
        <w:t xml:space="preserve">                </w:t>
      </w:r>
      <w:r>
        <w:rPr>
          <w:rFonts w:ascii="David" w:eastAsia="Times New Roman" w:hAnsi="David" w:cs="David" w:hint="cs"/>
          <w:rtl/>
          <w:lang w:eastAsia="he-IL"/>
        </w:rPr>
        <w:t>,</w:t>
      </w:r>
      <w:r w:rsidRPr="00DC00ED">
        <w:rPr>
          <w:rFonts w:ascii="David" w:eastAsia="Times New Roman" w:hAnsi="David" w:cs="David"/>
          <w:rtl/>
          <w:lang w:eastAsia="he-IL"/>
        </w:rPr>
        <w:t xml:space="preserve"> המצורף בזה והמסומן בחותמת משרדנו לשם זיהוי בלבד. הד</w:t>
      </w:r>
      <w:r>
        <w:rPr>
          <w:rFonts w:ascii="David" w:eastAsia="Times New Roman" w:hAnsi="David" w:cs="David" w:hint="cs"/>
          <w:rtl/>
          <w:lang w:eastAsia="he-IL"/>
        </w:rPr>
        <w:t>יו</w:t>
      </w:r>
      <w:r w:rsidRPr="00DC00ED">
        <w:rPr>
          <w:rFonts w:ascii="David" w:eastAsia="Times New Roman" w:hAnsi="David" w:cs="David"/>
          <w:rtl/>
          <w:lang w:eastAsia="he-IL"/>
        </w:rPr>
        <w:t>וח הינו באחריות הנהלת החברה. אחריותנו היא לחוות דעה על הנתונים הנ"ל בד</w:t>
      </w:r>
      <w:r>
        <w:rPr>
          <w:rFonts w:ascii="David" w:eastAsia="Times New Roman" w:hAnsi="David" w:cs="David" w:hint="cs"/>
          <w:rtl/>
          <w:lang w:eastAsia="he-IL"/>
        </w:rPr>
        <w:t>יו</w:t>
      </w:r>
      <w:r w:rsidRPr="00DC00ED">
        <w:rPr>
          <w:rFonts w:ascii="David" w:eastAsia="Times New Roman" w:hAnsi="David" w:cs="David"/>
          <w:rtl/>
          <w:lang w:eastAsia="he-IL"/>
        </w:rPr>
        <w:t xml:space="preserve">וח בהתבסס על ביקורתנו. </w:t>
      </w:r>
    </w:p>
    <w:p w14:paraId="6D0CE3A8" w14:textId="77777777" w:rsidR="00F014A0" w:rsidRPr="00DC00ED" w:rsidRDefault="00F014A0" w:rsidP="00F014A0">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2286A549" w14:textId="77777777" w:rsidR="00F014A0" w:rsidRPr="00DC00ED" w:rsidRDefault="00F014A0" w:rsidP="00F014A0">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Pr>
          <w:rFonts w:ascii="David" w:eastAsia="Times New Roman" w:hAnsi="David" w:cs="David" w:hint="cs"/>
          <w:rtl/>
          <w:lang w:eastAsia="he-IL"/>
        </w:rPr>
        <w:t>יו</w:t>
      </w:r>
      <w:r w:rsidRPr="00DC00ED">
        <w:rPr>
          <w:rFonts w:ascii="David" w:eastAsia="Times New Roman" w:hAnsi="David" w:cs="David"/>
          <w:rtl/>
          <w:lang w:eastAsia="he-IL"/>
        </w:rPr>
        <w:t>וח. אנו סבורים שביקורתנו מספקת בסיס נאות לחוות דעתנו.</w:t>
      </w:r>
    </w:p>
    <w:p w14:paraId="227FA1BC" w14:textId="77777777" w:rsidR="00F014A0" w:rsidRPr="00DC00ED" w:rsidRDefault="00F014A0" w:rsidP="00F014A0">
      <w:pPr>
        <w:tabs>
          <w:tab w:val="left" w:pos="3259"/>
          <w:tab w:val="left" w:pos="8490"/>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rtl/>
          <w:lang w:eastAsia="he-IL"/>
        </w:rPr>
        <w:tab/>
      </w:r>
    </w:p>
    <w:p w14:paraId="156C7653" w14:textId="77777777" w:rsidR="00F014A0" w:rsidRPr="00DC00ED" w:rsidRDefault="00F014A0" w:rsidP="00F014A0">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לדעתנו, הנתונים הכלולים בד</w:t>
      </w:r>
      <w:r>
        <w:rPr>
          <w:rFonts w:ascii="David" w:eastAsia="Times New Roman" w:hAnsi="David" w:cs="David" w:hint="cs"/>
          <w:rtl/>
          <w:lang w:eastAsia="he-IL"/>
        </w:rPr>
        <w:t>יו</w:t>
      </w:r>
      <w:r w:rsidRPr="00DC00ED">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14:paraId="7D041D7F" w14:textId="77777777" w:rsidR="00F014A0" w:rsidRPr="00DC00ED" w:rsidRDefault="00F014A0" w:rsidP="00F014A0">
      <w:pPr>
        <w:tabs>
          <w:tab w:val="left" w:pos="5477"/>
          <w:tab w:val="left" w:pos="6611"/>
        </w:tabs>
        <w:snapToGrid w:val="0"/>
        <w:spacing w:after="0" w:line="360" w:lineRule="auto"/>
        <w:ind w:right="-180"/>
        <w:jc w:val="both"/>
        <w:rPr>
          <w:rFonts w:ascii="David" w:eastAsia="Times New Roman" w:hAnsi="David" w:cs="David"/>
          <w:rtl/>
          <w:lang w:eastAsia="he-IL"/>
        </w:rPr>
      </w:pPr>
    </w:p>
    <w:p w14:paraId="21EC9F0E" w14:textId="77777777" w:rsidR="00F014A0" w:rsidRPr="00DC00ED" w:rsidRDefault="00F014A0" w:rsidP="00F014A0">
      <w:pPr>
        <w:tabs>
          <w:tab w:val="left" w:pos="5040"/>
        </w:tabs>
        <w:snapToGrid w:val="0"/>
        <w:spacing w:after="0" w:line="360" w:lineRule="auto"/>
        <w:jc w:val="center"/>
        <w:rPr>
          <w:rFonts w:ascii="David" w:eastAsia="Times New Roman" w:hAnsi="David" w:cs="David"/>
          <w:b/>
          <w:bCs/>
          <w:sz w:val="20"/>
          <w:rtl/>
          <w:lang w:eastAsia="he-IL"/>
        </w:rPr>
      </w:pPr>
    </w:p>
    <w:p w14:paraId="0D9E90C4" w14:textId="77777777" w:rsidR="00F014A0" w:rsidRPr="00DC00ED" w:rsidRDefault="00F014A0" w:rsidP="00F014A0">
      <w:pPr>
        <w:tabs>
          <w:tab w:val="left" w:pos="5040"/>
        </w:tabs>
        <w:snapToGrid w:val="0"/>
        <w:spacing w:after="0" w:line="360" w:lineRule="auto"/>
        <w:jc w:val="center"/>
        <w:rPr>
          <w:rFonts w:ascii="David" w:eastAsia="Times New Roman" w:hAnsi="David" w:cs="David"/>
          <w:b/>
          <w:bCs/>
          <w:sz w:val="20"/>
          <w:rtl/>
          <w:lang w:eastAsia="he-IL"/>
        </w:rPr>
      </w:pPr>
    </w:p>
    <w:p w14:paraId="172456EB" w14:textId="77777777" w:rsidR="00F014A0" w:rsidRPr="00DC00ED" w:rsidRDefault="00F014A0" w:rsidP="00F014A0">
      <w:pPr>
        <w:tabs>
          <w:tab w:val="left" w:pos="5040"/>
        </w:tabs>
        <w:snapToGrid w:val="0"/>
        <w:spacing w:after="0" w:line="360" w:lineRule="auto"/>
        <w:jc w:val="center"/>
        <w:rPr>
          <w:rFonts w:ascii="David" w:eastAsia="Times New Roman" w:hAnsi="David" w:cs="David"/>
          <w:b/>
          <w:bCs/>
          <w:sz w:val="20"/>
          <w:rtl/>
          <w:lang w:eastAsia="he-I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t>בכבוד רב,</w:t>
      </w:r>
    </w:p>
    <w:p w14:paraId="6827332F" w14:textId="77777777" w:rsidR="00F014A0" w:rsidRPr="00DC00ED" w:rsidRDefault="00F014A0" w:rsidP="00F014A0">
      <w:pPr>
        <w:tabs>
          <w:tab w:val="left" w:pos="6054"/>
        </w:tabs>
        <w:snapToGrid w:val="0"/>
        <w:spacing w:after="0" w:line="360" w:lineRule="auto"/>
        <w:jc w:val="both"/>
        <w:rPr>
          <w:rFonts w:ascii="David" w:eastAsia="Times New Roman" w:hAnsi="David" w:cs="David"/>
          <w:b/>
          <w:bCs/>
          <w:sz w:val="20"/>
          <w:rtl/>
          <w:lang w:eastAsia="he-IL"/>
        </w:rPr>
      </w:pPr>
      <w:r w:rsidRPr="00DC00ED">
        <w:rPr>
          <w:rFonts w:ascii="David" w:eastAsia="Times New Roman" w:hAnsi="David" w:cs="David"/>
          <w:b/>
          <w:bCs/>
          <w:sz w:val="20"/>
          <w:rtl/>
          <w:lang w:eastAsia="he-IL"/>
        </w:rPr>
        <w:tab/>
      </w:r>
    </w:p>
    <w:p w14:paraId="42E38CA8" w14:textId="77777777" w:rsidR="00F014A0" w:rsidRPr="009E76C3" w:rsidRDefault="00F014A0" w:rsidP="00F014A0">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sidRPr="00DC00ED">
        <w:rPr>
          <w:rFonts w:ascii="David" w:eastAsia="Times New Roman" w:hAnsi="David" w:cs="David"/>
          <w:b/>
          <w:bCs/>
          <w:sz w:val="20"/>
          <w:rtl/>
          <w:lang w:eastAsia="he-IL"/>
        </w:rPr>
        <w:t>רואי - חשבון</w:t>
      </w:r>
    </w:p>
    <w:p w14:paraId="385E3E64" w14:textId="5956CEAA" w:rsidR="004D6C16" w:rsidRDefault="004D6C16" w:rsidP="00F014A0">
      <w:pPr>
        <w:rPr>
          <w:rtl/>
        </w:rPr>
      </w:pPr>
    </w:p>
    <w:p w14:paraId="35D31E35" w14:textId="747924DD" w:rsidR="00277641" w:rsidRDefault="00277641" w:rsidP="00F014A0">
      <w:pPr>
        <w:rPr>
          <w:rtl/>
        </w:rPr>
      </w:pPr>
    </w:p>
    <w:p w14:paraId="409A248E" w14:textId="77777777" w:rsidR="00277641" w:rsidRDefault="00277641" w:rsidP="00F014A0">
      <w:pPr>
        <w:rPr>
          <w:rtl/>
        </w:rPr>
      </w:pPr>
    </w:p>
    <w:p w14:paraId="4D544507" w14:textId="77777777" w:rsidR="00277641" w:rsidRDefault="00277641" w:rsidP="00F014A0">
      <w:pPr>
        <w:rPr>
          <w:rtl/>
        </w:rPr>
      </w:pPr>
    </w:p>
    <w:p w14:paraId="7DC54AD4" w14:textId="77777777" w:rsidR="00277641" w:rsidRDefault="00277641" w:rsidP="00F014A0">
      <w:pPr>
        <w:rPr>
          <w:rtl/>
        </w:rPr>
      </w:pPr>
    </w:p>
    <w:p w14:paraId="35262C04" w14:textId="77777777" w:rsidR="00277641" w:rsidRDefault="00277641" w:rsidP="00F014A0">
      <w:pPr>
        <w:rPr>
          <w:rtl/>
        </w:rPr>
      </w:pPr>
    </w:p>
    <w:p w14:paraId="5536535B" w14:textId="77777777" w:rsidR="00277641" w:rsidRDefault="00277641" w:rsidP="00F014A0">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E7662" w:rsidRPr="009E76C3" w14:paraId="6BD61A3E" w14:textId="77777777" w:rsidTr="007968C7">
        <w:trPr>
          <w:trHeight w:hRule="exact" w:val="561"/>
          <w:jc w:val="right"/>
        </w:trPr>
        <w:tc>
          <w:tcPr>
            <w:tcW w:w="8958" w:type="dxa"/>
            <w:tcBorders>
              <w:top w:val="nil"/>
              <w:bottom w:val="nil"/>
            </w:tcBorders>
            <w:shd w:val="clear" w:color="auto" w:fill="D9D9D9" w:themeFill="background1" w:themeFillShade="D9"/>
            <w:vAlign w:val="center"/>
          </w:tcPr>
          <w:p w14:paraId="2862A80F" w14:textId="24986338" w:rsidR="003E7662" w:rsidRPr="009E76C3" w:rsidRDefault="003E7662" w:rsidP="003E7662">
            <w:pPr>
              <w:pStyle w:val="7"/>
              <w:numPr>
                <w:ilvl w:val="0"/>
                <w:numId w:val="0"/>
              </w:numPr>
              <w:ind w:left="360" w:hanging="360"/>
              <w:rPr>
                <w:szCs w:val="24"/>
                <w:rtl/>
              </w:rPr>
            </w:pPr>
            <w:bookmarkStart w:id="365" w:name="_Toc48643543"/>
            <w:r w:rsidRPr="00FC4FE8">
              <w:rPr>
                <w:rFonts w:hint="eastAsia"/>
                <w:rtl/>
              </w:rPr>
              <w:t>נספח</w:t>
            </w:r>
            <w:r w:rsidRPr="00FC4FE8">
              <w:rPr>
                <w:rtl/>
              </w:rPr>
              <w:t xml:space="preserve"> </w:t>
            </w:r>
            <w:r>
              <w:rPr>
                <w:rFonts w:hint="cs"/>
                <w:rtl/>
              </w:rPr>
              <w:t>ל</w:t>
            </w:r>
            <w:r w:rsidRPr="00FC4FE8">
              <w:rPr>
                <w:rtl/>
              </w:rPr>
              <w:t>'</w:t>
            </w:r>
            <w:bookmarkEnd w:id="365"/>
          </w:p>
        </w:tc>
      </w:tr>
      <w:tr w:rsidR="003E7662" w:rsidRPr="009E76C3" w14:paraId="61E37040" w14:textId="77777777" w:rsidTr="007968C7">
        <w:trPr>
          <w:trHeight w:hRule="exact" w:val="561"/>
          <w:jc w:val="right"/>
        </w:trPr>
        <w:tc>
          <w:tcPr>
            <w:tcW w:w="8958" w:type="dxa"/>
            <w:tcBorders>
              <w:top w:val="nil"/>
              <w:bottom w:val="nil"/>
            </w:tcBorders>
            <w:shd w:val="clear" w:color="auto" w:fill="1B3461"/>
            <w:vAlign w:val="center"/>
          </w:tcPr>
          <w:p w14:paraId="0FB9B1B7" w14:textId="073E4701" w:rsidR="003E7662" w:rsidRPr="009E76C3" w:rsidRDefault="003E7662" w:rsidP="007968C7">
            <w:pPr>
              <w:spacing w:after="0" w:line="360" w:lineRule="auto"/>
              <w:rPr>
                <w:rFonts w:ascii="David" w:eastAsia="Times New Roman" w:hAnsi="David" w:cs="David"/>
                <w:b/>
                <w:bCs/>
                <w:noProof/>
                <w:color w:val="FFFFFF"/>
                <w:sz w:val="24"/>
                <w:szCs w:val="24"/>
                <w:rtl/>
              </w:rPr>
            </w:pPr>
            <w:r w:rsidRPr="003E7662">
              <w:rPr>
                <w:rFonts w:ascii="David" w:eastAsia="Times New Roman" w:hAnsi="David" w:cs="David"/>
                <w:b/>
                <w:bCs/>
                <w:noProof/>
                <w:color w:val="FFFFFF"/>
                <w:sz w:val="24"/>
                <w:szCs w:val="24"/>
                <w:rtl/>
              </w:rPr>
              <w:t>הסכם תמיכה והשקעה של חברת החשמל</w:t>
            </w:r>
          </w:p>
        </w:tc>
      </w:tr>
    </w:tbl>
    <w:p w14:paraId="6BCC8FE3" w14:textId="77777777" w:rsidR="003E7662" w:rsidRDefault="003E7662" w:rsidP="00F014A0">
      <w:pPr>
        <w:rPr>
          <w:rtl/>
        </w:rPr>
      </w:pPr>
    </w:p>
    <w:p w14:paraId="2FBC1C12" w14:textId="77777777" w:rsidR="002B4843" w:rsidRPr="002B4843" w:rsidRDefault="002B4843" w:rsidP="002B4843">
      <w:pPr>
        <w:spacing w:after="0" w:line="360" w:lineRule="auto"/>
        <w:ind w:right="-284" w:firstLine="27"/>
        <w:rPr>
          <w:rFonts w:ascii="David" w:eastAsia="Times New Roman" w:hAnsi="David" w:cs="David"/>
          <w:noProof/>
          <w:sz w:val="28"/>
          <w:szCs w:val="28"/>
          <w:rtl/>
          <w:lang w:val="en-GB" w:eastAsia="he-IL"/>
        </w:rPr>
      </w:pPr>
      <w:r w:rsidRPr="002B4843">
        <w:rPr>
          <w:rFonts w:ascii="David" w:eastAsia="Times New Roman" w:hAnsi="David" w:cs="David"/>
          <w:b/>
          <w:bCs/>
          <w:noProof/>
          <w:sz w:val="28"/>
          <w:szCs w:val="28"/>
          <w:rtl/>
          <w:lang w:val="en-GB" w:eastAsia="he-IL"/>
        </w:rPr>
        <w:t xml:space="preserve">הסכם תמיכה </w:t>
      </w:r>
      <w:r w:rsidRPr="002B4843">
        <w:rPr>
          <w:rFonts w:ascii="David" w:eastAsia="Times New Roman" w:hAnsi="David" w:cs="David" w:hint="cs"/>
          <w:b/>
          <w:bCs/>
          <w:noProof/>
          <w:sz w:val="28"/>
          <w:szCs w:val="28"/>
          <w:rtl/>
          <w:lang w:val="en-GB" w:eastAsia="he-IL"/>
        </w:rPr>
        <w:t>עם חברת החשמל לישראל בע"מ</w:t>
      </w:r>
      <w:r w:rsidRPr="002B4843">
        <w:rPr>
          <w:rFonts w:ascii="David" w:eastAsia="Times New Roman" w:hAnsi="David" w:cs="David"/>
          <w:b/>
          <w:bCs/>
          <w:noProof/>
          <w:sz w:val="28"/>
          <w:szCs w:val="28"/>
          <w:rtl/>
          <w:lang w:val="en-GB" w:eastAsia="he-IL"/>
        </w:rPr>
        <w:t xml:space="preserve">- פרוייקטי </w:t>
      </w:r>
      <w:r w:rsidRPr="002B4843">
        <w:rPr>
          <w:rFonts w:ascii="David" w:eastAsia="Times New Roman" w:hAnsi="David" w:cs="David" w:hint="eastAsia"/>
          <w:b/>
          <w:bCs/>
          <w:noProof/>
          <w:sz w:val="28"/>
          <w:szCs w:val="28"/>
          <w:rtl/>
          <w:lang w:val="en-GB" w:eastAsia="he-IL"/>
        </w:rPr>
        <w:t>חלוץ</w:t>
      </w:r>
      <w:r w:rsidRPr="002B4843">
        <w:rPr>
          <w:rFonts w:ascii="David" w:eastAsia="Times New Roman" w:hAnsi="David" w:cs="David"/>
          <w:b/>
          <w:bCs/>
          <w:noProof/>
          <w:sz w:val="28"/>
          <w:szCs w:val="28"/>
          <w:rtl/>
          <w:lang w:val="en-GB" w:eastAsia="he-IL"/>
        </w:rPr>
        <w:t xml:space="preserve"> </w:t>
      </w:r>
      <w:r w:rsidRPr="002B4843">
        <w:rPr>
          <w:rFonts w:ascii="David" w:eastAsia="Times New Roman" w:hAnsi="David" w:cs="David" w:hint="eastAsia"/>
          <w:b/>
          <w:bCs/>
          <w:noProof/>
          <w:sz w:val="28"/>
          <w:szCs w:val="28"/>
          <w:rtl/>
          <w:lang w:val="en-GB" w:eastAsia="he-IL"/>
        </w:rPr>
        <w:t>והדגמה</w:t>
      </w:r>
    </w:p>
    <w:p w14:paraId="5E8DA066" w14:textId="77777777" w:rsidR="002B4843" w:rsidRPr="002B4843" w:rsidRDefault="002B4843" w:rsidP="002B4843">
      <w:pPr>
        <w:ind w:right="-284"/>
        <w:jc w:val="both"/>
        <w:rPr>
          <w:rFonts w:ascii="Calibri" w:eastAsia="Calibri" w:hAnsi="Calibri" w:cs="David"/>
          <w:sz w:val="24"/>
          <w:szCs w:val="24"/>
          <w:rtl/>
        </w:rPr>
      </w:pPr>
    </w:p>
    <w:p w14:paraId="7A4F5C4B" w14:textId="77777777" w:rsidR="002B4843" w:rsidRPr="002B4843" w:rsidRDefault="002B4843" w:rsidP="002B4843">
      <w:pPr>
        <w:ind w:right="-284"/>
        <w:jc w:val="center"/>
        <w:rPr>
          <w:rFonts w:ascii="Calibri" w:eastAsia="Calibri" w:hAnsi="Calibri" w:cs="David"/>
          <w:sz w:val="24"/>
          <w:szCs w:val="24"/>
          <w:rtl/>
        </w:rPr>
      </w:pPr>
      <w:r w:rsidRPr="002B4843">
        <w:rPr>
          <w:rFonts w:ascii="Calibri" w:eastAsia="Calibri" w:hAnsi="Calibri" w:cs="David"/>
          <w:sz w:val="24"/>
          <w:szCs w:val="24"/>
          <w:rtl/>
        </w:rPr>
        <w:t>שנערך ונחתם ב</w:t>
      </w:r>
      <w:r w:rsidRPr="002B4843">
        <w:rPr>
          <w:rFonts w:ascii="Calibri" w:eastAsia="Calibri" w:hAnsi="Calibri" w:cs="David" w:hint="cs"/>
          <w:sz w:val="24"/>
          <w:szCs w:val="24"/>
          <w:rtl/>
        </w:rPr>
        <w:t>______</w:t>
      </w:r>
      <w:r w:rsidRPr="002B4843">
        <w:rPr>
          <w:rFonts w:ascii="Calibri" w:eastAsia="Calibri" w:hAnsi="Calibri" w:cs="David"/>
          <w:sz w:val="24"/>
          <w:szCs w:val="24"/>
          <w:rtl/>
        </w:rPr>
        <w:t xml:space="preserve"> ביום ___לחודש _____ שנת ______</w:t>
      </w:r>
    </w:p>
    <w:p w14:paraId="51949105" w14:textId="77777777" w:rsidR="002B4843" w:rsidRPr="002B4843" w:rsidRDefault="002B4843" w:rsidP="002B4843">
      <w:pPr>
        <w:ind w:right="-284"/>
        <w:jc w:val="center"/>
        <w:rPr>
          <w:rFonts w:ascii="Calibri" w:eastAsia="Calibri" w:hAnsi="Calibri" w:cs="David"/>
          <w:sz w:val="24"/>
          <w:szCs w:val="24"/>
          <w:rtl/>
        </w:rPr>
      </w:pPr>
      <w:r w:rsidRPr="002B4843">
        <w:rPr>
          <w:rFonts w:ascii="Calibri" w:eastAsia="Calibri" w:hAnsi="Calibri" w:cs="David"/>
          <w:sz w:val="24"/>
          <w:szCs w:val="24"/>
          <w:rtl/>
        </w:rPr>
        <w:br/>
        <w:t>-ב י ן -</w:t>
      </w:r>
    </w:p>
    <w:p w14:paraId="4B8C5CAF" w14:textId="77777777" w:rsidR="002B4843" w:rsidRPr="002B4843" w:rsidRDefault="002B4843" w:rsidP="002B4843">
      <w:pPr>
        <w:ind w:right="-284"/>
        <w:jc w:val="both"/>
        <w:rPr>
          <w:rFonts w:ascii="Calibri" w:eastAsia="Calibri" w:hAnsi="Calibri" w:cs="David"/>
          <w:sz w:val="24"/>
          <w:szCs w:val="24"/>
          <w:rtl/>
        </w:rPr>
      </w:pPr>
      <w:r w:rsidRPr="002B4843">
        <w:rPr>
          <w:rFonts w:ascii="Calibri" w:eastAsia="Calibri" w:hAnsi="Calibri" w:cs="David" w:hint="cs"/>
          <w:sz w:val="24"/>
          <w:szCs w:val="24"/>
          <w:rtl/>
        </w:rPr>
        <w:t>חברת החשמל לישראל בע"מ (להלן: "</w:t>
      </w:r>
      <w:r w:rsidRPr="002B4843">
        <w:rPr>
          <w:rFonts w:ascii="Calibri" w:eastAsia="Calibri" w:hAnsi="Calibri" w:cs="David" w:hint="eastAsia"/>
          <w:b/>
          <w:bCs/>
          <w:sz w:val="24"/>
          <w:szCs w:val="24"/>
          <w:rtl/>
        </w:rPr>
        <w:t>חח</w:t>
      </w:r>
      <w:r w:rsidRPr="002B4843">
        <w:rPr>
          <w:rFonts w:ascii="Calibri" w:eastAsia="Calibri" w:hAnsi="Calibri" w:cs="David"/>
          <w:b/>
          <w:bCs/>
          <w:sz w:val="24"/>
          <w:szCs w:val="24"/>
          <w:rtl/>
        </w:rPr>
        <w:t xml:space="preserve">"י" או "חברת </w:t>
      </w:r>
      <w:r w:rsidRPr="002B4843">
        <w:rPr>
          <w:rFonts w:ascii="Calibri" w:eastAsia="Calibri" w:hAnsi="Calibri" w:cs="David" w:hint="eastAsia"/>
          <w:b/>
          <w:bCs/>
          <w:sz w:val="24"/>
          <w:szCs w:val="24"/>
          <w:rtl/>
        </w:rPr>
        <w:t>החשמל</w:t>
      </w:r>
      <w:r w:rsidRPr="002B4843">
        <w:rPr>
          <w:rFonts w:ascii="Calibri" w:eastAsia="Calibri" w:hAnsi="Calibri" w:cs="David" w:hint="cs"/>
          <w:sz w:val="24"/>
          <w:szCs w:val="24"/>
          <w:rtl/>
        </w:rPr>
        <w:t>")</w:t>
      </w:r>
    </w:p>
    <w:p w14:paraId="62CC86AE" w14:textId="77777777" w:rsidR="002B4843" w:rsidRPr="002B4843" w:rsidRDefault="002B4843" w:rsidP="002B4843">
      <w:pPr>
        <w:ind w:right="-284"/>
        <w:jc w:val="both"/>
        <w:rPr>
          <w:rFonts w:ascii="Calibri" w:eastAsia="Calibri" w:hAnsi="Calibri" w:cs="David"/>
          <w:sz w:val="24"/>
          <w:szCs w:val="24"/>
          <w:rtl/>
        </w:rPr>
      </w:pPr>
    </w:p>
    <w:p w14:paraId="5B57AAA2" w14:textId="77777777" w:rsidR="002B4843" w:rsidRPr="002B4843" w:rsidRDefault="002B4843" w:rsidP="002B4843">
      <w:pPr>
        <w:ind w:left="7200" w:right="-284"/>
        <w:jc w:val="both"/>
        <w:rPr>
          <w:rFonts w:ascii="Calibri" w:eastAsia="Calibri" w:hAnsi="Calibri" w:cs="David"/>
          <w:sz w:val="24"/>
          <w:szCs w:val="24"/>
          <w:rtl/>
        </w:rPr>
      </w:pPr>
      <w:r w:rsidRPr="002B4843">
        <w:rPr>
          <w:rFonts w:ascii="Calibri" w:eastAsia="Calibri" w:hAnsi="Calibri" w:cs="David"/>
          <w:sz w:val="24"/>
          <w:szCs w:val="24"/>
          <w:rtl/>
        </w:rPr>
        <w:t>מצד אחד;</w:t>
      </w:r>
    </w:p>
    <w:p w14:paraId="4D39F87F" w14:textId="77777777" w:rsidR="002B4843" w:rsidRPr="002B4843" w:rsidRDefault="002B4843" w:rsidP="002B4843">
      <w:pPr>
        <w:ind w:right="-284"/>
        <w:jc w:val="both"/>
        <w:rPr>
          <w:rFonts w:ascii="Calibri" w:eastAsia="Calibri" w:hAnsi="Calibri" w:cs="David"/>
          <w:sz w:val="24"/>
          <w:szCs w:val="24"/>
          <w:rtl/>
        </w:rPr>
      </w:pPr>
    </w:p>
    <w:p w14:paraId="43FEEC57" w14:textId="77777777" w:rsidR="002B4843" w:rsidRPr="002B4843" w:rsidRDefault="002B4843" w:rsidP="002B4843">
      <w:pPr>
        <w:ind w:right="-284"/>
        <w:jc w:val="center"/>
        <w:rPr>
          <w:rFonts w:ascii="Calibri" w:eastAsia="Calibri" w:hAnsi="Calibri" w:cs="David"/>
          <w:sz w:val="24"/>
          <w:szCs w:val="24"/>
          <w:rtl/>
        </w:rPr>
      </w:pPr>
      <w:r w:rsidRPr="002B4843">
        <w:rPr>
          <w:rFonts w:ascii="Calibri" w:eastAsia="Calibri" w:hAnsi="Calibri" w:cs="David"/>
          <w:sz w:val="24"/>
          <w:szCs w:val="24"/>
          <w:rtl/>
        </w:rPr>
        <w:t>-ו ב י ן-</w:t>
      </w:r>
    </w:p>
    <w:p w14:paraId="25BD9508" w14:textId="77777777" w:rsidR="002B4843" w:rsidRPr="002B4843" w:rsidRDefault="002B4843" w:rsidP="002B4843">
      <w:pPr>
        <w:ind w:right="-284"/>
        <w:jc w:val="both"/>
        <w:rPr>
          <w:rFonts w:ascii="Calibri" w:eastAsia="Calibri" w:hAnsi="Calibri" w:cs="David"/>
          <w:sz w:val="24"/>
          <w:szCs w:val="24"/>
          <w:rtl/>
        </w:rPr>
      </w:pPr>
    </w:p>
    <w:p w14:paraId="750B1C0F" w14:textId="77777777" w:rsidR="002B4843" w:rsidRPr="002B4843" w:rsidRDefault="002B4843" w:rsidP="002B4843">
      <w:pPr>
        <w:ind w:right="-284"/>
        <w:jc w:val="both"/>
        <w:rPr>
          <w:rFonts w:ascii="Calibri" w:eastAsia="Calibri" w:hAnsi="Calibri" w:cs="David"/>
          <w:sz w:val="24"/>
          <w:szCs w:val="24"/>
          <w:rtl/>
        </w:rPr>
      </w:pPr>
      <w:r w:rsidRPr="002B4843">
        <w:rPr>
          <w:rFonts w:ascii="Calibri" w:eastAsia="Calibri" w:hAnsi="Calibri" w:cs="David"/>
          <w:sz w:val="24"/>
          <w:szCs w:val="24"/>
          <w:rtl/>
        </w:rPr>
        <w:t>________________ על ידי _______________</w:t>
      </w:r>
      <w:r w:rsidRPr="002B4843" w:rsidDel="0055546C">
        <w:rPr>
          <w:rFonts w:ascii="Calibri" w:eastAsia="Calibri" w:hAnsi="Calibri" w:cs="David"/>
          <w:sz w:val="24"/>
          <w:szCs w:val="24"/>
          <w:rtl/>
        </w:rPr>
        <w:t xml:space="preserve"> </w:t>
      </w:r>
      <w:r w:rsidRPr="002B4843">
        <w:rPr>
          <w:rFonts w:ascii="Calibri" w:eastAsia="Calibri" w:hAnsi="Calibri" w:cs="David"/>
          <w:b/>
          <w:bCs/>
          <w:sz w:val="24"/>
          <w:szCs w:val="24"/>
          <w:rtl/>
        </w:rPr>
        <w:t>(</w:t>
      </w:r>
      <w:r w:rsidRPr="002B4843">
        <w:rPr>
          <w:rFonts w:ascii="Calibri" w:eastAsia="Calibri" w:hAnsi="Calibri" w:cs="David"/>
          <w:sz w:val="24"/>
          <w:szCs w:val="24"/>
          <w:rtl/>
        </w:rPr>
        <w:t>להלן</w:t>
      </w:r>
      <w:r w:rsidRPr="002B4843">
        <w:rPr>
          <w:rFonts w:ascii="Calibri" w:eastAsia="Calibri" w:hAnsi="Calibri" w:cs="David" w:hint="cs"/>
          <w:sz w:val="24"/>
          <w:szCs w:val="24"/>
          <w:rtl/>
        </w:rPr>
        <w:t>:</w:t>
      </w:r>
      <w:r w:rsidRPr="002B4843">
        <w:rPr>
          <w:rFonts w:ascii="Calibri" w:eastAsia="Calibri" w:hAnsi="Calibri" w:cs="David"/>
          <w:b/>
          <w:bCs/>
          <w:sz w:val="24"/>
          <w:szCs w:val="24"/>
          <w:rtl/>
        </w:rPr>
        <w:t xml:space="preserve"> "היזם")</w:t>
      </w:r>
    </w:p>
    <w:p w14:paraId="46406894" w14:textId="77777777" w:rsidR="002B4843" w:rsidRPr="002B4843" w:rsidRDefault="002B4843" w:rsidP="002B4843">
      <w:pPr>
        <w:ind w:right="-284"/>
        <w:jc w:val="both"/>
        <w:rPr>
          <w:rFonts w:ascii="Calibri" w:eastAsia="Calibri" w:hAnsi="Calibri" w:cs="David"/>
          <w:sz w:val="24"/>
          <w:szCs w:val="24"/>
          <w:rtl/>
        </w:rPr>
      </w:pPr>
      <w:r w:rsidRPr="002B4843">
        <w:rPr>
          <w:rFonts w:ascii="Calibri" w:eastAsia="Calibri" w:hAnsi="Calibri" w:cs="David"/>
          <w:sz w:val="24"/>
          <w:szCs w:val="24"/>
          <w:rtl/>
        </w:rPr>
        <w:t xml:space="preserve"> </w:t>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t>מצד שני;</w:t>
      </w:r>
    </w:p>
    <w:p w14:paraId="2FF8DCCB" w14:textId="77777777" w:rsidR="002B4843" w:rsidRPr="002B4843" w:rsidRDefault="002B4843" w:rsidP="002B4843">
      <w:pPr>
        <w:ind w:right="-284"/>
        <w:jc w:val="both"/>
        <w:rPr>
          <w:rFonts w:ascii="Calibri" w:eastAsia="Calibri" w:hAnsi="Calibri" w:cs="David"/>
          <w:sz w:val="24"/>
          <w:szCs w:val="24"/>
          <w:rtl/>
        </w:rPr>
      </w:pPr>
    </w:p>
    <w:p w14:paraId="793B2837" w14:textId="77777777" w:rsidR="002B4843" w:rsidRPr="002B4843" w:rsidRDefault="002B4843" w:rsidP="002B4843">
      <w:pPr>
        <w:ind w:right="-284"/>
        <w:jc w:val="both"/>
        <w:rPr>
          <w:rFonts w:ascii="Calibri" w:eastAsia="Calibri" w:hAnsi="Calibri" w:cs="David"/>
          <w:sz w:val="24"/>
          <w:szCs w:val="24"/>
          <w:rtl/>
        </w:rPr>
      </w:pPr>
    </w:p>
    <w:tbl>
      <w:tblPr>
        <w:bidiVisual/>
        <w:tblW w:w="9742" w:type="dxa"/>
        <w:tblLook w:val="01E0" w:firstRow="1" w:lastRow="1" w:firstColumn="1" w:lastColumn="1" w:noHBand="0" w:noVBand="0"/>
      </w:tblPr>
      <w:tblGrid>
        <w:gridCol w:w="907"/>
        <w:gridCol w:w="8835"/>
      </w:tblGrid>
      <w:tr w:rsidR="002B4843" w:rsidRPr="002B4843" w14:paraId="3D741A21" w14:textId="77777777" w:rsidTr="00105898">
        <w:tc>
          <w:tcPr>
            <w:tcW w:w="907" w:type="dxa"/>
            <w:hideMark/>
          </w:tcPr>
          <w:p w14:paraId="6D82C954" w14:textId="77777777" w:rsidR="002B4843" w:rsidRPr="002B4843" w:rsidRDefault="002B4843" w:rsidP="002B4843">
            <w:pPr>
              <w:ind w:right="-284"/>
              <w:jc w:val="both"/>
              <w:rPr>
                <w:rFonts w:ascii="Calibri" w:eastAsia="Calibri" w:hAnsi="Calibri" w:cs="David"/>
                <w:sz w:val="24"/>
                <w:szCs w:val="24"/>
              </w:rPr>
            </w:pPr>
            <w:r w:rsidRPr="002B4843">
              <w:rPr>
                <w:rFonts w:ascii="Calibri" w:eastAsia="Calibri" w:hAnsi="Calibri" w:cs="David"/>
                <w:sz w:val="24"/>
                <w:szCs w:val="24"/>
                <w:rtl/>
              </w:rPr>
              <w:t>הואיל:</w:t>
            </w:r>
          </w:p>
        </w:tc>
        <w:tc>
          <w:tcPr>
            <w:tcW w:w="8835" w:type="dxa"/>
            <w:hideMark/>
          </w:tcPr>
          <w:p w14:paraId="4D728564" w14:textId="77777777" w:rsidR="002B4843" w:rsidRPr="002B4843" w:rsidRDefault="002B4843" w:rsidP="002B4843">
            <w:pPr>
              <w:ind w:right="-284"/>
              <w:jc w:val="both"/>
              <w:rPr>
                <w:rFonts w:ascii="Calibri" w:eastAsia="Calibri" w:hAnsi="Calibri" w:cs="David"/>
                <w:sz w:val="24"/>
                <w:szCs w:val="24"/>
              </w:rPr>
            </w:pPr>
            <w:r w:rsidRPr="002B4843">
              <w:rPr>
                <w:rFonts w:ascii="Calibri" w:eastAsia="Calibri" w:hAnsi="Calibri" w:cs="David"/>
                <w:sz w:val="24"/>
                <w:szCs w:val="24"/>
                <w:rtl/>
              </w:rPr>
              <w:t xml:space="preserve">ומשרד </w:t>
            </w:r>
            <w:r w:rsidRPr="002B4843">
              <w:rPr>
                <w:rFonts w:ascii="Calibri" w:eastAsia="Calibri" w:hAnsi="Calibri" w:cs="David" w:hint="cs"/>
                <w:sz w:val="24"/>
                <w:szCs w:val="24"/>
                <w:rtl/>
              </w:rPr>
              <w:t>האנרגיה ("</w:t>
            </w:r>
            <w:r w:rsidRPr="002B4843">
              <w:rPr>
                <w:rFonts w:ascii="Calibri" w:eastAsia="Calibri" w:hAnsi="Calibri" w:cs="David" w:hint="cs"/>
                <w:b/>
                <w:bCs/>
                <w:sz w:val="24"/>
                <w:szCs w:val="24"/>
                <w:rtl/>
              </w:rPr>
              <w:t>המשרד</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פרסם </w:t>
            </w:r>
            <w:r w:rsidRPr="002B4843">
              <w:rPr>
                <w:rFonts w:ascii="Calibri" w:eastAsia="Calibri" w:hAnsi="Calibri" w:cs="David" w:hint="cs"/>
                <w:sz w:val="24"/>
                <w:szCs w:val="24"/>
                <w:rtl/>
              </w:rPr>
              <w:t>קול קורא מס' 33/2020</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להגשת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הצעות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להשקעת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משרד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האנרגיה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בנושאי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אנרגיה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דלקים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ואנרגיה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התייעלות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אנרגטית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כריה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וחציבה</w:t>
            </w:r>
            <w:r w:rsidRPr="002B4843" w:rsidDel="00DD3B36">
              <w:rPr>
                <w:rFonts w:ascii="Calibri" w:eastAsia="Calibri" w:hAnsi="Calibri" w:cs="David"/>
                <w:sz w:val="24"/>
                <w:szCs w:val="24"/>
                <w:rtl/>
              </w:rPr>
              <w:t xml:space="preserve"> </w:t>
            </w:r>
            <w:r w:rsidRPr="002B4843">
              <w:rPr>
                <w:rFonts w:ascii="Calibri" w:eastAsia="Calibri" w:hAnsi="Calibri" w:cs="David"/>
                <w:sz w:val="24"/>
                <w:szCs w:val="24"/>
                <w:rtl/>
              </w:rPr>
              <w:t>(להלן: "</w:t>
            </w:r>
            <w:r w:rsidRPr="002B4843">
              <w:rPr>
                <w:rFonts w:ascii="Calibri" w:eastAsia="Calibri" w:hAnsi="Calibri" w:cs="David"/>
                <w:b/>
                <w:bCs/>
                <w:sz w:val="24"/>
                <w:szCs w:val="24"/>
                <w:rtl/>
              </w:rPr>
              <w:t>המכרז</w:t>
            </w:r>
            <w:r w:rsidRPr="002B4843">
              <w:rPr>
                <w:rFonts w:ascii="Calibri" w:eastAsia="Calibri" w:hAnsi="Calibri" w:cs="David"/>
                <w:sz w:val="24"/>
                <w:szCs w:val="24"/>
                <w:rtl/>
              </w:rPr>
              <w:t>");</w:t>
            </w:r>
          </w:p>
        </w:tc>
      </w:tr>
      <w:tr w:rsidR="002B4843" w:rsidRPr="002B4843" w14:paraId="569E1428" w14:textId="77777777" w:rsidTr="00105898">
        <w:tc>
          <w:tcPr>
            <w:tcW w:w="907" w:type="dxa"/>
            <w:hideMark/>
          </w:tcPr>
          <w:p w14:paraId="2A1B44CC" w14:textId="77777777" w:rsidR="002B4843" w:rsidRPr="002B4843" w:rsidRDefault="002B4843" w:rsidP="002B4843">
            <w:pPr>
              <w:ind w:right="-284"/>
              <w:jc w:val="both"/>
              <w:rPr>
                <w:rFonts w:ascii="Calibri" w:eastAsia="Calibri" w:hAnsi="Calibri" w:cs="David"/>
                <w:sz w:val="24"/>
                <w:szCs w:val="24"/>
              </w:rPr>
            </w:pPr>
            <w:r w:rsidRPr="002B4843">
              <w:rPr>
                <w:rFonts w:ascii="Calibri" w:eastAsia="Calibri" w:hAnsi="Calibri" w:cs="David"/>
                <w:sz w:val="24"/>
                <w:szCs w:val="24"/>
                <w:rtl/>
              </w:rPr>
              <w:t>והואיל:</w:t>
            </w:r>
          </w:p>
        </w:tc>
        <w:tc>
          <w:tcPr>
            <w:tcW w:w="8835" w:type="dxa"/>
            <w:hideMark/>
          </w:tcPr>
          <w:p w14:paraId="732B13A8" w14:textId="77777777" w:rsidR="002B4843" w:rsidRPr="002B4843" w:rsidRDefault="002B4843" w:rsidP="002B4843">
            <w:pPr>
              <w:ind w:right="-284"/>
              <w:jc w:val="both"/>
              <w:rPr>
                <w:rFonts w:ascii="Calibri" w:eastAsia="Calibri" w:hAnsi="Calibri" w:cs="David"/>
                <w:sz w:val="24"/>
                <w:szCs w:val="24"/>
              </w:rPr>
            </w:pPr>
            <w:r w:rsidRPr="002B4843">
              <w:rPr>
                <w:rFonts w:ascii="Calibri" w:eastAsia="Calibri" w:hAnsi="Calibri" w:cs="David"/>
                <w:sz w:val="24"/>
                <w:szCs w:val="24"/>
                <w:rtl/>
              </w:rPr>
              <w:t>וה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נבחר כזוכה במסגרת </w:t>
            </w:r>
            <w:r w:rsidRPr="002B4843">
              <w:rPr>
                <w:rFonts w:ascii="Calibri" w:eastAsia="Calibri" w:hAnsi="Calibri" w:cs="David" w:hint="cs"/>
                <w:sz w:val="24"/>
                <w:szCs w:val="24"/>
                <w:rtl/>
              </w:rPr>
              <w:t>ה</w:t>
            </w:r>
            <w:r w:rsidRPr="002B4843">
              <w:rPr>
                <w:rFonts w:ascii="Calibri" w:eastAsia="Calibri" w:hAnsi="Calibri" w:cs="David"/>
                <w:sz w:val="24"/>
                <w:szCs w:val="24"/>
                <w:rtl/>
              </w:rPr>
              <w:t>מכרז</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ל</w:t>
            </w:r>
            <w:r w:rsidRPr="002B4843">
              <w:rPr>
                <w:rFonts w:ascii="Calibri" w:eastAsia="Calibri" w:hAnsi="Calibri" w:cs="David" w:hint="cs"/>
                <w:sz w:val="24"/>
                <w:szCs w:val="24"/>
                <w:rtl/>
              </w:rPr>
              <w:t>תמיכה ול</w:t>
            </w:r>
            <w:r w:rsidRPr="002B4843">
              <w:rPr>
                <w:rFonts w:ascii="Calibri" w:eastAsia="Calibri" w:hAnsi="Calibri" w:cs="David"/>
                <w:sz w:val="24"/>
                <w:szCs w:val="24"/>
                <w:rtl/>
              </w:rPr>
              <w:t xml:space="preserve">השקעה בתוכנית בנושא </w:t>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t xml:space="preserve">_________________ </w:t>
            </w:r>
            <w:r w:rsidRPr="002B4843">
              <w:rPr>
                <w:rFonts w:ascii="Calibri" w:eastAsia="Calibri" w:hAnsi="Calibri" w:cs="David" w:hint="cs"/>
                <w:sz w:val="24"/>
                <w:szCs w:val="24"/>
                <w:rtl/>
              </w:rPr>
              <w:t xml:space="preserve">שאושרה ע"י משרד האנרגיה </w:t>
            </w:r>
            <w:r w:rsidRPr="002B4843">
              <w:rPr>
                <w:rFonts w:ascii="Calibri" w:eastAsia="Calibri" w:hAnsi="Calibri" w:cs="David"/>
                <w:sz w:val="24"/>
                <w:szCs w:val="24"/>
                <w:rtl/>
              </w:rPr>
              <w:t>(להלן: "</w:t>
            </w:r>
            <w:r w:rsidRPr="002B4843">
              <w:rPr>
                <w:rFonts w:ascii="Calibri" w:eastAsia="Calibri" w:hAnsi="Calibri" w:cs="David"/>
                <w:b/>
                <w:bCs/>
                <w:sz w:val="24"/>
                <w:szCs w:val="24"/>
                <w:rtl/>
              </w:rPr>
              <w:t>ההצעה</w:t>
            </w:r>
            <w:r w:rsidRPr="002B4843">
              <w:rPr>
                <w:rFonts w:ascii="Calibri" w:eastAsia="Calibri" w:hAnsi="Calibri" w:cs="David"/>
                <w:sz w:val="24"/>
                <w:szCs w:val="24"/>
                <w:rtl/>
              </w:rPr>
              <w:t>" ו-"</w:t>
            </w:r>
            <w:r w:rsidRPr="002B4843">
              <w:rPr>
                <w:rFonts w:ascii="Calibri" w:eastAsia="Calibri" w:hAnsi="Calibri" w:cs="David"/>
                <w:b/>
                <w:bCs/>
                <w:sz w:val="24"/>
                <w:szCs w:val="24"/>
                <w:rtl/>
              </w:rPr>
              <w:t>התוכנית</w:t>
            </w:r>
            <w:r w:rsidRPr="002B4843">
              <w:rPr>
                <w:rFonts w:ascii="Calibri" w:eastAsia="Calibri" w:hAnsi="Calibri" w:cs="David"/>
                <w:sz w:val="24"/>
                <w:szCs w:val="24"/>
                <w:rtl/>
              </w:rPr>
              <w:t>" בהתאמה)</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p>
        </w:tc>
      </w:tr>
      <w:tr w:rsidR="002B4843" w:rsidRPr="002B4843" w14:paraId="5DC70459" w14:textId="77777777" w:rsidTr="00105898">
        <w:tc>
          <w:tcPr>
            <w:tcW w:w="907" w:type="dxa"/>
          </w:tcPr>
          <w:p w14:paraId="097833C0" w14:textId="77777777" w:rsidR="002B4843" w:rsidRPr="002B4843" w:rsidRDefault="002B4843" w:rsidP="002B4843">
            <w:pPr>
              <w:ind w:right="-284"/>
              <w:jc w:val="both"/>
              <w:rPr>
                <w:rFonts w:ascii="Calibri" w:eastAsia="Calibri" w:hAnsi="Calibri" w:cs="David"/>
                <w:sz w:val="24"/>
                <w:szCs w:val="24"/>
                <w:rtl/>
              </w:rPr>
            </w:pPr>
            <w:r w:rsidRPr="002B4843">
              <w:rPr>
                <w:rFonts w:ascii="Calibri" w:eastAsia="Calibri" w:hAnsi="Calibri" w:cs="David" w:hint="cs"/>
                <w:sz w:val="24"/>
                <w:szCs w:val="24"/>
                <w:rtl/>
              </w:rPr>
              <w:t>והואיל:</w:t>
            </w:r>
          </w:p>
        </w:tc>
        <w:tc>
          <w:tcPr>
            <w:tcW w:w="8835" w:type="dxa"/>
          </w:tcPr>
          <w:p w14:paraId="636611D5" w14:textId="77777777" w:rsidR="002B4843" w:rsidRPr="002B4843" w:rsidRDefault="002B4843" w:rsidP="002B4843">
            <w:pPr>
              <w:ind w:right="-284"/>
              <w:jc w:val="both"/>
              <w:rPr>
                <w:rFonts w:ascii="Calibri" w:eastAsia="Calibri" w:hAnsi="Calibri" w:cs="David"/>
                <w:sz w:val="24"/>
                <w:szCs w:val="24"/>
                <w:rtl/>
              </w:rPr>
            </w:pPr>
            <w:r w:rsidRPr="002B4843">
              <w:rPr>
                <w:rFonts w:ascii="Calibri" w:eastAsia="Calibri" w:hAnsi="Calibri" w:cs="David" w:hint="cs"/>
                <w:sz w:val="24"/>
                <w:szCs w:val="24"/>
                <w:rtl/>
              </w:rPr>
              <w:t>והיזם הופנה לחברת החשמל לקבלת תמיכה נוספת ממנה כמפורט בהסכם זה להלן;</w:t>
            </w:r>
          </w:p>
        </w:tc>
      </w:tr>
      <w:tr w:rsidR="002B4843" w:rsidRPr="002B4843" w14:paraId="7A9787C3" w14:textId="77777777" w:rsidTr="00105898">
        <w:tc>
          <w:tcPr>
            <w:tcW w:w="907" w:type="dxa"/>
          </w:tcPr>
          <w:p w14:paraId="36FEC0B8" w14:textId="77777777" w:rsidR="002B4843" w:rsidRPr="002B4843" w:rsidRDefault="002B4843" w:rsidP="002B4843">
            <w:pPr>
              <w:ind w:right="-284"/>
              <w:jc w:val="both"/>
              <w:rPr>
                <w:rFonts w:ascii="Calibri" w:eastAsia="Calibri" w:hAnsi="Calibri" w:cs="David"/>
                <w:sz w:val="24"/>
                <w:szCs w:val="24"/>
                <w:rtl/>
              </w:rPr>
            </w:pPr>
            <w:r w:rsidRPr="002B4843">
              <w:rPr>
                <w:rFonts w:ascii="Calibri" w:eastAsia="Calibri" w:hAnsi="Calibri" w:cs="David"/>
                <w:sz w:val="24"/>
                <w:szCs w:val="24"/>
                <w:rtl/>
              </w:rPr>
              <w:t>והואיל:</w:t>
            </w:r>
          </w:p>
        </w:tc>
        <w:tc>
          <w:tcPr>
            <w:tcW w:w="8835" w:type="dxa"/>
          </w:tcPr>
          <w:p w14:paraId="66342C62" w14:textId="77777777" w:rsidR="002B4843" w:rsidRPr="002B4843" w:rsidRDefault="002B4843" w:rsidP="002B4843">
            <w:pPr>
              <w:ind w:right="-284"/>
              <w:jc w:val="both"/>
              <w:rPr>
                <w:rFonts w:ascii="Calibri" w:eastAsia="Calibri" w:hAnsi="Calibri" w:cs="David"/>
                <w:sz w:val="24"/>
                <w:szCs w:val="24"/>
                <w:rtl/>
              </w:rPr>
            </w:pPr>
            <w:r w:rsidRPr="002B4843">
              <w:rPr>
                <w:rFonts w:ascii="Calibri" w:eastAsia="Calibri" w:hAnsi="Calibri" w:cs="David"/>
                <w:sz w:val="24"/>
                <w:szCs w:val="24"/>
                <w:rtl/>
              </w:rPr>
              <w:t>והי</w:t>
            </w:r>
            <w:r w:rsidRPr="002B4843">
              <w:rPr>
                <w:rFonts w:ascii="Calibri" w:eastAsia="Calibri" w:hAnsi="Calibri" w:cs="David" w:hint="cs"/>
                <w:sz w:val="24"/>
                <w:szCs w:val="24"/>
                <w:rtl/>
              </w:rPr>
              <w:t>זם</w:t>
            </w:r>
            <w:r w:rsidRPr="002B4843">
              <w:rPr>
                <w:rFonts w:ascii="Calibri" w:eastAsia="Calibri" w:hAnsi="Calibri" w:cs="David"/>
                <w:sz w:val="24"/>
                <w:szCs w:val="24"/>
                <w:rtl/>
              </w:rPr>
              <w:t xml:space="preserve"> מצהיר</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כי הוא בעל האמצעים, הידע והמיומנות לבצע </w:t>
            </w:r>
            <w:r w:rsidRPr="002B4843">
              <w:rPr>
                <w:rFonts w:ascii="Calibri" w:eastAsia="Calibri" w:hAnsi="Calibri" w:cs="David" w:hint="cs"/>
                <w:sz w:val="24"/>
                <w:szCs w:val="24"/>
                <w:rtl/>
              </w:rPr>
              <w:t xml:space="preserve">את התכנית </w:t>
            </w:r>
            <w:r w:rsidRPr="002B4843">
              <w:rPr>
                <w:rFonts w:ascii="Calibri" w:eastAsia="Calibri" w:hAnsi="Calibri" w:cs="David"/>
                <w:sz w:val="24"/>
                <w:szCs w:val="24"/>
                <w:rtl/>
              </w:rPr>
              <w:t>באופן, במועדים ובתנאים המפורטים בהסכם זה ונספחיו;</w:t>
            </w:r>
          </w:p>
        </w:tc>
      </w:tr>
      <w:tr w:rsidR="002B4843" w:rsidRPr="002B4843" w14:paraId="49C6B4F7" w14:textId="77777777" w:rsidTr="00105898">
        <w:tc>
          <w:tcPr>
            <w:tcW w:w="907" w:type="dxa"/>
            <w:hideMark/>
          </w:tcPr>
          <w:p w14:paraId="22402DB7" w14:textId="77777777" w:rsidR="002B4843" w:rsidRPr="002B4843" w:rsidRDefault="002B4843" w:rsidP="002B4843">
            <w:pPr>
              <w:ind w:right="-284"/>
              <w:jc w:val="both"/>
              <w:rPr>
                <w:rFonts w:ascii="Calibri" w:eastAsia="Calibri" w:hAnsi="Calibri" w:cs="David"/>
                <w:sz w:val="24"/>
                <w:szCs w:val="24"/>
              </w:rPr>
            </w:pPr>
            <w:r w:rsidRPr="002B4843">
              <w:rPr>
                <w:rFonts w:ascii="Calibri" w:eastAsia="Calibri" w:hAnsi="Calibri" w:cs="David"/>
                <w:sz w:val="24"/>
                <w:szCs w:val="24"/>
                <w:rtl/>
              </w:rPr>
              <w:t>והואיל:</w:t>
            </w:r>
          </w:p>
        </w:tc>
        <w:tc>
          <w:tcPr>
            <w:tcW w:w="8835" w:type="dxa"/>
            <w:hideMark/>
          </w:tcPr>
          <w:p w14:paraId="13269249" w14:textId="77777777" w:rsidR="002B4843" w:rsidRPr="002B4843" w:rsidRDefault="002B4843" w:rsidP="002B4843">
            <w:pPr>
              <w:ind w:right="-284"/>
              <w:jc w:val="both"/>
              <w:rPr>
                <w:rFonts w:ascii="Calibri" w:eastAsia="Calibri" w:hAnsi="Calibri" w:cs="David"/>
                <w:sz w:val="24"/>
                <w:szCs w:val="24"/>
              </w:rPr>
            </w:pPr>
            <w:r w:rsidRPr="002B4843">
              <w:rPr>
                <w:rFonts w:ascii="Calibri" w:eastAsia="Calibri" w:hAnsi="Calibri" w:cs="David"/>
                <w:sz w:val="24"/>
                <w:szCs w:val="24"/>
                <w:rtl/>
              </w:rPr>
              <w:t xml:space="preserve">והצדדים חפצים לקבוע ולהגדיר את מערכת היחסים המשפטיים שביניהם בקשר </w:t>
            </w:r>
            <w:r w:rsidRPr="002B4843">
              <w:rPr>
                <w:rFonts w:ascii="Calibri" w:eastAsia="Calibri" w:hAnsi="Calibri" w:cs="David" w:hint="cs"/>
                <w:sz w:val="24"/>
                <w:szCs w:val="24"/>
                <w:rtl/>
              </w:rPr>
              <w:t xml:space="preserve">עם קבלת התמיכה, ככל שתינתן, </w:t>
            </w:r>
            <w:r w:rsidRPr="002B4843">
              <w:rPr>
                <w:rFonts w:ascii="Calibri" w:eastAsia="Calibri" w:hAnsi="Calibri" w:cs="David"/>
                <w:sz w:val="24"/>
                <w:szCs w:val="24"/>
                <w:rtl/>
              </w:rPr>
              <w:t>במסגרת הוראות הסכם זה;</w:t>
            </w:r>
          </w:p>
        </w:tc>
      </w:tr>
    </w:tbl>
    <w:p w14:paraId="67193547" w14:textId="77777777" w:rsidR="002B4843" w:rsidRPr="002B4843" w:rsidRDefault="002B4843" w:rsidP="002B4843">
      <w:pPr>
        <w:ind w:right="-284"/>
        <w:jc w:val="both"/>
        <w:rPr>
          <w:rFonts w:ascii="Calibri" w:eastAsia="Calibri" w:hAnsi="Calibri" w:cs="David"/>
          <w:sz w:val="24"/>
          <w:szCs w:val="24"/>
          <w:rtl/>
        </w:rPr>
      </w:pPr>
    </w:p>
    <w:p w14:paraId="4D1DE4EB" w14:textId="77777777" w:rsidR="002B4843" w:rsidRPr="002B4843" w:rsidRDefault="002B4843" w:rsidP="002B4843">
      <w:pPr>
        <w:ind w:right="-284"/>
        <w:jc w:val="both"/>
        <w:rPr>
          <w:rFonts w:ascii="Calibri" w:eastAsia="Calibri" w:hAnsi="Calibri" w:cs="David"/>
          <w:b/>
          <w:bCs/>
          <w:sz w:val="24"/>
          <w:szCs w:val="24"/>
          <w:rtl/>
        </w:rPr>
      </w:pPr>
      <w:r w:rsidRPr="002B4843">
        <w:rPr>
          <w:rFonts w:ascii="Calibri" w:eastAsia="Calibri" w:hAnsi="Calibri" w:cs="David"/>
          <w:b/>
          <w:bCs/>
          <w:sz w:val="24"/>
          <w:szCs w:val="24"/>
          <w:rtl/>
        </w:rPr>
        <w:t>לפיכך, הוסכם, הוצהר והותנה בין הצדדים כדלקמן:</w:t>
      </w:r>
    </w:p>
    <w:p w14:paraId="0EE3FC71" w14:textId="77777777" w:rsidR="002B4843" w:rsidRPr="002B4843" w:rsidRDefault="002B4843" w:rsidP="002B4843">
      <w:pPr>
        <w:ind w:right="-284"/>
        <w:jc w:val="both"/>
        <w:rPr>
          <w:rFonts w:ascii="Calibri" w:eastAsia="Calibri" w:hAnsi="Calibri" w:cs="David"/>
          <w:sz w:val="24"/>
          <w:szCs w:val="24"/>
          <w:rtl/>
        </w:rPr>
      </w:pPr>
    </w:p>
    <w:p w14:paraId="5B583232"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מבוא, נספחים ופרשנות</w:t>
      </w:r>
    </w:p>
    <w:p w14:paraId="618A9C60" w14:textId="77777777" w:rsidR="002B4843" w:rsidRPr="002B4843" w:rsidRDefault="002B4843" w:rsidP="002B4843">
      <w:pPr>
        <w:numPr>
          <w:ilvl w:val="1"/>
          <w:numId w:val="147"/>
        </w:numPr>
        <w:ind w:left="-58" w:right="-284"/>
        <w:contextualSpacing/>
        <w:jc w:val="both"/>
        <w:rPr>
          <w:rFonts w:ascii="Calibri" w:eastAsia="Calibri" w:hAnsi="Calibri" w:cs="David"/>
          <w:b/>
          <w:bCs/>
          <w:sz w:val="24"/>
          <w:szCs w:val="24"/>
          <w:u w:val="single"/>
        </w:rPr>
      </w:pPr>
      <w:r w:rsidRPr="002B4843">
        <w:rPr>
          <w:rFonts w:ascii="Calibri" w:eastAsia="Calibri" w:hAnsi="Calibri" w:cs="David"/>
          <w:sz w:val="24"/>
          <w:szCs w:val="24"/>
          <w:rtl/>
        </w:rPr>
        <w:t>להסכם זה מצורפים המסמכים כדלקמן:</w:t>
      </w:r>
    </w:p>
    <w:p w14:paraId="1D9E0484" w14:textId="77777777" w:rsidR="002B4843" w:rsidRPr="002B4843" w:rsidRDefault="002B4843" w:rsidP="002B4843">
      <w:pPr>
        <w:ind w:right="-284"/>
        <w:jc w:val="both"/>
        <w:rPr>
          <w:rFonts w:ascii="Calibri" w:eastAsia="Calibri" w:hAnsi="Calibri" w:cs="David"/>
          <w:sz w:val="24"/>
          <w:szCs w:val="24"/>
        </w:rPr>
      </w:pPr>
      <w:r w:rsidRPr="002B4843">
        <w:rPr>
          <w:rFonts w:ascii="Calibri" w:eastAsia="Calibri" w:hAnsi="Calibri" w:cs="David"/>
          <w:b/>
          <w:bCs/>
          <w:sz w:val="24"/>
          <w:szCs w:val="24"/>
          <w:u w:val="single"/>
          <w:rtl/>
        </w:rPr>
        <w:t>נספח א'</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העתק </w:t>
      </w:r>
      <w:r w:rsidRPr="002B4843">
        <w:rPr>
          <w:rFonts w:ascii="Calibri" w:eastAsia="Calibri" w:hAnsi="Calibri" w:cs="David"/>
          <w:sz w:val="24"/>
          <w:szCs w:val="24"/>
          <w:rtl/>
        </w:rPr>
        <w:t>מסמכי המכרז</w:t>
      </w:r>
      <w:r w:rsidRPr="002B4843">
        <w:rPr>
          <w:rFonts w:ascii="Calibri" w:eastAsia="Calibri" w:hAnsi="Calibri" w:cs="David" w:hint="cs"/>
          <w:sz w:val="24"/>
          <w:szCs w:val="24"/>
          <w:rtl/>
        </w:rPr>
        <w:t xml:space="preserve"> לרבות </w:t>
      </w:r>
      <w:r w:rsidRPr="002B4843">
        <w:rPr>
          <w:rFonts w:ascii="Calibri" w:eastAsia="Calibri" w:hAnsi="Calibri" w:cs="David"/>
          <w:sz w:val="24"/>
          <w:szCs w:val="24"/>
          <w:rtl/>
        </w:rPr>
        <w:t>מסמכי ההצעה</w:t>
      </w:r>
      <w:r w:rsidRPr="002B4843">
        <w:rPr>
          <w:rFonts w:ascii="Calibri" w:eastAsia="Calibri" w:hAnsi="Calibri" w:cs="David" w:hint="cs"/>
          <w:sz w:val="24"/>
          <w:szCs w:val="24"/>
          <w:rtl/>
        </w:rPr>
        <w:t xml:space="preserve"> שהוגשה למשרד</w:t>
      </w:r>
      <w:r w:rsidRPr="002B4843">
        <w:rPr>
          <w:rFonts w:ascii="Calibri" w:eastAsia="Calibri" w:hAnsi="Calibri" w:cs="David"/>
          <w:sz w:val="24"/>
          <w:szCs w:val="24"/>
          <w:rtl/>
        </w:rPr>
        <w:t xml:space="preserve">, לרבות </w:t>
      </w:r>
      <w:r w:rsidRPr="002B4843">
        <w:rPr>
          <w:rFonts w:ascii="Calibri" w:eastAsia="Calibri" w:hAnsi="Calibri" w:cs="David" w:hint="cs"/>
          <w:sz w:val="24"/>
          <w:szCs w:val="24"/>
          <w:rtl/>
        </w:rPr>
        <w:t xml:space="preserve">נספחי המכרז חתומים וכן </w:t>
      </w:r>
      <w:r w:rsidRPr="002B4843">
        <w:rPr>
          <w:rFonts w:ascii="Calibri" w:eastAsia="Calibri" w:hAnsi="Calibri" w:cs="David"/>
          <w:sz w:val="24"/>
          <w:szCs w:val="24"/>
          <w:rtl/>
        </w:rPr>
        <w:t xml:space="preserve">מסמכים רלוונטיים שהוגשו במסגרת הליך הבחירה, לרבות הודעת המשרד על זכיית ההצעה, קביעת התקציב </w:t>
      </w:r>
      <w:r w:rsidRPr="002B4843">
        <w:rPr>
          <w:rFonts w:ascii="Calibri" w:eastAsia="Calibri" w:hAnsi="Calibri" w:cs="David" w:hint="cs"/>
          <w:sz w:val="24"/>
          <w:szCs w:val="24"/>
          <w:rtl/>
        </w:rPr>
        <w:t>הסופי</w:t>
      </w:r>
      <w:r w:rsidRPr="002B4843">
        <w:rPr>
          <w:rFonts w:ascii="Calibri" w:eastAsia="Calibri" w:hAnsi="Calibri" w:cs="David"/>
          <w:sz w:val="24"/>
          <w:szCs w:val="24"/>
          <w:rtl/>
        </w:rPr>
        <w:t xml:space="preserve"> וכל פרט או תנאי מיוחד כפי שנדרש על ידי המשרד במסגרת אישור ההצעה. </w:t>
      </w:r>
      <w:r w:rsidRPr="002B4843">
        <w:rPr>
          <w:rFonts w:ascii="Calibri" w:eastAsia="Calibri" w:hAnsi="Calibri" w:cs="David" w:hint="cs"/>
          <w:b/>
          <w:bCs/>
          <w:sz w:val="24"/>
          <w:szCs w:val="24"/>
          <w:u w:val="single"/>
          <w:rtl/>
        </w:rPr>
        <w:t>נספח ב'</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הצהרה לעניין תמלוגים.</w:t>
      </w:r>
    </w:p>
    <w:p w14:paraId="521FF62C" w14:textId="77777777" w:rsidR="002B4843" w:rsidRPr="002B4843" w:rsidRDefault="002B4843" w:rsidP="002B4843">
      <w:pPr>
        <w:ind w:right="-284"/>
        <w:jc w:val="both"/>
        <w:rPr>
          <w:rFonts w:ascii="Calibri" w:eastAsia="Calibri" w:hAnsi="Calibri" w:cs="David"/>
          <w:sz w:val="24"/>
          <w:szCs w:val="24"/>
        </w:rPr>
      </w:pPr>
      <w:r w:rsidRPr="002B4843">
        <w:rPr>
          <w:rFonts w:ascii="Calibri" w:eastAsia="Calibri" w:hAnsi="Calibri" w:cs="David" w:hint="eastAsia"/>
          <w:b/>
          <w:bCs/>
          <w:sz w:val="24"/>
          <w:szCs w:val="24"/>
          <w:u w:val="single"/>
          <w:rtl/>
        </w:rPr>
        <w:t>נספח</w:t>
      </w:r>
      <w:r w:rsidRPr="002B4843">
        <w:rPr>
          <w:rFonts w:ascii="Calibri" w:eastAsia="Calibri" w:hAnsi="Calibri" w:cs="David"/>
          <w:b/>
          <w:bCs/>
          <w:sz w:val="24"/>
          <w:szCs w:val="24"/>
          <w:u w:val="single"/>
          <w:rtl/>
        </w:rPr>
        <w:t xml:space="preserve"> </w:t>
      </w:r>
      <w:r w:rsidRPr="002B4843">
        <w:rPr>
          <w:rFonts w:ascii="Calibri" w:eastAsia="Calibri" w:hAnsi="Calibri" w:cs="David" w:hint="cs"/>
          <w:b/>
          <w:bCs/>
          <w:sz w:val="24"/>
          <w:szCs w:val="24"/>
          <w:u w:val="single"/>
          <w:rtl/>
        </w:rPr>
        <w:t>ג</w:t>
      </w:r>
      <w:r w:rsidRPr="002B4843">
        <w:rPr>
          <w:rFonts w:ascii="Calibri" w:eastAsia="Calibri" w:hAnsi="Calibri" w:cs="David"/>
          <w:b/>
          <w:bCs/>
          <w:sz w:val="24"/>
          <w:szCs w:val="24"/>
          <w:u w:val="single"/>
          <w:rtl/>
        </w:rPr>
        <w:t>'</w:t>
      </w:r>
      <w:r w:rsidRPr="002B4843">
        <w:rPr>
          <w:rFonts w:ascii="Calibri" w:eastAsia="Calibri" w:hAnsi="Calibri" w:cs="David" w:hint="cs"/>
          <w:sz w:val="24"/>
          <w:szCs w:val="24"/>
          <w:rtl/>
        </w:rPr>
        <w:t xml:space="preserve"> - </w:t>
      </w:r>
      <w:r w:rsidRPr="002B4843">
        <w:rPr>
          <w:rFonts w:ascii="Calibri" w:eastAsia="Calibri" w:hAnsi="Calibri" w:cs="David"/>
          <w:sz w:val="24"/>
          <w:szCs w:val="24"/>
          <w:rtl/>
        </w:rPr>
        <w:t>פריסת מועדי תשלומים.</w:t>
      </w:r>
    </w:p>
    <w:p w14:paraId="2F33D4FF" w14:textId="77777777" w:rsidR="002B4843" w:rsidRPr="002B4843" w:rsidRDefault="002B4843" w:rsidP="002B4843">
      <w:pPr>
        <w:ind w:right="-284"/>
        <w:jc w:val="both"/>
        <w:rPr>
          <w:rFonts w:ascii="Calibri" w:eastAsia="Calibri" w:hAnsi="Calibri" w:cs="David"/>
          <w:sz w:val="24"/>
          <w:szCs w:val="24"/>
          <w:rtl/>
        </w:rPr>
      </w:pPr>
      <w:r w:rsidRPr="002B4843">
        <w:rPr>
          <w:rFonts w:ascii="Calibri" w:eastAsia="Calibri" w:hAnsi="Calibri" w:cs="David"/>
          <w:b/>
          <w:bCs/>
          <w:sz w:val="24"/>
          <w:szCs w:val="24"/>
          <w:u w:val="single"/>
          <w:rtl/>
        </w:rPr>
        <w:t xml:space="preserve">נספח </w:t>
      </w:r>
      <w:r w:rsidRPr="002B4843">
        <w:rPr>
          <w:rFonts w:ascii="Calibri" w:eastAsia="Calibri" w:hAnsi="Calibri" w:cs="David" w:hint="cs"/>
          <w:b/>
          <w:bCs/>
          <w:sz w:val="24"/>
          <w:szCs w:val="24"/>
          <w:u w:val="single"/>
          <w:rtl/>
        </w:rPr>
        <w:t>ד</w:t>
      </w:r>
      <w:r w:rsidRPr="002B4843">
        <w:rPr>
          <w:rFonts w:ascii="Calibri" w:eastAsia="Calibri" w:hAnsi="Calibri" w:cs="David"/>
          <w:b/>
          <w:bCs/>
          <w:sz w:val="24"/>
          <w:szCs w:val="24"/>
          <w:u w:val="single"/>
          <w:rtl/>
        </w:rPr>
        <w:t>'</w:t>
      </w:r>
      <w:r w:rsidRPr="002B4843">
        <w:rPr>
          <w:rFonts w:ascii="Calibri" w:eastAsia="Calibri" w:hAnsi="Calibri" w:cs="David"/>
          <w:sz w:val="24"/>
          <w:szCs w:val="24"/>
          <w:rtl/>
        </w:rPr>
        <w:t>- העתקי הסכמים בין היזם וצדדי ג' המשקיעים בתוכנית, ככל שקיימים.</w:t>
      </w:r>
    </w:p>
    <w:p w14:paraId="727EFA66" w14:textId="77777777" w:rsidR="002B4843" w:rsidRPr="002B4843" w:rsidRDefault="002B4843" w:rsidP="002B4843">
      <w:pPr>
        <w:ind w:right="-284"/>
        <w:jc w:val="both"/>
        <w:rPr>
          <w:rFonts w:ascii="Calibri" w:eastAsia="Calibri" w:hAnsi="Calibri" w:cs="David"/>
          <w:sz w:val="24"/>
          <w:szCs w:val="24"/>
        </w:rPr>
      </w:pPr>
      <w:r w:rsidRPr="002B4843">
        <w:rPr>
          <w:rFonts w:ascii="Calibri" w:eastAsia="Calibri" w:hAnsi="Calibri" w:cs="David" w:hint="cs"/>
          <w:b/>
          <w:bCs/>
          <w:sz w:val="24"/>
          <w:szCs w:val="24"/>
          <w:u w:val="single"/>
          <w:rtl/>
        </w:rPr>
        <w:t>נספח ה</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הצהרת ניגוד עניינים.</w:t>
      </w:r>
    </w:p>
    <w:p w14:paraId="0C590B00" w14:textId="77777777" w:rsidR="002B4843" w:rsidRPr="002B4843" w:rsidRDefault="002B4843" w:rsidP="002B4843">
      <w:pPr>
        <w:numPr>
          <w:ilvl w:val="1"/>
          <w:numId w:val="147"/>
        </w:numPr>
        <w:ind w:left="-58" w:right="-284"/>
        <w:contextualSpacing/>
        <w:jc w:val="both"/>
        <w:rPr>
          <w:rFonts w:ascii="Calibri" w:eastAsia="Calibri" w:hAnsi="Calibri" w:cs="David"/>
          <w:sz w:val="24"/>
          <w:szCs w:val="24"/>
        </w:rPr>
      </w:pPr>
      <w:r w:rsidRPr="002B4843">
        <w:rPr>
          <w:rFonts w:ascii="Calibri" w:eastAsia="Calibri" w:hAnsi="Calibri"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14:paraId="4F07C0DD" w14:textId="77777777" w:rsidR="002B4843" w:rsidRPr="002B4843" w:rsidRDefault="002B4843" w:rsidP="002B4843">
      <w:pPr>
        <w:numPr>
          <w:ilvl w:val="1"/>
          <w:numId w:val="147"/>
        </w:numPr>
        <w:ind w:left="-58" w:right="-284"/>
        <w:contextualSpacing/>
        <w:jc w:val="both"/>
        <w:rPr>
          <w:rFonts w:ascii="Calibri" w:eastAsia="Calibri" w:hAnsi="Calibri" w:cs="David"/>
          <w:sz w:val="24"/>
          <w:szCs w:val="24"/>
        </w:rPr>
      </w:pPr>
      <w:r w:rsidRPr="002B4843">
        <w:rPr>
          <w:rFonts w:ascii="Calibri" w:eastAsia="Calibri" w:hAnsi="Calibri" w:cs="David"/>
          <w:sz w:val="24"/>
          <w:szCs w:val="24"/>
          <w:rtl/>
        </w:rPr>
        <w:t>כותרות הסעיפים הן לצרכי נוחות בלבד ואין בהן כדי ללמד על פרשנות ההסכם.</w:t>
      </w:r>
    </w:p>
    <w:p w14:paraId="777EAB29" w14:textId="77777777" w:rsidR="002B4843" w:rsidRPr="002B4843" w:rsidRDefault="002B4843" w:rsidP="002B4843">
      <w:pPr>
        <w:numPr>
          <w:ilvl w:val="1"/>
          <w:numId w:val="147"/>
        </w:numPr>
        <w:ind w:left="-58" w:right="-284"/>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הגדרות</w:t>
      </w:r>
    </w:p>
    <w:p w14:paraId="51792BAB" w14:textId="77777777" w:rsidR="002B4843" w:rsidRPr="002B4843" w:rsidRDefault="002B4843" w:rsidP="002B4843">
      <w:pPr>
        <w:ind w:right="-284"/>
        <w:jc w:val="both"/>
        <w:rPr>
          <w:rFonts w:ascii="Calibri" w:eastAsia="Calibri" w:hAnsi="Calibri" w:cs="David"/>
          <w:sz w:val="24"/>
          <w:szCs w:val="24"/>
          <w:rtl/>
        </w:rPr>
      </w:pPr>
      <w:r w:rsidRPr="002B4843">
        <w:rPr>
          <w:rFonts w:ascii="Calibri" w:eastAsia="Calibri" w:hAnsi="Calibri" w:cs="David"/>
          <w:sz w:val="24"/>
          <w:szCs w:val="24"/>
          <w:rtl/>
        </w:rPr>
        <w:t>בהסכם זה יהיו למונחים המפורטים מטה את המשמעות הרשומה לצידם:</w:t>
      </w:r>
    </w:p>
    <w:tbl>
      <w:tblPr>
        <w:bidiVisual/>
        <w:tblW w:w="10132" w:type="dxa"/>
        <w:tblInd w:w="731" w:type="dxa"/>
        <w:tblLook w:val="01E0" w:firstRow="1" w:lastRow="1" w:firstColumn="1" w:lastColumn="1" w:noHBand="0" w:noVBand="0"/>
      </w:tblPr>
      <w:tblGrid>
        <w:gridCol w:w="19"/>
        <w:gridCol w:w="1701"/>
        <w:gridCol w:w="25"/>
        <w:gridCol w:w="333"/>
        <w:gridCol w:w="206"/>
        <w:gridCol w:w="7807"/>
        <w:gridCol w:w="41"/>
      </w:tblGrid>
      <w:tr w:rsidR="002B4843" w:rsidRPr="002B4843" w14:paraId="68D50404" w14:textId="77777777" w:rsidTr="00105898">
        <w:trPr>
          <w:gridBefore w:val="1"/>
          <w:wBefore w:w="19" w:type="dxa"/>
        </w:trPr>
        <w:tc>
          <w:tcPr>
            <w:tcW w:w="1726" w:type="dxa"/>
            <w:gridSpan w:val="2"/>
            <w:hideMark/>
          </w:tcPr>
          <w:p w14:paraId="308D2EFE" w14:textId="77777777" w:rsidR="002B4843" w:rsidRPr="002B4843" w:rsidRDefault="002B4843" w:rsidP="002B4843">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 xml:space="preserve">התקציב </w:t>
            </w:r>
            <w:r w:rsidRPr="002B4843">
              <w:rPr>
                <w:rFonts w:ascii="Calibri" w:eastAsia="Calibri" w:hAnsi="Calibri" w:cs="David" w:hint="cs"/>
                <w:b/>
                <w:bCs/>
                <w:sz w:val="24"/>
                <w:szCs w:val="24"/>
                <w:rtl/>
              </w:rPr>
              <w:t xml:space="preserve">   </w:t>
            </w:r>
            <w:r w:rsidRPr="002B4843">
              <w:rPr>
                <w:rFonts w:ascii="Calibri" w:eastAsia="Calibri" w:hAnsi="Calibri" w:cs="David"/>
                <w:b/>
                <w:bCs/>
                <w:sz w:val="24"/>
                <w:szCs w:val="24"/>
                <w:rtl/>
              </w:rPr>
              <w:t>ה</w:t>
            </w:r>
            <w:r w:rsidRPr="002B4843">
              <w:rPr>
                <w:rFonts w:ascii="Calibri" w:eastAsia="Calibri" w:hAnsi="Calibri" w:cs="David" w:hint="cs"/>
                <w:b/>
                <w:bCs/>
                <w:sz w:val="24"/>
                <w:szCs w:val="24"/>
                <w:rtl/>
              </w:rPr>
              <w:t>סופי"</w:t>
            </w:r>
          </w:p>
        </w:tc>
        <w:tc>
          <w:tcPr>
            <w:tcW w:w="539" w:type="dxa"/>
            <w:gridSpan w:val="2"/>
          </w:tcPr>
          <w:p w14:paraId="33508105" w14:textId="77777777" w:rsidR="002B4843" w:rsidRPr="002B4843" w:rsidRDefault="002B4843" w:rsidP="002B4843">
            <w:pPr>
              <w:ind w:right="-284"/>
              <w:jc w:val="both"/>
              <w:rPr>
                <w:rFonts w:ascii="Calibri" w:eastAsia="Calibri" w:hAnsi="Calibri" w:cs="David"/>
                <w:sz w:val="24"/>
                <w:szCs w:val="24"/>
              </w:rPr>
            </w:pPr>
          </w:p>
        </w:tc>
        <w:tc>
          <w:tcPr>
            <w:tcW w:w="7848" w:type="dxa"/>
            <w:gridSpan w:val="2"/>
            <w:hideMark/>
          </w:tcPr>
          <w:p w14:paraId="32725FE1" w14:textId="77777777" w:rsidR="002B4843" w:rsidRPr="002B4843" w:rsidRDefault="002B4843" w:rsidP="002B4843">
            <w:pPr>
              <w:ind w:left="630"/>
              <w:jc w:val="both"/>
              <w:rPr>
                <w:rFonts w:ascii="Calibri" w:eastAsia="Calibri" w:hAnsi="Calibri" w:cs="David"/>
                <w:sz w:val="24"/>
                <w:szCs w:val="24"/>
              </w:rPr>
            </w:pPr>
            <w:r w:rsidRPr="002B4843">
              <w:rPr>
                <w:rFonts w:ascii="Calibri" w:eastAsia="Calibri" w:hAnsi="Calibri" w:cs="David"/>
                <w:sz w:val="24"/>
                <w:szCs w:val="24"/>
                <w:rtl/>
              </w:rPr>
              <w:t xml:space="preserve">סך עלויות התוכנית שאושרו על ידי </w:t>
            </w:r>
            <w:r w:rsidRPr="002B4843">
              <w:rPr>
                <w:rFonts w:ascii="Calibri" w:eastAsia="Calibri" w:hAnsi="Calibri" w:cs="David" w:hint="cs"/>
                <w:sz w:val="24"/>
                <w:szCs w:val="24"/>
                <w:rtl/>
              </w:rPr>
              <w:t>המשרד</w:t>
            </w:r>
            <w:r w:rsidRPr="002B4843">
              <w:rPr>
                <w:rFonts w:ascii="Calibri" w:eastAsia="Calibri" w:hAnsi="Calibri" w:cs="David"/>
                <w:sz w:val="24"/>
                <w:szCs w:val="24"/>
                <w:rtl/>
              </w:rPr>
              <w:t xml:space="preserve"> בהודעת הזכייה שנמסרה ליזם</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לאחר הדיונים וביצוע התאמות לצורך קביעת סכום השקעת המשרד בתוכנית. </w:t>
            </w:r>
          </w:p>
        </w:tc>
      </w:tr>
      <w:tr w:rsidR="002B4843" w:rsidRPr="002B4843" w14:paraId="7537BAFA" w14:textId="77777777" w:rsidTr="00105898">
        <w:trPr>
          <w:gridBefore w:val="1"/>
          <w:wBefore w:w="19" w:type="dxa"/>
        </w:trPr>
        <w:tc>
          <w:tcPr>
            <w:tcW w:w="1726" w:type="dxa"/>
            <w:gridSpan w:val="2"/>
            <w:hideMark/>
          </w:tcPr>
          <w:p w14:paraId="4F080005" w14:textId="77777777" w:rsidR="002B4843" w:rsidRPr="002B4843" w:rsidRDefault="002B4843" w:rsidP="002B4843">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 xml:space="preserve">מימון </w:t>
            </w:r>
            <w:r w:rsidRPr="002B4843">
              <w:rPr>
                <w:rFonts w:ascii="Calibri" w:eastAsia="Calibri" w:hAnsi="Calibri" w:cs="David" w:hint="cs"/>
                <w:b/>
                <w:bCs/>
                <w:sz w:val="24"/>
                <w:szCs w:val="24"/>
                <w:rtl/>
              </w:rPr>
              <w:t>נוסף"</w:t>
            </w:r>
          </w:p>
        </w:tc>
        <w:tc>
          <w:tcPr>
            <w:tcW w:w="539" w:type="dxa"/>
            <w:gridSpan w:val="2"/>
          </w:tcPr>
          <w:p w14:paraId="00F58F3F" w14:textId="77777777" w:rsidR="002B4843" w:rsidRPr="002B4843" w:rsidRDefault="002B4843" w:rsidP="002B4843">
            <w:pPr>
              <w:ind w:right="-284"/>
              <w:jc w:val="both"/>
              <w:rPr>
                <w:rFonts w:ascii="Calibri" w:eastAsia="Calibri" w:hAnsi="Calibri" w:cs="David"/>
                <w:sz w:val="24"/>
                <w:szCs w:val="24"/>
              </w:rPr>
            </w:pPr>
          </w:p>
        </w:tc>
        <w:tc>
          <w:tcPr>
            <w:tcW w:w="7848" w:type="dxa"/>
            <w:gridSpan w:val="2"/>
            <w:hideMark/>
          </w:tcPr>
          <w:p w14:paraId="678505AD" w14:textId="77777777" w:rsidR="002B4843" w:rsidRPr="002B4843" w:rsidRDefault="002B4843" w:rsidP="002B4843">
            <w:pPr>
              <w:ind w:left="630"/>
              <w:jc w:val="both"/>
              <w:rPr>
                <w:rFonts w:ascii="Calibri" w:eastAsia="Calibri" w:hAnsi="Calibri" w:cs="David"/>
                <w:sz w:val="24"/>
                <w:szCs w:val="24"/>
              </w:rPr>
            </w:pPr>
            <w:r w:rsidRPr="002B4843">
              <w:rPr>
                <w:rFonts w:ascii="Calibri" w:eastAsia="Calibri" w:hAnsi="Calibri" w:cs="David"/>
                <w:sz w:val="24"/>
                <w:szCs w:val="24"/>
                <w:rtl/>
              </w:rPr>
              <w:t xml:space="preserve">השקעות נוספות שיושקעו בתוכנית, באחריות </w:t>
            </w:r>
            <w:r w:rsidRPr="002B4843">
              <w:rPr>
                <w:rFonts w:ascii="Calibri" w:eastAsia="Calibri" w:hAnsi="Calibri" w:cs="David" w:hint="cs"/>
                <w:sz w:val="24"/>
                <w:szCs w:val="24"/>
                <w:rtl/>
              </w:rPr>
              <w:t>היזם</w:t>
            </w:r>
            <w:r w:rsidRPr="002B4843">
              <w:rPr>
                <w:rFonts w:ascii="Calibri" w:eastAsia="Calibri" w:hAnsi="Calibri" w:cs="David"/>
                <w:sz w:val="24"/>
                <w:szCs w:val="24"/>
                <w:rtl/>
              </w:rPr>
              <w:t xml:space="preserve">, מעבר להשתתפות </w:t>
            </w:r>
            <w:r w:rsidRPr="002B4843">
              <w:rPr>
                <w:rFonts w:ascii="Calibri" w:eastAsia="Calibri" w:hAnsi="Calibri" w:cs="David" w:hint="cs"/>
                <w:sz w:val="24"/>
                <w:szCs w:val="24"/>
                <w:rtl/>
              </w:rPr>
              <w:t>חח"י ו</w:t>
            </w:r>
            <w:r w:rsidRPr="002B4843">
              <w:rPr>
                <w:rFonts w:ascii="Calibri" w:eastAsia="Calibri" w:hAnsi="Calibri" w:cs="David"/>
                <w:sz w:val="24"/>
                <w:szCs w:val="24"/>
                <w:rtl/>
              </w:rPr>
              <w:t>המשרד, לרבות סכומי השקעה ע"י צד ג'.</w:t>
            </w:r>
          </w:p>
        </w:tc>
      </w:tr>
      <w:tr w:rsidR="002B4843" w:rsidRPr="002B4843" w14:paraId="0F0FC6B4" w14:textId="77777777" w:rsidTr="00105898">
        <w:trPr>
          <w:gridBefore w:val="1"/>
          <w:wBefore w:w="19" w:type="dxa"/>
        </w:trPr>
        <w:tc>
          <w:tcPr>
            <w:tcW w:w="1726" w:type="dxa"/>
            <w:gridSpan w:val="2"/>
          </w:tcPr>
          <w:p w14:paraId="760CFB28" w14:textId="77777777" w:rsidR="002B4843" w:rsidRPr="002B4843" w:rsidRDefault="002B4843" w:rsidP="002B4843">
            <w:pPr>
              <w:ind w:left="507" w:firstLine="53"/>
              <w:jc w:val="both"/>
              <w:rPr>
                <w:rFonts w:ascii="Calibri" w:eastAsia="Calibri" w:hAnsi="Calibri" w:cs="David"/>
                <w:b/>
                <w:bCs/>
                <w:sz w:val="24"/>
                <w:szCs w:val="24"/>
                <w:rtl/>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השקעת המשרד</w:t>
            </w:r>
            <w:r w:rsidRPr="002B4843">
              <w:rPr>
                <w:rFonts w:ascii="Calibri" w:eastAsia="Calibri" w:hAnsi="Calibri" w:cs="David" w:hint="cs"/>
                <w:b/>
                <w:bCs/>
                <w:sz w:val="24"/>
                <w:szCs w:val="24"/>
                <w:rtl/>
              </w:rPr>
              <w:t>"</w:t>
            </w:r>
          </w:p>
          <w:p w14:paraId="6B0C34ED" w14:textId="77777777" w:rsidR="002B4843" w:rsidRPr="002B4843" w:rsidRDefault="002B4843" w:rsidP="002B4843">
            <w:pPr>
              <w:ind w:left="507" w:firstLine="53"/>
              <w:jc w:val="both"/>
              <w:rPr>
                <w:rFonts w:ascii="Calibri" w:eastAsia="Calibri" w:hAnsi="Calibri" w:cs="David"/>
                <w:b/>
                <w:bCs/>
                <w:sz w:val="24"/>
                <w:szCs w:val="24"/>
                <w:rtl/>
              </w:rPr>
            </w:pPr>
            <w:r w:rsidRPr="002B4843">
              <w:rPr>
                <w:rFonts w:ascii="Calibri" w:eastAsia="Calibri" w:hAnsi="Calibri" w:cs="David" w:hint="cs"/>
                <w:b/>
                <w:bCs/>
                <w:sz w:val="24"/>
                <w:szCs w:val="24"/>
                <w:rtl/>
              </w:rPr>
              <w:t>"תמיכת</w:t>
            </w:r>
            <w:r w:rsidRPr="002B4843">
              <w:rPr>
                <w:rFonts w:ascii="Calibri" w:eastAsia="Calibri" w:hAnsi="Calibri" w:cs="David"/>
                <w:b/>
                <w:bCs/>
                <w:sz w:val="24"/>
                <w:szCs w:val="24"/>
                <w:rtl/>
              </w:rPr>
              <w:t xml:space="preserve"> </w:t>
            </w:r>
            <w:r w:rsidRPr="002B4843">
              <w:rPr>
                <w:rFonts w:ascii="Calibri" w:eastAsia="Calibri" w:hAnsi="Calibri" w:cs="David" w:hint="cs"/>
                <w:b/>
                <w:bCs/>
                <w:sz w:val="24"/>
                <w:szCs w:val="24"/>
                <w:rtl/>
              </w:rPr>
              <w:t>חח"י"</w:t>
            </w:r>
          </w:p>
        </w:tc>
        <w:tc>
          <w:tcPr>
            <w:tcW w:w="539" w:type="dxa"/>
            <w:gridSpan w:val="2"/>
          </w:tcPr>
          <w:p w14:paraId="4E574AA1" w14:textId="77777777" w:rsidR="002B4843" w:rsidRPr="002B4843" w:rsidRDefault="002B4843" w:rsidP="002B4843">
            <w:pPr>
              <w:ind w:right="-284"/>
              <w:jc w:val="both"/>
              <w:rPr>
                <w:rFonts w:ascii="Calibri" w:eastAsia="Calibri" w:hAnsi="Calibri" w:cs="David"/>
                <w:sz w:val="24"/>
                <w:szCs w:val="24"/>
              </w:rPr>
            </w:pPr>
          </w:p>
        </w:tc>
        <w:tc>
          <w:tcPr>
            <w:tcW w:w="7848" w:type="dxa"/>
            <w:gridSpan w:val="2"/>
          </w:tcPr>
          <w:p w14:paraId="05D6D6F0" w14:textId="77777777" w:rsidR="002B4843" w:rsidRPr="002B4843" w:rsidRDefault="002B4843" w:rsidP="002B4843">
            <w:pPr>
              <w:ind w:left="630"/>
              <w:jc w:val="both"/>
              <w:rPr>
                <w:rFonts w:ascii="Calibri" w:eastAsia="Calibri" w:hAnsi="Calibri" w:cs="David"/>
                <w:sz w:val="24"/>
                <w:szCs w:val="24"/>
                <w:rtl/>
              </w:rPr>
            </w:pPr>
            <w:r w:rsidRPr="002B4843">
              <w:rPr>
                <w:rFonts w:ascii="Calibri" w:eastAsia="Calibri" w:hAnsi="Calibri" w:cs="David"/>
                <w:sz w:val="24"/>
                <w:szCs w:val="24"/>
                <w:rtl/>
              </w:rPr>
              <w:t>סכום הכסף אותו ישקיע המשרד בתוכנית בהתאם לנהלים אלה, בהתבסס על התקציב ה</w:t>
            </w:r>
            <w:r w:rsidRPr="002B4843">
              <w:rPr>
                <w:rFonts w:ascii="Calibri" w:eastAsia="Calibri" w:hAnsi="Calibri" w:cs="David" w:hint="cs"/>
                <w:sz w:val="24"/>
                <w:szCs w:val="24"/>
                <w:rtl/>
              </w:rPr>
              <w:t>סופי</w:t>
            </w:r>
            <w:r w:rsidRPr="002B4843">
              <w:rPr>
                <w:rFonts w:ascii="Calibri" w:eastAsia="Calibri" w:hAnsi="Calibri" w:cs="David"/>
                <w:sz w:val="24"/>
                <w:szCs w:val="24"/>
                <w:rtl/>
              </w:rPr>
              <w:t>.</w:t>
            </w:r>
          </w:p>
          <w:p w14:paraId="1E005D80" w14:textId="77777777" w:rsidR="002B4843" w:rsidRPr="002B4843" w:rsidRDefault="002B4843" w:rsidP="002B4843">
            <w:pPr>
              <w:ind w:left="630"/>
              <w:jc w:val="both"/>
              <w:rPr>
                <w:rFonts w:ascii="Calibri" w:eastAsia="Calibri" w:hAnsi="Calibri" w:cs="David"/>
                <w:sz w:val="24"/>
                <w:szCs w:val="24"/>
                <w:rtl/>
              </w:rPr>
            </w:pPr>
            <w:r w:rsidRPr="002B4843">
              <w:rPr>
                <w:rFonts w:ascii="Calibri" w:eastAsia="Calibri" w:hAnsi="Calibri" w:cs="David"/>
                <w:sz w:val="24"/>
                <w:szCs w:val="24"/>
                <w:rtl/>
              </w:rPr>
              <w:t xml:space="preserve">סכום </w:t>
            </w:r>
            <w:r w:rsidRPr="002B4843">
              <w:rPr>
                <w:rFonts w:ascii="Calibri" w:eastAsia="Calibri" w:hAnsi="Calibri" w:cs="David" w:hint="cs"/>
                <w:sz w:val="24"/>
                <w:szCs w:val="24"/>
                <w:rtl/>
              </w:rPr>
              <w:t>התמיכה שתעניק חח"י</w:t>
            </w:r>
            <w:r w:rsidRPr="002B4843">
              <w:rPr>
                <w:rFonts w:ascii="Calibri" w:eastAsia="Calibri" w:hAnsi="Calibri" w:cs="David"/>
                <w:sz w:val="24"/>
                <w:szCs w:val="24"/>
                <w:rtl/>
              </w:rPr>
              <w:t xml:space="preserve"> בתוכנית בהתאם </w:t>
            </w:r>
            <w:r w:rsidRPr="002B4843">
              <w:rPr>
                <w:rFonts w:ascii="Calibri" w:eastAsia="Calibri" w:hAnsi="Calibri" w:cs="David" w:hint="cs"/>
                <w:sz w:val="24"/>
                <w:szCs w:val="24"/>
                <w:rtl/>
              </w:rPr>
              <w:t>להסכם זה</w:t>
            </w:r>
            <w:r w:rsidRPr="002B4843">
              <w:rPr>
                <w:rFonts w:ascii="Calibri" w:eastAsia="Calibri" w:hAnsi="Calibri" w:cs="David"/>
                <w:sz w:val="24"/>
                <w:szCs w:val="24"/>
                <w:rtl/>
              </w:rPr>
              <w:t>, בהתבסס על התקציב ה</w:t>
            </w:r>
            <w:r w:rsidRPr="002B4843">
              <w:rPr>
                <w:rFonts w:ascii="Calibri" w:eastAsia="Calibri" w:hAnsi="Calibri" w:cs="David" w:hint="cs"/>
                <w:sz w:val="24"/>
                <w:szCs w:val="24"/>
                <w:rtl/>
              </w:rPr>
              <w:t>סופי</w:t>
            </w:r>
            <w:r w:rsidRPr="002B4843">
              <w:rPr>
                <w:rFonts w:ascii="Calibri" w:eastAsia="Calibri" w:hAnsi="Calibri" w:cs="David"/>
                <w:sz w:val="24"/>
                <w:szCs w:val="24"/>
                <w:rtl/>
              </w:rPr>
              <w:t>.</w:t>
            </w:r>
          </w:p>
        </w:tc>
      </w:tr>
      <w:tr w:rsidR="002B4843" w:rsidRPr="002B4843" w14:paraId="1AA3A133" w14:textId="77777777" w:rsidTr="00105898">
        <w:trPr>
          <w:gridBefore w:val="1"/>
          <w:wBefore w:w="19" w:type="dxa"/>
        </w:trPr>
        <w:tc>
          <w:tcPr>
            <w:tcW w:w="1726" w:type="dxa"/>
            <w:gridSpan w:val="2"/>
            <w:hideMark/>
          </w:tcPr>
          <w:p w14:paraId="6B469AA4" w14:textId="77777777" w:rsidR="002B4843" w:rsidRPr="002B4843" w:rsidRDefault="002B4843" w:rsidP="002B4843">
            <w:pPr>
              <w:ind w:left="507" w:firstLine="53"/>
              <w:jc w:val="both"/>
              <w:rPr>
                <w:rFonts w:ascii="Calibri" w:eastAsia="Calibri" w:hAnsi="Calibri" w:cs="David"/>
                <w:b/>
                <w:bCs/>
                <w:sz w:val="24"/>
                <w:szCs w:val="24"/>
                <w:rtl/>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זכויות</w:t>
            </w:r>
            <w:r w:rsidRPr="002B4843">
              <w:rPr>
                <w:rFonts w:ascii="Calibri" w:eastAsia="Calibri" w:hAnsi="Calibri" w:cs="David" w:hint="cs"/>
                <w:b/>
                <w:bCs/>
                <w:sz w:val="24"/>
                <w:szCs w:val="24"/>
                <w:rtl/>
              </w:rPr>
              <w:t xml:space="preserve"> </w:t>
            </w:r>
            <w:r w:rsidRPr="002B4843">
              <w:rPr>
                <w:rFonts w:ascii="Calibri" w:eastAsia="Calibri" w:hAnsi="Calibri" w:cs="David"/>
                <w:b/>
                <w:bCs/>
                <w:sz w:val="24"/>
                <w:szCs w:val="24"/>
                <w:rtl/>
              </w:rPr>
              <w:t>קניין</w:t>
            </w:r>
            <w:r w:rsidRPr="002B4843">
              <w:rPr>
                <w:rFonts w:ascii="Calibri" w:eastAsia="Calibri" w:hAnsi="Calibri" w:cs="David" w:hint="cs"/>
                <w:b/>
                <w:bCs/>
                <w:sz w:val="24"/>
                <w:szCs w:val="24"/>
                <w:rtl/>
              </w:rPr>
              <w:t xml:space="preserve"> </w:t>
            </w:r>
            <w:r w:rsidRPr="002B4843">
              <w:rPr>
                <w:rFonts w:ascii="Calibri" w:eastAsia="Calibri" w:hAnsi="Calibri" w:cs="David"/>
                <w:b/>
                <w:bCs/>
                <w:sz w:val="24"/>
                <w:szCs w:val="24"/>
                <w:rtl/>
              </w:rPr>
              <w:t>רוחני</w:t>
            </w:r>
            <w:r w:rsidRPr="002B4843">
              <w:rPr>
                <w:rFonts w:ascii="Calibri" w:eastAsia="Calibri" w:hAnsi="Calibri" w:cs="David" w:hint="cs"/>
                <w:b/>
                <w:bCs/>
                <w:sz w:val="24"/>
                <w:szCs w:val="24"/>
                <w:rtl/>
              </w:rPr>
              <w:t>"</w:t>
            </w:r>
          </w:p>
        </w:tc>
        <w:tc>
          <w:tcPr>
            <w:tcW w:w="539" w:type="dxa"/>
            <w:gridSpan w:val="2"/>
          </w:tcPr>
          <w:p w14:paraId="0EA768B6" w14:textId="77777777" w:rsidR="002B4843" w:rsidRPr="002B4843" w:rsidRDefault="002B4843" w:rsidP="002B4843">
            <w:pPr>
              <w:ind w:right="-284"/>
              <w:jc w:val="both"/>
              <w:rPr>
                <w:rFonts w:ascii="Calibri" w:eastAsia="Calibri" w:hAnsi="Calibri" w:cs="David"/>
                <w:sz w:val="24"/>
                <w:szCs w:val="24"/>
              </w:rPr>
            </w:pPr>
          </w:p>
        </w:tc>
        <w:tc>
          <w:tcPr>
            <w:tcW w:w="7848" w:type="dxa"/>
            <w:gridSpan w:val="2"/>
            <w:hideMark/>
          </w:tcPr>
          <w:p w14:paraId="4768CD95" w14:textId="77777777" w:rsidR="002B4843" w:rsidRPr="002B4843" w:rsidRDefault="002B4843" w:rsidP="002B4843">
            <w:pPr>
              <w:ind w:left="630"/>
              <w:jc w:val="both"/>
              <w:rPr>
                <w:rFonts w:ascii="Calibri" w:eastAsia="Calibri" w:hAnsi="Calibri" w:cs="David"/>
                <w:sz w:val="24"/>
                <w:szCs w:val="24"/>
              </w:rPr>
            </w:pPr>
            <w:r w:rsidRPr="002B4843">
              <w:rPr>
                <w:rFonts w:ascii="Calibri" w:eastAsia="Calibri" w:hAnsi="Calibri" w:cs="David"/>
                <w:sz w:val="24"/>
                <w:szCs w:val="24"/>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2B4843" w:rsidRPr="002B4843" w14:paraId="54BC9FC1" w14:textId="77777777" w:rsidTr="00105898">
        <w:trPr>
          <w:gridBefore w:val="1"/>
          <w:wBefore w:w="19" w:type="dxa"/>
        </w:trPr>
        <w:tc>
          <w:tcPr>
            <w:tcW w:w="1726" w:type="dxa"/>
            <w:gridSpan w:val="2"/>
            <w:hideMark/>
          </w:tcPr>
          <w:p w14:paraId="126BF3BA" w14:textId="77777777" w:rsidR="002B4843" w:rsidRPr="002B4843" w:rsidRDefault="002B4843" w:rsidP="002B4843">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תוצר הידע</w:t>
            </w:r>
            <w:r w:rsidRPr="002B4843">
              <w:rPr>
                <w:rFonts w:ascii="Calibri" w:eastAsia="Calibri" w:hAnsi="Calibri" w:cs="David" w:hint="cs"/>
                <w:b/>
                <w:bCs/>
                <w:sz w:val="24"/>
                <w:szCs w:val="24"/>
                <w:rtl/>
              </w:rPr>
              <w:t>"</w:t>
            </w:r>
          </w:p>
        </w:tc>
        <w:tc>
          <w:tcPr>
            <w:tcW w:w="539" w:type="dxa"/>
            <w:gridSpan w:val="2"/>
          </w:tcPr>
          <w:p w14:paraId="5271E403" w14:textId="77777777" w:rsidR="002B4843" w:rsidRPr="002B4843" w:rsidRDefault="002B4843" w:rsidP="002B4843">
            <w:pPr>
              <w:ind w:right="-284"/>
              <w:jc w:val="both"/>
              <w:rPr>
                <w:rFonts w:ascii="Calibri" w:eastAsia="Calibri" w:hAnsi="Calibri" w:cs="David"/>
                <w:sz w:val="24"/>
                <w:szCs w:val="24"/>
              </w:rPr>
            </w:pPr>
          </w:p>
        </w:tc>
        <w:tc>
          <w:tcPr>
            <w:tcW w:w="7848" w:type="dxa"/>
            <w:gridSpan w:val="2"/>
            <w:hideMark/>
          </w:tcPr>
          <w:p w14:paraId="76451ED4" w14:textId="77777777" w:rsidR="002B4843" w:rsidRPr="002B4843" w:rsidRDefault="002B4843" w:rsidP="002B4843">
            <w:pPr>
              <w:ind w:left="630"/>
              <w:jc w:val="both"/>
              <w:rPr>
                <w:rFonts w:ascii="Calibri" w:eastAsia="Calibri" w:hAnsi="Calibri" w:cs="David"/>
                <w:sz w:val="24"/>
                <w:szCs w:val="24"/>
              </w:rPr>
            </w:pPr>
            <w:r w:rsidRPr="002B4843">
              <w:rPr>
                <w:rFonts w:ascii="Calibri" w:eastAsia="Calibri" w:hAnsi="Calibri" w:cs="David"/>
                <w:sz w:val="24"/>
                <w:szCs w:val="24"/>
                <w:rtl/>
              </w:rPr>
              <w:t xml:space="preserve">כל </w:t>
            </w:r>
            <w:r w:rsidRPr="002B4843">
              <w:rPr>
                <w:rFonts w:ascii="Calibri" w:eastAsia="Calibri" w:hAnsi="Calibri" w:cs="David" w:hint="cs"/>
                <w:sz w:val="24"/>
                <w:szCs w:val="24"/>
                <w:rtl/>
              </w:rPr>
              <w:t xml:space="preserve">מוצר, </w:t>
            </w:r>
            <w:r w:rsidRPr="002B4843">
              <w:rPr>
                <w:rFonts w:ascii="Calibri" w:eastAsia="Calibri" w:hAnsi="Calibri" w:cs="David"/>
                <w:sz w:val="24"/>
                <w:szCs w:val="24"/>
                <w:rtl/>
              </w:rPr>
              <w:t>רעיון, ממצא, מסקנה, תוצאה, שיטה ואינפורמציה שאינם נחלת הכלל, שהם תוצאה של התוכנית, בין אם יש בהם או עשויות להיות בהם זכויות קניין רוחני ובין אם לאו.</w:t>
            </w:r>
          </w:p>
        </w:tc>
      </w:tr>
      <w:tr w:rsidR="002B4843" w:rsidRPr="002B4843" w14:paraId="0AB7885F" w14:textId="77777777" w:rsidTr="00105898">
        <w:trPr>
          <w:gridBefore w:val="1"/>
          <w:wBefore w:w="19" w:type="dxa"/>
        </w:trPr>
        <w:tc>
          <w:tcPr>
            <w:tcW w:w="1726" w:type="dxa"/>
            <w:gridSpan w:val="2"/>
            <w:hideMark/>
          </w:tcPr>
          <w:p w14:paraId="634988F3" w14:textId="77777777" w:rsidR="002B4843" w:rsidRPr="002B4843" w:rsidRDefault="002B4843" w:rsidP="002B4843">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הגנה על תוצר ידע</w:t>
            </w:r>
            <w:r w:rsidRPr="002B4843">
              <w:rPr>
                <w:rFonts w:ascii="Calibri" w:eastAsia="Calibri" w:hAnsi="Calibri" w:cs="David" w:hint="cs"/>
                <w:b/>
                <w:bCs/>
                <w:sz w:val="24"/>
                <w:szCs w:val="24"/>
                <w:rtl/>
              </w:rPr>
              <w:t>"</w:t>
            </w:r>
          </w:p>
        </w:tc>
        <w:tc>
          <w:tcPr>
            <w:tcW w:w="539" w:type="dxa"/>
            <w:gridSpan w:val="2"/>
          </w:tcPr>
          <w:p w14:paraId="1717CA51" w14:textId="77777777" w:rsidR="002B4843" w:rsidRPr="002B4843" w:rsidRDefault="002B4843" w:rsidP="002B4843">
            <w:pPr>
              <w:ind w:right="-284"/>
              <w:jc w:val="both"/>
              <w:rPr>
                <w:rFonts w:ascii="Calibri" w:eastAsia="Calibri" w:hAnsi="Calibri" w:cs="David"/>
                <w:sz w:val="24"/>
                <w:szCs w:val="24"/>
              </w:rPr>
            </w:pPr>
          </w:p>
        </w:tc>
        <w:tc>
          <w:tcPr>
            <w:tcW w:w="7848" w:type="dxa"/>
            <w:gridSpan w:val="2"/>
            <w:hideMark/>
          </w:tcPr>
          <w:p w14:paraId="06B93875" w14:textId="77777777" w:rsidR="002B4843" w:rsidRPr="002B4843" w:rsidRDefault="002B4843" w:rsidP="002B4843">
            <w:pPr>
              <w:ind w:left="630"/>
              <w:jc w:val="both"/>
              <w:rPr>
                <w:rFonts w:ascii="Calibri" w:eastAsia="Calibri" w:hAnsi="Calibri" w:cs="David"/>
                <w:sz w:val="24"/>
                <w:szCs w:val="24"/>
              </w:rPr>
            </w:pPr>
            <w:r w:rsidRPr="002B4843">
              <w:rPr>
                <w:rFonts w:ascii="Calibri" w:eastAsia="Calibri" w:hAnsi="Calibri" w:cs="David"/>
                <w:sz w:val="24"/>
                <w:szCs w:val="24"/>
                <w:rtl/>
              </w:rPr>
              <w:t>כל שיטה חוקית להגנה על ידע באמצעות זכויות קניין רוחני בארץ או בחו"ל, לרבות הגשת בקשה לרישום תוצר הידע לפי חוק הפטנטים, התשכ"ז – 1967.</w:t>
            </w:r>
          </w:p>
        </w:tc>
      </w:tr>
      <w:tr w:rsidR="002B4843" w:rsidRPr="002B4843" w14:paraId="3E3BB56C" w14:textId="77777777" w:rsidTr="00105898">
        <w:trPr>
          <w:gridBefore w:val="1"/>
          <w:wBefore w:w="19" w:type="dxa"/>
        </w:trPr>
        <w:tc>
          <w:tcPr>
            <w:tcW w:w="1726" w:type="dxa"/>
            <w:gridSpan w:val="2"/>
            <w:hideMark/>
          </w:tcPr>
          <w:p w14:paraId="3DF749E7" w14:textId="77777777" w:rsidR="002B4843" w:rsidRPr="002B4843" w:rsidRDefault="002B4843" w:rsidP="002B4843">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רבעון</w:t>
            </w:r>
            <w:r w:rsidRPr="002B4843">
              <w:rPr>
                <w:rFonts w:ascii="Calibri" w:eastAsia="Calibri" w:hAnsi="Calibri" w:cs="David" w:hint="cs"/>
                <w:b/>
                <w:bCs/>
                <w:sz w:val="24"/>
                <w:szCs w:val="24"/>
                <w:rtl/>
              </w:rPr>
              <w:t>"</w:t>
            </w:r>
          </w:p>
        </w:tc>
        <w:tc>
          <w:tcPr>
            <w:tcW w:w="539" w:type="dxa"/>
            <w:gridSpan w:val="2"/>
          </w:tcPr>
          <w:p w14:paraId="52DAEEE5" w14:textId="77777777" w:rsidR="002B4843" w:rsidRPr="002B4843" w:rsidRDefault="002B4843" w:rsidP="002B4843">
            <w:pPr>
              <w:ind w:right="-284"/>
              <w:jc w:val="both"/>
              <w:rPr>
                <w:rFonts w:ascii="Calibri" w:eastAsia="Calibri" w:hAnsi="Calibri" w:cs="David"/>
                <w:sz w:val="24"/>
                <w:szCs w:val="24"/>
              </w:rPr>
            </w:pPr>
          </w:p>
        </w:tc>
        <w:tc>
          <w:tcPr>
            <w:tcW w:w="7848" w:type="dxa"/>
            <w:gridSpan w:val="2"/>
            <w:hideMark/>
          </w:tcPr>
          <w:p w14:paraId="340BA813" w14:textId="77777777" w:rsidR="002B4843" w:rsidRPr="002B4843" w:rsidRDefault="002B4843" w:rsidP="002B4843">
            <w:pPr>
              <w:ind w:left="630"/>
              <w:jc w:val="both"/>
              <w:rPr>
                <w:rFonts w:ascii="Calibri" w:eastAsia="Calibri" w:hAnsi="Calibri" w:cs="David"/>
                <w:sz w:val="24"/>
                <w:szCs w:val="24"/>
              </w:rPr>
            </w:pPr>
            <w:r w:rsidRPr="002B4843">
              <w:rPr>
                <w:rFonts w:ascii="Calibri" w:eastAsia="Calibri" w:hAnsi="Calibri" w:cs="David"/>
                <w:sz w:val="24"/>
                <w:szCs w:val="24"/>
                <w:rtl/>
              </w:rPr>
              <w:t xml:space="preserve">תקופה של שלושה חדשים של תקופת ההסכם הרבעון הראשון לתקופת הסכם זה יסתיים ביום האחרון של הרבעון בו החלה תקופת ההסכם כאמור בסעיף </w:t>
            </w:r>
            <w:r w:rsidRPr="002B4843">
              <w:rPr>
                <w:rFonts w:ascii="Calibri" w:eastAsia="Calibri" w:hAnsi="Calibri" w:cs="David" w:hint="cs"/>
                <w:sz w:val="24"/>
                <w:szCs w:val="24"/>
                <w:rtl/>
              </w:rPr>
              <w:t>4</w:t>
            </w:r>
            <w:r w:rsidRPr="002B4843">
              <w:rPr>
                <w:rFonts w:ascii="Calibri" w:eastAsia="Calibri" w:hAnsi="Calibri" w:cs="David"/>
                <w:sz w:val="24"/>
                <w:szCs w:val="24"/>
                <w:rtl/>
              </w:rPr>
              <w:t xml:space="preserve"> להסכם.</w:t>
            </w:r>
          </w:p>
        </w:tc>
      </w:tr>
      <w:tr w:rsidR="002B4843" w:rsidRPr="002B4843" w14:paraId="275E7A9E" w14:textId="77777777" w:rsidTr="00105898">
        <w:trPr>
          <w:gridBefore w:val="1"/>
          <w:wBefore w:w="19" w:type="dxa"/>
        </w:trPr>
        <w:tc>
          <w:tcPr>
            <w:tcW w:w="1726" w:type="dxa"/>
            <w:gridSpan w:val="2"/>
            <w:hideMark/>
          </w:tcPr>
          <w:p w14:paraId="13ABC5E1" w14:textId="77777777" w:rsidR="002B4843" w:rsidRPr="002B4843" w:rsidRDefault="002B4843" w:rsidP="002B4843">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רישיון שימוש</w:t>
            </w:r>
            <w:r w:rsidRPr="002B4843">
              <w:rPr>
                <w:rFonts w:ascii="Calibri" w:eastAsia="Calibri" w:hAnsi="Calibri" w:cs="David" w:hint="cs"/>
                <w:b/>
                <w:bCs/>
                <w:sz w:val="24"/>
                <w:szCs w:val="24"/>
                <w:rtl/>
              </w:rPr>
              <w:t>"</w:t>
            </w:r>
          </w:p>
        </w:tc>
        <w:tc>
          <w:tcPr>
            <w:tcW w:w="539" w:type="dxa"/>
            <w:gridSpan w:val="2"/>
          </w:tcPr>
          <w:p w14:paraId="3FD313D1" w14:textId="77777777" w:rsidR="002B4843" w:rsidRPr="002B4843" w:rsidRDefault="002B4843" w:rsidP="002B4843">
            <w:pPr>
              <w:ind w:right="-284"/>
              <w:jc w:val="both"/>
              <w:rPr>
                <w:rFonts w:ascii="Calibri" w:eastAsia="Calibri" w:hAnsi="Calibri" w:cs="David"/>
                <w:sz w:val="24"/>
                <w:szCs w:val="24"/>
              </w:rPr>
            </w:pPr>
          </w:p>
        </w:tc>
        <w:tc>
          <w:tcPr>
            <w:tcW w:w="7848" w:type="dxa"/>
            <w:gridSpan w:val="2"/>
            <w:hideMark/>
          </w:tcPr>
          <w:p w14:paraId="1FAC12EB" w14:textId="77777777" w:rsidR="002B4843" w:rsidRPr="002B4843" w:rsidRDefault="002B4843" w:rsidP="002B4843">
            <w:pPr>
              <w:ind w:left="630"/>
              <w:jc w:val="both"/>
              <w:rPr>
                <w:rFonts w:ascii="Calibri" w:eastAsia="Calibri" w:hAnsi="Calibri" w:cs="David"/>
                <w:sz w:val="24"/>
                <w:szCs w:val="24"/>
              </w:rPr>
            </w:pPr>
            <w:r w:rsidRPr="002B4843">
              <w:rPr>
                <w:rFonts w:ascii="Calibri" w:eastAsia="Calibri" w:hAnsi="Calibri" w:cs="David"/>
                <w:sz w:val="24"/>
                <w:szCs w:val="24"/>
                <w:rtl/>
              </w:rPr>
              <w:t>חוזה המתיר שימוש בזכויות קניין רוחני.</w:t>
            </w:r>
          </w:p>
        </w:tc>
      </w:tr>
      <w:tr w:rsidR="002B4843" w:rsidRPr="002B4843" w14:paraId="556A717A" w14:textId="77777777" w:rsidTr="00105898">
        <w:trPr>
          <w:gridBefore w:val="1"/>
          <w:wBefore w:w="19" w:type="dxa"/>
        </w:trPr>
        <w:tc>
          <w:tcPr>
            <w:tcW w:w="1726" w:type="dxa"/>
            <w:gridSpan w:val="2"/>
            <w:hideMark/>
          </w:tcPr>
          <w:p w14:paraId="6E92D08B" w14:textId="77777777" w:rsidR="002B4843" w:rsidRPr="002B4843" w:rsidRDefault="002B4843" w:rsidP="002B4843">
            <w:pPr>
              <w:ind w:left="507" w:firstLine="53"/>
              <w:jc w:val="both"/>
              <w:rPr>
                <w:rFonts w:ascii="Calibri" w:eastAsia="Calibri" w:hAnsi="Calibri" w:cs="David"/>
                <w:b/>
                <w:bCs/>
                <w:sz w:val="24"/>
                <w:szCs w:val="24"/>
                <w:rtl/>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מוסד להעברה טכנולוגית</w:t>
            </w:r>
            <w:r w:rsidRPr="002B4843">
              <w:rPr>
                <w:rFonts w:ascii="Calibri" w:eastAsia="Calibri" w:hAnsi="Calibri" w:cs="David" w:hint="cs"/>
                <w:b/>
                <w:bCs/>
                <w:sz w:val="24"/>
                <w:szCs w:val="24"/>
                <w:rtl/>
              </w:rPr>
              <w:t>"</w:t>
            </w:r>
          </w:p>
          <w:p w14:paraId="115759D6" w14:textId="77777777" w:rsidR="002B4843" w:rsidRPr="002B4843" w:rsidRDefault="002B4843" w:rsidP="002B4843">
            <w:pPr>
              <w:ind w:left="507" w:firstLine="53"/>
              <w:jc w:val="both"/>
              <w:rPr>
                <w:rFonts w:ascii="Calibri" w:eastAsia="Calibri" w:hAnsi="Calibri" w:cs="David"/>
                <w:b/>
                <w:bCs/>
                <w:sz w:val="24"/>
                <w:szCs w:val="24"/>
              </w:rPr>
            </w:pPr>
          </w:p>
        </w:tc>
        <w:tc>
          <w:tcPr>
            <w:tcW w:w="539" w:type="dxa"/>
            <w:gridSpan w:val="2"/>
          </w:tcPr>
          <w:p w14:paraId="5F1E2B9A" w14:textId="77777777" w:rsidR="002B4843" w:rsidRPr="002B4843" w:rsidRDefault="002B4843" w:rsidP="002B4843">
            <w:pPr>
              <w:ind w:right="-284"/>
              <w:jc w:val="both"/>
              <w:rPr>
                <w:rFonts w:ascii="Calibri" w:eastAsia="Calibri" w:hAnsi="Calibri" w:cs="David"/>
                <w:sz w:val="24"/>
                <w:szCs w:val="24"/>
              </w:rPr>
            </w:pPr>
          </w:p>
        </w:tc>
        <w:tc>
          <w:tcPr>
            <w:tcW w:w="7848" w:type="dxa"/>
            <w:gridSpan w:val="2"/>
            <w:hideMark/>
          </w:tcPr>
          <w:p w14:paraId="237B8A04" w14:textId="77777777" w:rsidR="002B4843" w:rsidRPr="002B4843" w:rsidRDefault="002B4843" w:rsidP="002B4843">
            <w:pPr>
              <w:ind w:left="630"/>
              <w:jc w:val="both"/>
              <w:rPr>
                <w:rFonts w:ascii="Calibri" w:eastAsia="Calibri" w:hAnsi="Calibri" w:cs="David"/>
                <w:sz w:val="24"/>
                <w:szCs w:val="24"/>
              </w:rPr>
            </w:pPr>
            <w:r w:rsidRPr="002B4843">
              <w:rPr>
                <w:rFonts w:ascii="Calibri" w:eastAsia="Calibri" w:hAnsi="Calibri" w:cs="David"/>
                <w:sz w:val="24"/>
                <w:szCs w:val="24"/>
                <w:rtl/>
              </w:rPr>
              <w:t>תאגיד או גוף אחר אשר אחראי למסחור הקניין הרוחני של היזם.</w:t>
            </w:r>
          </w:p>
        </w:tc>
      </w:tr>
      <w:tr w:rsidR="002B4843" w:rsidRPr="002B4843" w14:paraId="34FA1B6C" w14:textId="77777777" w:rsidTr="00105898">
        <w:trPr>
          <w:gridAfter w:val="1"/>
          <w:wAfter w:w="41" w:type="dxa"/>
          <w:trHeight w:val="80"/>
        </w:trPr>
        <w:tc>
          <w:tcPr>
            <w:tcW w:w="1720" w:type="dxa"/>
            <w:gridSpan w:val="2"/>
          </w:tcPr>
          <w:p w14:paraId="6F902DBC" w14:textId="77777777" w:rsidR="002B4843" w:rsidRPr="002B4843" w:rsidRDefault="002B4843" w:rsidP="002B4843">
            <w:pPr>
              <w:jc w:val="both"/>
              <w:rPr>
                <w:rFonts w:ascii="Calibri" w:eastAsia="Calibri" w:hAnsi="Calibri" w:cs="David"/>
                <w:sz w:val="24"/>
                <w:szCs w:val="24"/>
                <w:rtl/>
              </w:rPr>
            </w:pPr>
          </w:p>
        </w:tc>
        <w:tc>
          <w:tcPr>
            <w:tcW w:w="358" w:type="dxa"/>
            <w:gridSpan w:val="2"/>
          </w:tcPr>
          <w:p w14:paraId="09376C07" w14:textId="77777777" w:rsidR="002B4843" w:rsidRPr="002B4843" w:rsidRDefault="002B4843" w:rsidP="002B4843">
            <w:pPr>
              <w:jc w:val="both"/>
              <w:rPr>
                <w:rFonts w:ascii="Calibri" w:eastAsia="Calibri" w:hAnsi="Calibri" w:cs="David"/>
                <w:sz w:val="24"/>
                <w:szCs w:val="24"/>
              </w:rPr>
            </w:pPr>
          </w:p>
        </w:tc>
        <w:tc>
          <w:tcPr>
            <w:tcW w:w="8013" w:type="dxa"/>
            <w:gridSpan w:val="2"/>
          </w:tcPr>
          <w:p w14:paraId="2E37FD38" w14:textId="77777777" w:rsidR="002B4843" w:rsidRPr="002B4843" w:rsidRDefault="002B4843" w:rsidP="002B4843">
            <w:pPr>
              <w:ind w:right="-284"/>
              <w:jc w:val="both"/>
              <w:rPr>
                <w:rFonts w:ascii="Calibri" w:eastAsia="Calibri" w:hAnsi="Calibri" w:cs="David"/>
                <w:sz w:val="24"/>
                <w:szCs w:val="24"/>
                <w:rtl/>
              </w:rPr>
            </w:pPr>
          </w:p>
        </w:tc>
      </w:tr>
    </w:tbl>
    <w:p w14:paraId="79FABC0C"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היזם מצהיר בזאת כלהלן:</w:t>
      </w:r>
    </w:p>
    <w:p w14:paraId="230D12F2" w14:textId="77777777" w:rsidR="002B4843" w:rsidRPr="002B4843" w:rsidRDefault="002B4843" w:rsidP="002B4843">
      <w:pPr>
        <w:numPr>
          <w:ilvl w:val="1"/>
          <w:numId w:val="159"/>
        </w:numPr>
        <w:ind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ביכולתו</w:t>
      </w:r>
      <w:r w:rsidRPr="002B4843">
        <w:rPr>
          <w:rFonts w:ascii="Calibri" w:eastAsia="Calibri" w:hAnsi="Calibri" w:cs="David"/>
          <w:sz w:val="24"/>
          <w:szCs w:val="24"/>
          <w:rtl/>
        </w:rPr>
        <w:t xml:space="preserve"> לבצע את התוכנית כפי שאושרה על ידי המשרד, ויידע את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ללא דיחוי בדבר כל שינוי או תוספת שבוצעה בה.</w:t>
      </w:r>
    </w:p>
    <w:p w14:paraId="479C87AF" w14:textId="77777777" w:rsidR="002B4843" w:rsidRPr="002B4843" w:rsidRDefault="002B4843" w:rsidP="002B4843">
      <w:pPr>
        <w:numPr>
          <w:ilvl w:val="1"/>
          <w:numId w:val="159"/>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יש באפשרותו הטכנית והמקצועית למלא אחר תנאי הסכם זה וכי ,לפי </w:t>
      </w:r>
      <w:r w:rsidRPr="002B4843">
        <w:rPr>
          <w:rFonts w:ascii="Calibri" w:eastAsia="Calibri" w:hAnsi="Calibri" w:cs="David" w:hint="eastAsia"/>
          <w:sz w:val="24"/>
          <w:szCs w:val="24"/>
          <w:rtl/>
        </w:rPr>
        <w:t>מיטב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ידיעתו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ולאחר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חקירה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ודרישה</w:t>
      </w:r>
      <w:r w:rsidRPr="002B4843">
        <w:rPr>
          <w:rFonts w:ascii="Calibri" w:eastAsia="Calibri" w:hAnsi="Calibri" w:cs="David"/>
          <w:sz w:val="24"/>
          <w:szCs w:val="24"/>
          <w:rtl/>
        </w:rPr>
        <w:t>, לא קיימת כל מניעה על פי כל דין ו/או הסכם ו/או אחרת להתקשרותו בהסכם זה.</w:t>
      </w:r>
    </w:p>
    <w:p w14:paraId="5B0E2023" w14:textId="77777777" w:rsidR="002B4843" w:rsidRPr="002B4843" w:rsidRDefault="002B4843" w:rsidP="002B4843">
      <w:pPr>
        <w:numPr>
          <w:ilvl w:val="1"/>
          <w:numId w:val="159"/>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הוא יעשה את כל ההכנות הדרושות ואת הסידורים, שיהיו נחוצים לביצוע התוכנית</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באופן</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יעיל ומעולה ולשביעות רצונ</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של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w:t>
      </w:r>
    </w:p>
    <w:p w14:paraId="47F3B734" w14:textId="77777777" w:rsidR="002B4843" w:rsidRPr="002B4843" w:rsidRDefault="002B4843" w:rsidP="002B4843">
      <w:pPr>
        <w:numPr>
          <w:ilvl w:val="1"/>
          <w:numId w:val="159"/>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הוא יעסיק עובדים מנוסים, אחראים, מקצועיים בהיקף הדרוש להתקדמות ביצוע התוכנית </w:t>
      </w:r>
      <w:r w:rsidRPr="002B4843">
        <w:rPr>
          <w:rFonts w:ascii="Calibri" w:eastAsia="Calibri" w:hAnsi="Calibri" w:cs="David" w:hint="cs"/>
          <w:sz w:val="24"/>
          <w:szCs w:val="24"/>
          <w:rtl/>
        </w:rPr>
        <w:t>ו</w:t>
      </w:r>
      <w:r w:rsidRPr="002B4843">
        <w:rPr>
          <w:rFonts w:ascii="Calibri" w:eastAsia="Calibri" w:hAnsi="Calibri" w:cs="David"/>
          <w:sz w:val="24"/>
          <w:szCs w:val="24"/>
          <w:rtl/>
        </w:rPr>
        <w:t>בהתאם להוראות הסכם זה.</w:t>
      </w:r>
    </w:p>
    <w:p w14:paraId="6BC83395" w14:textId="77777777" w:rsidR="002B4843" w:rsidRPr="002B4843" w:rsidRDefault="002B4843" w:rsidP="002B4843">
      <w:pPr>
        <w:numPr>
          <w:ilvl w:val="1"/>
          <w:numId w:val="159"/>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הוא יבצע את התוכנית ברמה גבוהה ומקובלת ויעשה כל דבר, הנדרש והסביר, שמומחה מעולה היה עושה לשם ביצוע התוכנית.</w:t>
      </w:r>
    </w:p>
    <w:p w14:paraId="7A6FD855" w14:textId="77777777" w:rsidR="002B4843" w:rsidRPr="002B4843" w:rsidRDefault="002B4843" w:rsidP="002B4843">
      <w:pPr>
        <w:numPr>
          <w:ilvl w:val="1"/>
          <w:numId w:val="159"/>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הוא יתקן כל הפרה של תנאי מתנאי הסכם זה תוך </w:t>
      </w:r>
      <w:r w:rsidRPr="002B4843">
        <w:rPr>
          <w:rFonts w:ascii="Calibri" w:eastAsia="Calibri" w:hAnsi="Calibri" w:cs="David" w:hint="cs"/>
          <w:sz w:val="24"/>
          <w:szCs w:val="24"/>
          <w:rtl/>
        </w:rPr>
        <w:t>14</w:t>
      </w:r>
      <w:r w:rsidRPr="002B4843">
        <w:rPr>
          <w:rFonts w:ascii="Calibri" w:eastAsia="Calibri" w:hAnsi="Calibri" w:cs="David"/>
          <w:sz w:val="24"/>
          <w:szCs w:val="24"/>
          <w:rtl/>
        </w:rPr>
        <w:t xml:space="preserve"> ימי עבודה מיום מסירת הודעה בכתב ע"י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על ההפרה כאמור.</w:t>
      </w:r>
    </w:p>
    <w:p w14:paraId="2FCB22CD" w14:textId="77777777" w:rsidR="002B4843" w:rsidRPr="002B4843" w:rsidRDefault="002B4843" w:rsidP="002B4843">
      <w:pPr>
        <w:numPr>
          <w:ilvl w:val="1"/>
          <w:numId w:val="159"/>
        </w:numPr>
        <w:ind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מסכים בזאת, כי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תהא רשאית לעיין ו/או להסתמך על כל מסמ</w:t>
      </w:r>
      <w:r w:rsidRPr="002B4843">
        <w:rPr>
          <w:rFonts w:ascii="Calibri" w:eastAsia="Calibri" w:hAnsi="Calibri" w:cs="David" w:hint="eastAsia"/>
          <w:sz w:val="24"/>
          <w:szCs w:val="24"/>
          <w:rtl/>
        </w:rPr>
        <w:t>ך</w:t>
      </w:r>
      <w:r w:rsidRPr="002B4843">
        <w:rPr>
          <w:rFonts w:ascii="Calibri" w:eastAsia="Calibri" w:hAnsi="Calibri" w:cs="David"/>
          <w:sz w:val="24"/>
          <w:szCs w:val="24"/>
          <w:rtl/>
        </w:rPr>
        <w:t xml:space="preserve">, מידע או תצהיר  שהוגשו </w:t>
      </w:r>
      <w:r w:rsidRPr="002B4843">
        <w:rPr>
          <w:rFonts w:ascii="Calibri" w:eastAsia="Calibri" w:hAnsi="Calibri" w:cs="David" w:hint="eastAsia"/>
          <w:sz w:val="24"/>
          <w:szCs w:val="24"/>
          <w:rtl/>
        </w:rPr>
        <w:t>למשרד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במסגרת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המכרז</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ותהיה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רשאית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לקבל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חומר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נוסף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הדרוש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למטרות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ביצועו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p>
    <w:p w14:paraId="1F02D7EF" w14:textId="77777777" w:rsidR="002B4843" w:rsidRPr="002B4843" w:rsidRDefault="002B4843" w:rsidP="002B4843">
      <w:pPr>
        <w:numPr>
          <w:ilvl w:val="1"/>
          <w:numId w:val="159"/>
        </w:numPr>
        <w:ind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הצדדים מאשרים ומצהירים, כי אין להם כל מניעה חוקית, עסקית או אחרת, להתקשר בהסכם זה, ולקבל על עצמם את כל ההתחייבויות המפורטות בו, וימשיכו לעמוד בדרישות כל דין, לרבות חוק עסקאות גופים ציבוריים, תשל"ו- 1976.</w:t>
      </w:r>
    </w:p>
    <w:p w14:paraId="4B22ADE9"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 xml:space="preserve">מימון </w:t>
      </w:r>
      <w:r w:rsidRPr="002B4843">
        <w:rPr>
          <w:rFonts w:ascii="Calibri" w:eastAsia="Calibri" w:hAnsi="Calibri" w:cs="David" w:hint="eastAsia"/>
          <w:b/>
          <w:bCs/>
          <w:sz w:val="24"/>
          <w:szCs w:val="24"/>
          <w:u w:val="single"/>
          <w:rtl/>
        </w:rPr>
        <w:t>נוסף</w:t>
      </w:r>
    </w:p>
    <w:p w14:paraId="0C76A56E" w14:textId="77777777" w:rsidR="002B4843" w:rsidRPr="002B4843" w:rsidRDefault="002B4843" w:rsidP="002B4843">
      <w:pPr>
        <w:numPr>
          <w:ilvl w:val="1"/>
          <w:numId w:val="161"/>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היזם מתחייב להודיע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ללא דיחוי על כל </w:t>
      </w:r>
      <w:r w:rsidRPr="002B4843">
        <w:rPr>
          <w:rFonts w:ascii="Calibri" w:eastAsia="Calibri" w:hAnsi="Calibri" w:cs="David" w:hint="cs"/>
          <w:sz w:val="24"/>
          <w:szCs w:val="24"/>
          <w:rtl/>
        </w:rPr>
        <w:t xml:space="preserve">מימון </w:t>
      </w:r>
      <w:r w:rsidRPr="002B4843">
        <w:rPr>
          <w:rFonts w:ascii="Calibri" w:eastAsia="Calibri" w:hAnsi="Calibri" w:cs="David"/>
          <w:sz w:val="24"/>
          <w:szCs w:val="24"/>
          <w:rtl/>
        </w:rPr>
        <w:t>נוסף או השקעה אשר יוצע לו, בין אם המימון יושקע במהלך ביצוע התוכנית ובין אם יושקע לאחר מכן, כולל השקעה למטרת קבלת זכויות בתוצאות התוכנית</w:t>
      </w:r>
      <w:r w:rsidRPr="002B4843">
        <w:rPr>
          <w:rFonts w:ascii="Calibri" w:eastAsia="Calibri" w:hAnsi="Calibri" w:cs="David" w:hint="cs"/>
          <w:sz w:val="24"/>
          <w:szCs w:val="24"/>
          <w:rtl/>
        </w:rPr>
        <w:t xml:space="preserve"> (למעט ככל שמדובר במשרד האנרגיה)</w:t>
      </w:r>
      <w:r w:rsidRPr="002B4843">
        <w:rPr>
          <w:rFonts w:ascii="Calibri" w:eastAsia="Calibri" w:hAnsi="Calibri" w:cs="David"/>
          <w:sz w:val="24"/>
          <w:szCs w:val="24"/>
          <w:rtl/>
        </w:rPr>
        <w:t xml:space="preserve">. במקרה זה, </w:t>
      </w:r>
      <w:r w:rsidRPr="002B4843">
        <w:rPr>
          <w:rFonts w:ascii="Calibri" w:eastAsia="Calibri" w:hAnsi="Calibri" w:cs="David" w:hint="cs"/>
          <w:sz w:val="24"/>
          <w:szCs w:val="24"/>
          <w:rtl/>
        </w:rPr>
        <w:t>לחח"י</w:t>
      </w:r>
      <w:r w:rsidRPr="002B4843">
        <w:rPr>
          <w:rFonts w:ascii="Calibri" w:eastAsia="Calibri" w:hAnsi="Calibri" w:cs="David"/>
          <w:sz w:val="24"/>
          <w:szCs w:val="24"/>
          <w:rtl/>
        </w:rPr>
        <w:t xml:space="preserve"> תהיה הזכות שלא לאשר את מקור המימון הנוסף או להיכנס למו"מ עם המשקיע הפוטנציאלי כפי ש</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ימצא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לנ</w:t>
      </w:r>
      <w:r w:rsidRPr="002B4843">
        <w:rPr>
          <w:rFonts w:ascii="Calibri" w:eastAsia="Calibri" w:hAnsi="Calibri" w:cs="David" w:hint="eastAsia"/>
          <w:sz w:val="24"/>
          <w:szCs w:val="24"/>
          <w:rtl/>
        </w:rPr>
        <w:t>כ</w:t>
      </w:r>
      <w:r w:rsidRPr="002B4843">
        <w:rPr>
          <w:rFonts w:ascii="Calibri" w:eastAsia="Calibri" w:hAnsi="Calibri" w:cs="David"/>
          <w:sz w:val="24"/>
          <w:szCs w:val="24"/>
          <w:rtl/>
        </w:rPr>
        <w:t xml:space="preserve">ון, לרבות באופן אשר יביא להחלפת </w:t>
      </w:r>
      <w:r w:rsidRPr="002B4843">
        <w:rPr>
          <w:rFonts w:ascii="Calibri" w:eastAsia="Calibri" w:hAnsi="Calibri" w:cs="David" w:hint="cs"/>
          <w:sz w:val="24"/>
          <w:szCs w:val="24"/>
          <w:rtl/>
        </w:rPr>
        <w:t>תמיכת</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במימון באמצעות המשקיע, בתנאים שייקבעו ע"י </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 xml:space="preserve">ובלבד שמדובר בטעמים סבירים בנסיבות העניין. </w:t>
      </w:r>
    </w:p>
    <w:p w14:paraId="3EB52203" w14:textId="77777777" w:rsidR="002B4843" w:rsidRPr="002B4843" w:rsidRDefault="002B4843" w:rsidP="002B4843">
      <w:pPr>
        <w:numPr>
          <w:ilvl w:val="1"/>
          <w:numId w:val="161"/>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דיווחי היזם אודות מקורות מימון כאמור יימסרו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ללא דיחוי, ובטרם ייחתם כל הסכם בין היזם ל</w:t>
      </w:r>
      <w:r w:rsidRPr="002B4843">
        <w:rPr>
          <w:rFonts w:ascii="Calibri" w:eastAsia="Calibri" w:hAnsi="Calibri" w:cs="David" w:hint="eastAsia"/>
          <w:sz w:val="24"/>
          <w:szCs w:val="24"/>
          <w:rtl/>
        </w:rPr>
        <w:t>גורם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הממן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w:t>
      </w:r>
      <w:r w:rsidRPr="002B4843">
        <w:rPr>
          <w:rFonts w:ascii="Calibri" w:eastAsia="Calibri" w:hAnsi="Calibri" w:cs="David"/>
          <w:sz w:val="24"/>
          <w:szCs w:val="24"/>
          <w:rtl/>
        </w:rPr>
        <w:t>משק</w:t>
      </w:r>
      <w:r w:rsidRPr="002B4843">
        <w:rPr>
          <w:rFonts w:ascii="Calibri" w:eastAsia="Calibri" w:hAnsi="Calibri" w:cs="David" w:hint="eastAsia"/>
          <w:sz w:val="24"/>
          <w:szCs w:val="24"/>
          <w:rtl/>
        </w:rPr>
        <w:t>י</w:t>
      </w:r>
      <w:r w:rsidRPr="002B4843">
        <w:rPr>
          <w:rFonts w:ascii="Calibri" w:eastAsia="Calibri" w:hAnsi="Calibri" w:cs="David"/>
          <w:sz w:val="24"/>
          <w:szCs w:val="24"/>
          <w:rtl/>
        </w:rPr>
        <w:t>ע הנוסף.</w:t>
      </w:r>
    </w:p>
    <w:p w14:paraId="45E697A5" w14:textId="77777777" w:rsidR="002B4843" w:rsidRPr="002B4843" w:rsidRDefault="002B4843" w:rsidP="002B4843">
      <w:pPr>
        <w:numPr>
          <w:ilvl w:val="1"/>
          <w:numId w:val="161"/>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היזם לא יקבל כל מימון נוסף</w:t>
      </w:r>
      <w:r w:rsidRPr="002B4843">
        <w:rPr>
          <w:rFonts w:ascii="Calibri" w:eastAsia="Calibri" w:hAnsi="Calibri" w:cs="David" w:hint="cs"/>
          <w:sz w:val="24"/>
          <w:szCs w:val="24"/>
          <w:rtl/>
        </w:rPr>
        <w:t xml:space="preserve"> (למעט ככל שמדובר במשרד האנרגיה)</w:t>
      </w:r>
      <w:r w:rsidRPr="002B4843">
        <w:rPr>
          <w:rFonts w:ascii="Calibri" w:eastAsia="Calibri" w:hAnsi="Calibri" w:cs="David"/>
          <w:sz w:val="24"/>
          <w:szCs w:val="24"/>
          <w:rtl/>
        </w:rPr>
        <w:t xml:space="preserve">, אלא לאחר אישור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בכתב ובתנאים שקבע</w:t>
      </w:r>
      <w:r w:rsidRPr="002B4843">
        <w:rPr>
          <w:rFonts w:ascii="Calibri" w:eastAsia="Calibri" w:hAnsi="Calibri" w:cs="David" w:hint="cs"/>
          <w:sz w:val="24"/>
          <w:szCs w:val="24"/>
          <w:rtl/>
        </w:rPr>
        <w:t xml:space="preserve">ה </w:t>
      </w:r>
      <w:r w:rsidRPr="002B4843">
        <w:rPr>
          <w:rFonts w:ascii="Calibri" w:eastAsia="Calibri" w:hAnsi="Calibri" w:cs="David"/>
          <w:sz w:val="24"/>
          <w:szCs w:val="24"/>
          <w:rtl/>
        </w:rPr>
        <w:t xml:space="preserve">ומבלי לגרוע מזכויות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כמפורט בהסכם זה.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לא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מנע מתן אישור כאמור אלא בהצדק סביר לכך. </w:t>
      </w:r>
    </w:p>
    <w:p w14:paraId="3A546484"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תקופת הביצו</w:t>
      </w:r>
      <w:r w:rsidRPr="002B4843">
        <w:rPr>
          <w:rFonts w:ascii="Calibri" w:eastAsia="Calibri" w:hAnsi="Calibri" w:cs="David" w:hint="cs"/>
          <w:b/>
          <w:bCs/>
          <w:sz w:val="24"/>
          <w:szCs w:val="24"/>
          <w:u w:val="single"/>
          <w:rtl/>
        </w:rPr>
        <w:t>ע</w:t>
      </w:r>
    </w:p>
    <w:p w14:paraId="52A0F20B" w14:textId="77777777" w:rsidR="002B4843" w:rsidRPr="002B4843" w:rsidRDefault="002B4843" w:rsidP="002B4843">
      <w:pPr>
        <w:numPr>
          <w:ilvl w:val="1"/>
          <w:numId w:val="162"/>
        </w:numPr>
        <w:ind w:left="368" w:right="-284"/>
        <w:contextualSpacing/>
        <w:jc w:val="both"/>
        <w:rPr>
          <w:rFonts w:ascii="Calibri" w:eastAsia="Calibri" w:hAnsi="Calibri" w:cs="David"/>
          <w:b/>
          <w:bCs/>
          <w:sz w:val="24"/>
          <w:szCs w:val="24"/>
          <w:u w:val="single"/>
          <w:rtl/>
        </w:rPr>
      </w:pPr>
      <w:r w:rsidRPr="002B4843">
        <w:rPr>
          <w:rFonts w:ascii="Calibri" w:eastAsia="Calibri" w:hAnsi="Calibri" w:cs="David"/>
          <w:sz w:val="24"/>
          <w:szCs w:val="24"/>
          <w:rtl/>
        </w:rPr>
        <w:t>התוכנית תבוצע במהלך תקופה של _____ חודשים, החל מיום _____ ועד ליום _____ (להלן – "</w:t>
      </w:r>
      <w:r w:rsidRPr="002B4843">
        <w:rPr>
          <w:rFonts w:ascii="Calibri" w:eastAsia="Calibri" w:hAnsi="Calibri" w:cs="David"/>
          <w:b/>
          <w:bCs/>
          <w:sz w:val="24"/>
          <w:szCs w:val="24"/>
          <w:rtl/>
        </w:rPr>
        <w:t>תקופת הביצוע</w:t>
      </w:r>
      <w:r w:rsidRPr="002B4843">
        <w:rPr>
          <w:rFonts w:ascii="Calibri" w:eastAsia="Calibri" w:hAnsi="Calibri" w:cs="David"/>
          <w:sz w:val="24"/>
          <w:szCs w:val="24"/>
          <w:rtl/>
        </w:rPr>
        <w:t>"), לפי כל פרטי התוכנית.</w:t>
      </w:r>
    </w:p>
    <w:p w14:paraId="037284E3" w14:textId="77777777" w:rsidR="002B4843" w:rsidRPr="002B4843" w:rsidRDefault="002B4843" w:rsidP="002B4843">
      <w:pPr>
        <w:numPr>
          <w:ilvl w:val="1"/>
          <w:numId w:val="162"/>
        </w:numPr>
        <w:ind w:left="368" w:right="-284"/>
        <w:contextualSpacing/>
        <w:jc w:val="both"/>
        <w:rPr>
          <w:rFonts w:ascii="Calibri" w:eastAsia="Calibri" w:hAnsi="Calibri" w:cs="David"/>
          <w:sz w:val="24"/>
          <w:szCs w:val="24"/>
          <w:rtl/>
        </w:rPr>
      </w:pPr>
      <w:r w:rsidRPr="002B4843">
        <w:rPr>
          <w:rFonts w:ascii="Calibri" w:eastAsia="Calibri" w:hAnsi="Calibri" w:cs="David"/>
          <w:sz w:val="24"/>
          <w:szCs w:val="24"/>
          <w:rtl/>
        </w:rPr>
        <w:t>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בלבד שמורה האופציה להאריך את תקופת ההתקשרות לתקופה של שנה נוספת</w:t>
      </w:r>
      <w:r w:rsidRPr="002B4843">
        <w:rPr>
          <w:rFonts w:ascii="Calibri" w:eastAsia="Calibri" w:hAnsi="Calibri" w:cs="David" w:hint="cs"/>
          <w:sz w:val="24"/>
          <w:szCs w:val="24"/>
          <w:rtl/>
        </w:rPr>
        <w:t xml:space="preserve"> או</w:t>
      </w:r>
      <w:r w:rsidRPr="002B4843">
        <w:rPr>
          <w:rFonts w:ascii="Calibri" w:eastAsia="Calibri" w:hAnsi="Calibri" w:cs="David"/>
          <w:sz w:val="24"/>
          <w:szCs w:val="24"/>
          <w:rtl/>
        </w:rPr>
        <w:t xml:space="preserve"> עד לסיום ביצוע התוכנית</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כפי שאושרה על ידי המשרד</w:t>
      </w:r>
      <w:r w:rsidRPr="002B4843">
        <w:rPr>
          <w:rFonts w:ascii="Calibri" w:eastAsia="Calibri" w:hAnsi="Calibri" w:cs="David" w:hint="cs"/>
          <w:sz w:val="24"/>
          <w:szCs w:val="24"/>
          <w:rtl/>
        </w:rPr>
        <w:t xml:space="preserve">. בכפוף לאישורים הפנימיים הדרושים לה, חח"י </w:t>
      </w:r>
      <w:r w:rsidRPr="002B4843">
        <w:rPr>
          <w:rFonts w:ascii="Calibri" w:eastAsia="Calibri" w:hAnsi="Calibri" w:cs="David" w:hint="eastAsia"/>
          <w:sz w:val="24"/>
          <w:szCs w:val="24"/>
          <w:rtl/>
        </w:rPr>
        <w:t>תעשה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מאמץ</w:t>
      </w:r>
      <w:r w:rsidRPr="002B4843">
        <w:rPr>
          <w:rFonts w:ascii="Calibri" w:eastAsia="Calibri" w:hAnsi="Calibri" w:cs="David" w:hint="cs"/>
          <w:sz w:val="24"/>
          <w:szCs w:val="24"/>
          <w:rtl/>
        </w:rPr>
        <w:t xml:space="preserve"> להאריך את</w:t>
      </w:r>
      <w:r w:rsidRPr="002B4843">
        <w:rPr>
          <w:rFonts w:ascii="Calibri" w:eastAsia="Calibri" w:hAnsi="Calibri" w:cs="David"/>
          <w:sz w:val="24"/>
          <w:szCs w:val="24"/>
          <w:rtl/>
        </w:rPr>
        <w:t xml:space="preserve"> תקופת ההתקשרות במידה שהוארכה</w:t>
      </w:r>
      <w:r w:rsidRPr="002B4843">
        <w:rPr>
          <w:rFonts w:ascii="Calibri" w:eastAsia="Calibri" w:hAnsi="Calibri" w:cs="David" w:hint="cs"/>
          <w:sz w:val="24"/>
          <w:szCs w:val="24"/>
          <w:rtl/>
        </w:rPr>
        <w:t xml:space="preserve"> ע"י משרד האנרגיה, בכדי לקדם את סיום ביצוע התכנית.</w:t>
      </w:r>
    </w:p>
    <w:p w14:paraId="5B60B9BA" w14:textId="77777777" w:rsidR="002B4843" w:rsidRPr="002B4843" w:rsidRDefault="002B4843" w:rsidP="002B4843">
      <w:pPr>
        <w:numPr>
          <w:ilvl w:val="1"/>
          <w:numId w:val="162"/>
        </w:numPr>
        <w:ind w:left="368" w:right="-284"/>
        <w:contextualSpacing/>
        <w:jc w:val="both"/>
        <w:rPr>
          <w:rFonts w:ascii="Calibri" w:eastAsia="Calibri" w:hAnsi="Calibri" w:cs="David"/>
          <w:sz w:val="24"/>
          <w:szCs w:val="24"/>
        </w:rPr>
      </w:pPr>
      <w:r w:rsidRPr="002B4843">
        <w:rPr>
          <w:rFonts w:ascii="Calibri" w:eastAsia="Calibri" w:hAnsi="Calibri" w:cs="David"/>
          <w:sz w:val="24"/>
          <w:szCs w:val="24"/>
          <w:rtl/>
        </w:rPr>
        <w:t>בקש</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להארכת תקופת ההסכם, תוגש לא יאוחר מ-</w:t>
      </w:r>
      <w:r w:rsidRPr="002B4843">
        <w:rPr>
          <w:rFonts w:ascii="Calibri" w:eastAsia="Calibri" w:hAnsi="Calibri" w:cs="David" w:hint="cs"/>
          <w:sz w:val="24"/>
          <w:szCs w:val="24"/>
          <w:rtl/>
        </w:rPr>
        <w:t>30</w:t>
      </w:r>
      <w:r w:rsidRPr="002B4843">
        <w:rPr>
          <w:rFonts w:ascii="Calibri" w:eastAsia="Calibri" w:hAnsi="Calibri" w:cs="David"/>
          <w:sz w:val="24"/>
          <w:szCs w:val="24"/>
          <w:rtl/>
        </w:rPr>
        <w:t xml:space="preserve"> יום לפני תום תקופת החוזה</w:t>
      </w:r>
      <w:r w:rsidRPr="002B4843">
        <w:rPr>
          <w:rFonts w:ascii="Calibri" w:eastAsia="Calibri" w:hAnsi="Calibri" w:cs="David" w:hint="cs"/>
          <w:sz w:val="24"/>
          <w:szCs w:val="24"/>
          <w:rtl/>
        </w:rPr>
        <w:t xml:space="preserve"> ותכלול את עמדת משרד האנרגיה כפי שנמסרה ליזם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רשאי</w:t>
      </w:r>
      <w:r w:rsidRPr="002B4843">
        <w:rPr>
          <w:rFonts w:ascii="Calibri" w:eastAsia="Calibri" w:hAnsi="Calibri" w:cs="David" w:hint="eastAsia"/>
          <w:sz w:val="24"/>
          <w:szCs w:val="24"/>
          <w:rtl/>
        </w:rPr>
        <w:t>ת</w:t>
      </w:r>
      <w:r w:rsidRPr="002B4843">
        <w:rPr>
          <w:rFonts w:ascii="Calibri" w:eastAsia="Calibri" w:hAnsi="Calibri" w:cs="David"/>
          <w:sz w:val="24"/>
          <w:szCs w:val="24"/>
          <w:rtl/>
        </w:rPr>
        <w:t>, בכל עת, לבטל את ההסכם, וזאת במקרה שנכח</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לדעת שהיזם אינו עומד בביצוע התוכנית, ולאחר שהעניק</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ליזם הזדמנות להשמיע את טענותיו בעניין. מסר</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הודעה ליזם כאמור, </w:t>
      </w:r>
      <w:r w:rsidRPr="002B4843">
        <w:rPr>
          <w:rFonts w:ascii="Calibri" w:eastAsia="Calibri" w:hAnsi="Calibri" w:cs="David" w:hint="eastAsia"/>
          <w:sz w:val="24"/>
          <w:szCs w:val="24"/>
          <w:rtl/>
        </w:rPr>
        <w:t>ת</w:t>
      </w:r>
      <w:r w:rsidRPr="002B4843">
        <w:rPr>
          <w:rFonts w:ascii="Calibri" w:eastAsia="Calibri" w:hAnsi="Calibri" w:cs="David"/>
          <w:sz w:val="24"/>
          <w:szCs w:val="24"/>
          <w:rtl/>
        </w:rPr>
        <w:t xml:space="preserve">שלם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ליזם את ההוצאות אות</w:t>
      </w:r>
      <w:r w:rsidRPr="002B4843">
        <w:rPr>
          <w:rFonts w:ascii="Calibri" w:eastAsia="Calibri" w:hAnsi="Calibri" w:cs="David" w:hint="cs"/>
          <w:sz w:val="24"/>
          <w:szCs w:val="24"/>
          <w:rtl/>
        </w:rPr>
        <w:t>ן</w:t>
      </w:r>
      <w:r w:rsidRPr="002B4843">
        <w:rPr>
          <w:rFonts w:ascii="Calibri" w:eastAsia="Calibri" w:hAnsi="Calibri" w:cs="David"/>
          <w:sz w:val="24"/>
          <w:szCs w:val="24"/>
          <w:rtl/>
        </w:rPr>
        <w:t xml:space="preserve"> התחייב</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לשלם ושהוצאו בפועל על ידי היזם עד למועד הודעת הביטול. הוראת הביטול ת</w:t>
      </w:r>
      <w:r w:rsidRPr="002B4843">
        <w:rPr>
          <w:rFonts w:ascii="Calibri" w:eastAsia="Calibri" w:hAnsi="Calibri" w:cs="David" w:hint="cs"/>
          <w:sz w:val="24"/>
          <w:szCs w:val="24"/>
          <w:rtl/>
        </w:rPr>
        <w:t>י</w:t>
      </w:r>
      <w:r w:rsidRPr="002B4843">
        <w:rPr>
          <w:rFonts w:ascii="Calibri" w:eastAsia="Calibri" w:hAnsi="Calibri" w:cs="David"/>
          <w:sz w:val="24"/>
          <w:szCs w:val="24"/>
          <w:rtl/>
        </w:rPr>
        <w:t xml:space="preserve">כנס לתוקף תוך 15 יום מיום מסירתה ליזם, אלא אם נקבע בה אחרת.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לא </w:t>
      </w:r>
      <w:r w:rsidRPr="002B4843">
        <w:rPr>
          <w:rFonts w:ascii="Calibri" w:eastAsia="Calibri" w:hAnsi="Calibri" w:cs="David" w:hint="eastAsia"/>
          <w:sz w:val="24"/>
          <w:szCs w:val="24"/>
          <w:rtl/>
        </w:rPr>
        <w:t>ת</w:t>
      </w:r>
      <w:r w:rsidRPr="002B4843">
        <w:rPr>
          <w:rFonts w:ascii="Calibri" w:eastAsia="Calibri" w:hAnsi="Calibri" w:cs="David"/>
          <w:sz w:val="24"/>
          <w:szCs w:val="24"/>
          <w:rtl/>
        </w:rPr>
        <w:t>היה חייב</w:t>
      </w:r>
      <w:r w:rsidRPr="002B4843">
        <w:rPr>
          <w:rFonts w:ascii="Calibri" w:eastAsia="Calibri" w:hAnsi="Calibri" w:cs="David" w:hint="eastAsia"/>
          <w:sz w:val="24"/>
          <w:szCs w:val="24"/>
          <w:rtl/>
        </w:rPr>
        <w:t>ת</w:t>
      </w:r>
      <w:r w:rsidRPr="002B4843">
        <w:rPr>
          <w:rFonts w:ascii="Calibri" w:eastAsia="Calibri" w:hAnsi="Calibri" w:cs="David"/>
          <w:sz w:val="24"/>
          <w:szCs w:val="24"/>
          <w:rtl/>
        </w:rPr>
        <w:t xml:space="preserve"> ליזם כל פיצוי, תמורה, או תשלום אחר בקשר לביטול ההסכם.</w:t>
      </w:r>
    </w:p>
    <w:p w14:paraId="28C1F66E" w14:textId="77777777" w:rsidR="002B4843" w:rsidRPr="002B4843" w:rsidRDefault="002B4843" w:rsidP="002B4843">
      <w:pPr>
        <w:numPr>
          <w:ilvl w:val="1"/>
          <w:numId w:val="162"/>
        </w:numPr>
        <w:ind w:left="368" w:right="-284"/>
        <w:contextualSpacing/>
        <w:jc w:val="both"/>
        <w:rPr>
          <w:rFonts w:ascii="Calibri" w:eastAsia="Calibri" w:hAnsi="Calibri" w:cs="David"/>
          <w:sz w:val="24"/>
          <w:szCs w:val="24"/>
        </w:rPr>
      </w:pPr>
      <w:r w:rsidRPr="002B4843">
        <w:rPr>
          <w:rFonts w:ascii="Calibri" w:eastAsia="Calibri" w:hAnsi="Calibri" w:cs="David"/>
          <w:sz w:val="24"/>
          <w:szCs w:val="24"/>
          <w:rtl/>
        </w:rPr>
        <w:t>הצדדים מסכימים בזה</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כי אם יפסיק היזם את ביצוע התוכנית</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או לא יסיימה בהתאם לתנאי ההסכם מכל סיבה שהיא, למעט סיבה </w:t>
      </w:r>
      <w:r w:rsidRPr="002B4843">
        <w:rPr>
          <w:rFonts w:ascii="Calibri" w:eastAsia="Calibri" w:hAnsi="Calibri" w:cs="David" w:hint="eastAsia"/>
          <w:sz w:val="24"/>
          <w:szCs w:val="24"/>
          <w:rtl/>
        </w:rPr>
        <w:t>שאושרה</w:t>
      </w:r>
      <w:r w:rsidRPr="002B4843">
        <w:rPr>
          <w:rFonts w:ascii="Calibri" w:eastAsia="Calibri" w:hAnsi="Calibri" w:cs="David" w:hint="cs"/>
          <w:sz w:val="24"/>
          <w:szCs w:val="24"/>
          <w:rtl/>
        </w:rPr>
        <w:t xml:space="preserve"> בכתב ומראש</w:t>
      </w:r>
      <w:r w:rsidRPr="002B4843">
        <w:rPr>
          <w:rFonts w:ascii="Calibri" w:eastAsia="Calibri" w:hAnsi="Calibri" w:cs="David"/>
          <w:sz w:val="24"/>
          <w:szCs w:val="24"/>
          <w:rtl/>
        </w:rPr>
        <w:t xml:space="preserve"> ע"י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ייחשב הדבר </w:t>
      </w:r>
      <w:r w:rsidRPr="002B4843">
        <w:rPr>
          <w:rFonts w:ascii="Calibri" w:eastAsia="Calibri" w:hAnsi="Calibri" w:cs="David"/>
          <w:sz w:val="24"/>
          <w:szCs w:val="24"/>
          <w:rtl/>
        </w:rPr>
        <w:t xml:space="preserve">כאי ביצוע התחייבויות היזם במסגרת הסכם זה. </w:t>
      </w: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כאמור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תהיה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רשאית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לדרוש</w:t>
      </w:r>
      <w:r w:rsidRPr="002B4843">
        <w:rPr>
          <w:rFonts w:ascii="Calibri" w:eastAsia="Calibri" w:hAnsi="Calibri" w:cs="David"/>
          <w:sz w:val="24"/>
          <w:szCs w:val="24"/>
          <w:rtl/>
        </w:rPr>
        <w:t xml:space="preserve"> את מלוא התשלומים שקיבל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כמו כן מוסכם בין הצדדים כי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ת</w:t>
      </w:r>
      <w:r w:rsidRPr="002B4843">
        <w:rPr>
          <w:rFonts w:ascii="Calibri" w:eastAsia="Calibri" w:hAnsi="Calibri" w:cs="David"/>
          <w:sz w:val="24"/>
          <w:szCs w:val="24"/>
          <w:rtl/>
        </w:rPr>
        <w:t>היה רשאי</w:t>
      </w:r>
      <w:r w:rsidRPr="002B4843">
        <w:rPr>
          <w:rFonts w:ascii="Calibri" w:eastAsia="Calibri" w:hAnsi="Calibri" w:cs="David" w:hint="eastAsia"/>
          <w:sz w:val="24"/>
          <w:szCs w:val="24"/>
          <w:rtl/>
        </w:rPr>
        <w:t>ת</w:t>
      </w:r>
      <w:r w:rsidRPr="002B4843">
        <w:rPr>
          <w:rFonts w:ascii="Calibri" w:eastAsia="Calibri" w:hAnsi="Calibri" w:cs="David"/>
          <w:sz w:val="24"/>
          <w:szCs w:val="24"/>
          <w:rtl/>
        </w:rPr>
        <w:t xml:space="preserve"> לקזז את התשלומים האמורים מכל תשלום אחר המגיע ליזם מ</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אין באמור בסעיף זה כדי לפגוע בזכויות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על פי סעי</w:t>
      </w:r>
      <w:r w:rsidRPr="002B4843">
        <w:rPr>
          <w:rFonts w:ascii="Calibri" w:eastAsia="Calibri" w:hAnsi="Calibri" w:cs="David" w:hint="eastAsia"/>
          <w:sz w:val="24"/>
          <w:szCs w:val="24"/>
          <w:rtl/>
        </w:rPr>
        <w:t>פים</w:t>
      </w:r>
      <w:r w:rsidRPr="002B4843">
        <w:rPr>
          <w:rFonts w:ascii="Calibri" w:eastAsia="Calibri" w:hAnsi="Calibri" w:cs="David"/>
          <w:sz w:val="24"/>
          <w:szCs w:val="24"/>
          <w:rtl/>
        </w:rPr>
        <w:t xml:space="preserve"> 2.1, </w:t>
      </w:r>
      <w:r w:rsidRPr="002B4843">
        <w:rPr>
          <w:rFonts w:ascii="Calibri" w:eastAsia="Calibri" w:hAnsi="Calibri" w:cs="David" w:hint="cs"/>
          <w:sz w:val="24"/>
          <w:szCs w:val="24"/>
          <w:rtl/>
        </w:rPr>
        <w:t xml:space="preserve">10, 13, 17, 18 </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ל</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w:t>
      </w:r>
    </w:p>
    <w:p w14:paraId="341795FB"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האחראי</w:t>
      </w:r>
      <w:r w:rsidRPr="002B4843">
        <w:rPr>
          <w:rFonts w:ascii="Calibri" w:eastAsia="Calibri" w:hAnsi="Calibri" w:cs="David" w:hint="cs"/>
          <w:b/>
          <w:bCs/>
          <w:sz w:val="24"/>
          <w:szCs w:val="24"/>
          <w:u w:val="single"/>
          <w:rtl/>
        </w:rPr>
        <w:t>ם מטעם הצדדים</w:t>
      </w:r>
    </w:p>
    <w:p w14:paraId="07E1849F" w14:textId="77777777" w:rsidR="002B4843" w:rsidRPr="002B4843" w:rsidRDefault="002B4843" w:rsidP="002B4843">
      <w:pPr>
        <w:numPr>
          <w:ilvl w:val="1"/>
          <w:numId w:val="163"/>
        </w:numPr>
        <w:ind w:left="368" w:right="-284"/>
        <w:contextualSpacing/>
        <w:jc w:val="both"/>
        <w:rPr>
          <w:rFonts w:ascii="Calibri" w:eastAsia="Calibri" w:hAnsi="Calibri" w:cs="David"/>
          <w:b/>
          <w:bCs/>
          <w:sz w:val="24"/>
          <w:szCs w:val="24"/>
          <w:u w:val="single"/>
        </w:rPr>
      </w:pPr>
      <w:r w:rsidRPr="002B4843">
        <w:rPr>
          <w:rFonts w:ascii="Calibri" w:eastAsia="Calibri" w:hAnsi="Calibri" w:cs="David"/>
          <w:sz w:val="24"/>
          <w:szCs w:val="24"/>
          <w:rtl/>
        </w:rPr>
        <w:t xml:space="preserve">היזם מתחייב להעמיד אחראי מטעמו על ביצוע התוכנית לכל אורך תקופת ההסכם. היזם ממנה בזאת את </w:t>
      </w:r>
      <w:r w:rsidRPr="002B4843">
        <w:rPr>
          <w:rFonts w:ascii="Calibri" w:eastAsia="Calibri" w:hAnsi="Calibri" w:cs="David" w:hint="cs"/>
          <w:sz w:val="24"/>
          <w:szCs w:val="24"/>
          <w:rtl/>
        </w:rPr>
        <w:t>_________________</w:t>
      </w:r>
      <w:r w:rsidRPr="002B4843">
        <w:rPr>
          <w:rFonts w:ascii="Calibri" w:eastAsia="Calibri" w:hAnsi="Calibri" w:cs="David"/>
          <w:sz w:val="24"/>
          <w:szCs w:val="24"/>
          <w:rtl/>
        </w:rPr>
        <w:t xml:space="preserve"> כאחראי על ביצוע העבודה (להלן: "</w:t>
      </w:r>
      <w:r w:rsidRPr="002B4843">
        <w:rPr>
          <w:rFonts w:ascii="Calibri" w:eastAsia="Calibri" w:hAnsi="Calibri" w:cs="David"/>
          <w:b/>
          <w:bCs/>
          <w:sz w:val="24"/>
          <w:szCs w:val="24"/>
          <w:rtl/>
        </w:rPr>
        <w:t>האחראי</w:t>
      </w:r>
      <w:r w:rsidRPr="002B4843">
        <w:rPr>
          <w:rFonts w:ascii="Calibri" w:eastAsia="Calibri" w:hAnsi="Calibri" w:cs="David"/>
          <w:sz w:val="24"/>
          <w:szCs w:val="24"/>
          <w:rtl/>
        </w:rPr>
        <w:t xml:space="preserve">"). </w:t>
      </w:r>
    </w:p>
    <w:p w14:paraId="71A97158" w14:textId="77777777" w:rsidR="002B4843" w:rsidRPr="002B4843" w:rsidRDefault="002B4843" w:rsidP="002B4843">
      <w:pPr>
        <w:numPr>
          <w:ilvl w:val="1"/>
          <w:numId w:val="163"/>
        </w:numPr>
        <w:ind w:left="368" w:right="-284"/>
        <w:contextualSpacing/>
        <w:jc w:val="both"/>
        <w:rPr>
          <w:rFonts w:ascii="Calibri" w:eastAsia="Calibri" w:hAnsi="Calibri" w:cs="David"/>
          <w:sz w:val="24"/>
          <w:szCs w:val="24"/>
        </w:rPr>
      </w:pPr>
      <w:r w:rsidRPr="002B4843">
        <w:rPr>
          <w:rFonts w:ascii="Calibri" w:eastAsia="Calibri" w:hAnsi="Calibri" w:cs="David"/>
          <w:sz w:val="24"/>
          <w:szCs w:val="24"/>
          <w:rtl/>
        </w:rPr>
        <w:t>היזם יפסיק את עבודתו של האחראי ושל כל אדם אחר הקשור בב</w:t>
      </w:r>
      <w:r w:rsidRPr="002B4843">
        <w:rPr>
          <w:rFonts w:ascii="Calibri" w:eastAsia="Calibri" w:hAnsi="Calibri" w:cs="David" w:hint="cs"/>
          <w:sz w:val="24"/>
          <w:szCs w:val="24"/>
          <w:rtl/>
        </w:rPr>
        <w:t>י</w:t>
      </w:r>
      <w:r w:rsidRPr="002B4843">
        <w:rPr>
          <w:rFonts w:ascii="Calibri" w:eastAsia="Calibri" w:hAnsi="Calibri" w:cs="David"/>
          <w:sz w:val="24"/>
          <w:szCs w:val="24"/>
          <w:rtl/>
        </w:rPr>
        <w:t xml:space="preserve">צוע התוכנית אם </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דרוש זאת מטעמי בטחון או מכל טעם אחר שיראה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והיזם יציע מועמד אחר במקומו, תוך זמן סביר. גרם הדבר לכך שהיזם לא יוכל לעמוד בביצוע התוכנית, לא יחשב הדבר כהפרת ההסכם מטעם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והוראות סעיף </w:t>
      </w:r>
      <w:r w:rsidRPr="002B4843">
        <w:rPr>
          <w:rFonts w:ascii="Calibri" w:eastAsia="Calibri" w:hAnsi="Calibri" w:cs="David" w:hint="cs"/>
          <w:sz w:val="24"/>
          <w:szCs w:val="24"/>
          <w:rtl/>
        </w:rPr>
        <w:t>4.3</w:t>
      </w:r>
      <w:r w:rsidRPr="002B4843">
        <w:rPr>
          <w:rFonts w:ascii="Calibri" w:eastAsia="Calibri" w:hAnsi="Calibri" w:cs="David"/>
          <w:sz w:val="24"/>
          <w:szCs w:val="24"/>
          <w:rtl/>
        </w:rPr>
        <w:t xml:space="preserve"> תחולנה בשינויים המחויבים.</w:t>
      </w:r>
    </w:p>
    <w:p w14:paraId="0C6E35E8" w14:textId="77777777" w:rsidR="002B4843" w:rsidRPr="002B4843" w:rsidRDefault="002B4843" w:rsidP="002B4843">
      <w:pPr>
        <w:numPr>
          <w:ilvl w:val="1"/>
          <w:numId w:val="163"/>
        </w:numPr>
        <w:ind w:left="368"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הממונה</w:t>
      </w:r>
      <w:r w:rsidRPr="002B4843">
        <w:rPr>
          <w:rFonts w:ascii="Calibri" w:eastAsia="Calibri" w:hAnsi="Calibri" w:cs="David"/>
          <w:sz w:val="24"/>
          <w:szCs w:val="24"/>
          <w:rtl/>
        </w:rPr>
        <w:t xml:space="preserve"> מטעם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מר</w:t>
      </w:r>
      <w:r w:rsidRPr="002B4843">
        <w:rPr>
          <w:rFonts w:ascii="Calibri" w:eastAsia="Calibri" w:hAnsi="Calibri" w:cs="David"/>
          <w:sz w:val="24"/>
          <w:szCs w:val="24"/>
          <w:rtl/>
        </w:rPr>
        <w:t xml:space="preserve"> רון </w:t>
      </w:r>
      <w:r w:rsidRPr="002B4843">
        <w:rPr>
          <w:rFonts w:ascii="Calibri" w:eastAsia="Calibri" w:hAnsi="Calibri" w:cs="David" w:hint="eastAsia"/>
          <w:sz w:val="24"/>
          <w:szCs w:val="24"/>
          <w:rtl/>
        </w:rPr>
        <w:t>מונהייט</w:t>
      </w:r>
      <w:r w:rsidRPr="002B4843">
        <w:rPr>
          <w:rFonts w:ascii="Calibri" w:eastAsia="Calibri" w:hAnsi="Calibri" w:cs="David"/>
          <w:sz w:val="24"/>
          <w:szCs w:val="24"/>
          <w:rtl/>
        </w:rPr>
        <w:t>, או מי שימונה מטעמו (להלן – "</w:t>
      </w:r>
      <w:r w:rsidRPr="002B4843">
        <w:rPr>
          <w:rFonts w:ascii="Calibri" w:eastAsia="Calibri" w:hAnsi="Calibri" w:cs="David"/>
          <w:b/>
          <w:bCs/>
          <w:sz w:val="24"/>
          <w:szCs w:val="24"/>
          <w:rtl/>
        </w:rPr>
        <w:t>הממונה</w:t>
      </w:r>
      <w:r w:rsidRPr="002B4843">
        <w:rPr>
          <w:rFonts w:ascii="Calibri" w:eastAsia="Calibri" w:hAnsi="Calibri" w:cs="David"/>
          <w:sz w:val="24"/>
          <w:szCs w:val="24"/>
          <w:rtl/>
        </w:rPr>
        <w:t>"), יעמוד בקשר שוטף עם היזם ועם האחראי בנוגע לביצוע התוכנית.</w:t>
      </w:r>
    </w:p>
    <w:p w14:paraId="7B16BF59" w14:textId="77777777" w:rsidR="002B4843" w:rsidRPr="002B4843" w:rsidRDefault="002B4843" w:rsidP="002B4843">
      <w:pPr>
        <w:numPr>
          <w:ilvl w:val="1"/>
          <w:numId w:val="163"/>
        </w:numPr>
        <w:ind w:left="368"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ת</w:t>
      </w:r>
      <w:r w:rsidRPr="002B4843">
        <w:rPr>
          <w:rFonts w:ascii="Calibri" w:eastAsia="Calibri" w:hAnsi="Calibri" w:cs="David"/>
          <w:sz w:val="24"/>
          <w:szCs w:val="24"/>
          <w:rtl/>
        </w:rPr>
        <w:t>היה רשאי</w:t>
      </w:r>
      <w:r w:rsidRPr="002B4843">
        <w:rPr>
          <w:rFonts w:ascii="Calibri" w:eastAsia="Calibri" w:hAnsi="Calibri" w:cs="David" w:hint="eastAsia"/>
          <w:sz w:val="24"/>
          <w:szCs w:val="24"/>
          <w:rtl/>
        </w:rPr>
        <w:t>ת</w:t>
      </w:r>
      <w:r w:rsidRPr="002B4843">
        <w:rPr>
          <w:rFonts w:ascii="Calibri" w:eastAsia="Calibri" w:hAnsi="Calibri" w:cs="David"/>
          <w:sz w:val="24"/>
          <w:szCs w:val="24"/>
          <w:rtl/>
        </w:rPr>
        <w:t xml:space="preserve"> להחליף את הממונה בכל עת וזאת בדרך של הודעה בכתב ליזם.</w:t>
      </w:r>
    </w:p>
    <w:p w14:paraId="32B7B0C5" w14:textId="77777777" w:rsidR="002B4843" w:rsidRPr="002B4843" w:rsidRDefault="002B4843" w:rsidP="002B4843">
      <w:pPr>
        <w:numPr>
          <w:ilvl w:val="1"/>
          <w:numId w:val="163"/>
        </w:numPr>
        <w:ind w:left="368" w:right="-284"/>
        <w:contextualSpacing/>
        <w:jc w:val="both"/>
        <w:rPr>
          <w:rFonts w:ascii="Calibri" w:eastAsia="Calibri" w:hAnsi="Calibri" w:cs="David"/>
          <w:sz w:val="24"/>
          <w:szCs w:val="24"/>
        </w:rPr>
      </w:pPr>
      <w:r w:rsidRPr="002B4843">
        <w:rPr>
          <w:rFonts w:ascii="Calibri" w:eastAsia="Calibri" w:hAnsi="Calibri" w:cs="David"/>
          <w:sz w:val="24"/>
          <w:szCs w:val="24"/>
          <w:rtl/>
        </w:rPr>
        <w:t>הממונה</w:t>
      </w:r>
      <w:r w:rsidRPr="002B4843">
        <w:rPr>
          <w:rFonts w:ascii="Calibri" w:eastAsia="Calibri" w:hAnsi="Calibri" w:cs="David" w:hint="cs"/>
          <w:sz w:val="24"/>
          <w:szCs w:val="24"/>
          <w:rtl/>
        </w:rPr>
        <w:t>, או מי מטעמו,</w:t>
      </w:r>
      <w:r w:rsidRPr="002B4843">
        <w:rPr>
          <w:rFonts w:ascii="Calibri" w:eastAsia="Calibri" w:hAnsi="Calibri" w:cs="David"/>
          <w:sz w:val="24"/>
          <w:szCs w:val="24"/>
          <w:rtl/>
        </w:rPr>
        <w:t xml:space="preserve"> יהיה רשאי</w:t>
      </w:r>
      <w:r w:rsidRPr="002B4843">
        <w:rPr>
          <w:rFonts w:ascii="Calibri" w:eastAsia="Calibri" w:hAnsi="Calibri" w:cs="David" w:hint="cs"/>
          <w:sz w:val="24"/>
          <w:szCs w:val="24"/>
          <w:rtl/>
        </w:rPr>
        <w:t>, בתיאום מראש עם היזם ובכפוף למחויבותו לשמור על סודיות,</w:t>
      </w:r>
      <w:r w:rsidRPr="002B4843">
        <w:rPr>
          <w:rFonts w:ascii="Calibri" w:eastAsia="Calibri" w:hAnsi="Calibri" w:cs="David"/>
          <w:sz w:val="24"/>
          <w:szCs w:val="24"/>
          <w:rtl/>
        </w:rPr>
        <w:t xml:space="preserve">  להיכנס לכל מקום שבו מתנהלת עבודה כלשהי הקשורה או הכרוכה בביצוע התוכנית ולצפות בכל פעולה הקשורה או הכרוכה בביצועו. כמו כן יהיה הממונה</w:t>
      </w:r>
      <w:r w:rsidRPr="002B4843">
        <w:rPr>
          <w:rFonts w:ascii="Calibri" w:eastAsia="Calibri" w:hAnsi="Calibri" w:cs="David" w:hint="cs"/>
          <w:sz w:val="24"/>
          <w:szCs w:val="24"/>
          <w:rtl/>
        </w:rPr>
        <w:t>, או מי מטעמו,</w:t>
      </w:r>
      <w:r w:rsidRPr="002B4843">
        <w:rPr>
          <w:rFonts w:ascii="Calibri" w:eastAsia="Calibri" w:hAnsi="Calibri" w:cs="David"/>
          <w:sz w:val="24"/>
          <w:szCs w:val="24"/>
          <w:rtl/>
        </w:rPr>
        <w:t xml:space="preserve"> זכאי לעיין ולקבל מהיזם כל מסמך וכל מידע שידרוש, הקשור או הכרוך בביצוע התוכנית.</w:t>
      </w:r>
    </w:p>
    <w:p w14:paraId="4C053DB9"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 xml:space="preserve">דיווח </w:t>
      </w:r>
    </w:p>
    <w:p w14:paraId="001DB8FA" w14:textId="77777777" w:rsidR="002B4843" w:rsidRPr="002B4843" w:rsidRDefault="002B4843" w:rsidP="002B4843">
      <w:pPr>
        <w:numPr>
          <w:ilvl w:val="1"/>
          <w:numId w:val="164"/>
        </w:numPr>
        <w:ind w:left="368" w:right="-284" w:hanging="426"/>
        <w:contextualSpacing/>
        <w:jc w:val="both"/>
        <w:rPr>
          <w:rFonts w:ascii="Calibri" w:eastAsia="Calibri" w:hAnsi="Calibri" w:cs="David"/>
          <w:b/>
          <w:bCs/>
          <w:sz w:val="24"/>
          <w:szCs w:val="24"/>
          <w:u w:val="single"/>
        </w:rPr>
      </w:pPr>
      <w:r w:rsidRPr="002B4843">
        <w:rPr>
          <w:rFonts w:ascii="Calibri" w:eastAsia="Calibri" w:hAnsi="Calibri" w:cs="David"/>
          <w:sz w:val="24"/>
          <w:szCs w:val="24"/>
          <w:rtl/>
        </w:rPr>
        <w:t>היזם יגיש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דוחות</w:t>
      </w:r>
      <w:r w:rsidRPr="002B4843">
        <w:rPr>
          <w:rFonts w:ascii="Calibri" w:eastAsia="Calibri" w:hAnsi="Calibri" w:cs="David" w:hint="cs"/>
          <w:sz w:val="24"/>
          <w:szCs w:val="24"/>
          <w:rtl/>
        </w:rPr>
        <w:t xml:space="preserve"> בנוסח המוגש על ידו למשרד האנרגיה, </w:t>
      </w:r>
      <w:r w:rsidRPr="002B4843">
        <w:rPr>
          <w:rFonts w:ascii="Calibri" w:eastAsia="Calibri" w:hAnsi="Calibri" w:cs="David"/>
          <w:sz w:val="24"/>
          <w:szCs w:val="24"/>
          <w:rtl/>
        </w:rPr>
        <w:t>כדלקמן:</w:t>
      </w:r>
    </w:p>
    <w:p w14:paraId="0F4E0F56" w14:textId="77777777" w:rsidR="002B4843" w:rsidRPr="002B4843" w:rsidRDefault="002B4843" w:rsidP="002B4843">
      <w:pPr>
        <w:numPr>
          <w:ilvl w:val="2"/>
          <w:numId w:val="164"/>
        </w:numPr>
        <w:ind w:left="651" w:right="-284"/>
        <w:contextualSpacing/>
        <w:jc w:val="both"/>
        <w:rPr>
          <w:rFonts w:ascii="Calibri" w:eastAsia="Calibri" w:hAnsi="Calibri" w:cs="David"/>
          <w:sz w:val="24"/>
          <w:szCs w:val="24"/>
        </w:rPr>
      </w:pPr>
      <w:r w:rsidRPr="002B4843">
        <w:rPr>
          <w:rFonts w:ascii="Calibri" w:eastAsia="Calibri" w:hAnsi="Calibri" w:cs="David"/>
          <w:sz w:val="24"/>
          <w:szCs w:val="24"/>
          <w:rtl/>
        </w:rPr>
        <w:t>דו"ח ביניים כל ששה חודשים במהלך תקופת הביצוע</w:t>
      </w:r>
      <w:r w:rsidRPr="002B4843">
        <w:rPr>
          <w:rFonts w:ascii="Calibri" w:eastAsia="Calibri" w:hAnsi="Calibri" w:cs="David" w:hint="cs"/>
          <w:sz w:val="24"/>
          <w:szCs w:val="24"/>
          <w:rtl/>
        </w:rPr>
        <w:t xml:space="preserve"> (להלן- "</w:t>
      </w:r>
      <w:r w:rsidRPr="002B4843">
        <w:rPr>
          <w:rFonts w:ascii="Calibri" w:eastAsia="Calibri" w:hAnsi="Calibri" w:cs="David" w:hint="cs"/>
          <w:b/>
          <w:bCs/>
          <w:sz w:val="24"/>
          <w:szCs w:val="24"/>
          <w:rtl/>
        </w:rPr>
        <w:t>תקופת הדיווח</w:t>
      </w:r>
      <w:r w:rsidRPr="002B4843">
        <w:rPr>
          <w:rFonts w:ascii="Calibri" w:eastAsia="Calibri" w:hAnsi="Calibri" w:cs="David" w:hint="cs"/>
          <w:sz w:val="24"/>
          <w:szCs w:val="24"/>
          <w:rtl/>
        </w:rPr>
        <w:t>")</w:t>
      </w:r>
      <w:r w:rsidRPr="002B4843">
        <w:rPr>
          <w:rFonts w:ascii="Calibri" w:eastAsia="Calibri" w:hAnsi="Calibri" w:cs="David"/>
          <w:sz w:val="24"/>
          <w:szCs w:val="24"/>
          <w:rtl/>
        </w:rPr>
        <w:t>, שיכלול דיווח על התקדמות ביצוע התוכנית (להלן- "</w:t>
      </w:r>
      <w:r w:rsidRPr="002B4843">
        <w:rPr>
          <w:rFonts w:ascii="Calibri" w:eastAsia="Calibri" w:hAnsi="Calibri" w:cs="David"/>
          <w:b/>
          <w:bCs/>
          <w:sz w:val="24"/>
          <w:szCs w:val="24"/>
          <w:rtl/>
        </w:rPr>
        <w:t>דו"ח מדעי</w:t>
      </w:r>
      <w:r w:rsidRPr="002B4843">
        <w:rPr>
          <w:rFonts w:ascii="Calibri" w:eastAsia="Calibri" w:hAnsi="Calibri" w:cs="David"/>
          <w:sz w:val="24"/>
          <w:szCs w:val="24"/>
          <w:rtl/>
        </w:rPr>
        <w:t>") וכן דיווח על ההוצאות שהוציא היזם במשך התקופה המכוסה על ידי הדו"ח המדעי (להלן- "</w:t>
      </w:r>
      <w:r w:rsidRPr="002B4843">
        <w:rPr>
          <w:rFonts w:ascii="Calibri" w:eastAsia="Calibri" w:hAnsi="Calibri" w:cs="David"/>
          <w:b/>
          <w:bCs/>
          <w:sz w:val="24"/>
          <w:szCs w:val="24"/>
          <w:rtl/>
        </w:rPr>
        <w:t>דו"ח כספי</w:t>
      </w:r>
      <w:r w:rsidRPr="002B4843">
        <w:rPr>
          <w:rFonts w:ascii="Calibri" w:eastAsia="Calibri" w:hAnsi="Calibri" w:cs="David"/>
          <w:sz w:val="24"/>
          <w:szCs w:val="24"/>
          <w:rtl/>
        </w:rPr>
        <w:t>"). דוחות הביניים - המדעי והכספי -</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יוגשו על גבי מדיה דיגיטלית.</w:t>
      </w:r>
      <w:r w:rsidRPr="002B4843">
        <w:rPr>
          <w:rFonts w:ascii="Calibri" w:eastAsia="Calibri" w:hAnsi="Calibri" w:cs="David" w:hint="cs"/>
          <w:sz w:val="24"/>
          <w:szCs w:val="24"/>
          <w:rtl/>
        </w:rPr>
        <w:t xml:space="preserve"> חשבוניות לחח"י יוגשו במקור בלבד.</w:t>
      </w:r>
      <w:r w:rsidRPr="002B4843">
        <w:rPr>
          <w:rFonts w:ascii="Calibri" w:eastAsia="Calibri" w:hAnsi="Calibri" w:cs="David"/>
          <w:sz w:val="24"/>
          <w:szCs w:val="24"/>
          <w:rtl/>
        </w:rPr>
        <w:t xml:space="preserve"> דו"ח הביניים יוגש תוך 60 יום מתום תקופת </w:t>
      </w:r>
      <w:r w:rsidRPr="002B4843">
        <w:rPr>
          <w:rFonts w:ascii="Calibri" w:eastAsia="Calibri" w:hAnsi="Calibri" w:cs="David" w:hint="cs"/>
          <w:sz w:val="24"/>
          <w:szCs w:val="24"/>
          <w:rtl/>
        </w:rPr>
        <w:t>הדיווח</w:t>
      </w:r>
      <w:r w:rsidRPr="002B4843">
        <w:rPr>
          <w:rFonts w:ascii="Calibri" w:eastAsia="Calibri" w:hAnsi="Calibri" w:cs="David"/>
          <w:sz w:val="24"/>
          <w:szCs w:val="24"/>
          <w:rtl/>
        </w:rPr>
        <w:t>.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לתוכנית העבודה.</w:t>
      </w:r>
    </w:p>
    <w:p w14:paraId="40AF18C8" w14:textId="77777777" w:rsidR="002B4843" w:rsidRPr="002B4843" w:rsidRDefault="002B4843" w:rsidP="002B4843">
      <w:pPr>
        <w:numPr>
          <w:ilvl w:val="2"/>
          <w:numId w:val="164"/>
        </w:numPr>
        <w:ind w:left="651"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דו"ח כספי יאושר על ידי מנהל החשבונות של היזם. בתכניות בהן התמורה השנתית הממוצעת שמשלם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עולה על 400,000 ש"ח, על הדו"ח הכספי להיות מאושר על ידי רואה חשבון חיצוני.</w:t>
      </w:r>
    </w:p>
    <w:p w14:paraId="18567DE4" w14:textId="77777777" w:rsidR="002B4843" w:rsidRPr="002B4843" w:rsidRDefault="002B4843" w:rsidP="002B4843">
      <w:pPr>
        <w:numPr>
          <w:ilvl w:val="2"/>
          <w:numId w:val="164"/>
        </w:numPr>
        <w:ind w:left="651"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הדו</w:t>
      </w:r>
      <w:r w:rsidRPr="002B4843">
        <w:rPr>
          <w:rFonts w:ascii="Calibri" w:eastAsia="Calibri" w:hAnsi="Calibri" w:cs="David"/>
          <w:sz w:val="24"/>
          <w:szCs w:val="24"/>
          <w:rtl/>
        </w:rPr>
        <w:t>"</w:t>
      </w:r>
      <w:r w:rsidRPr="002B4843">
        <w:rPr>
          <w:rFonts w:ascii="Calibri" w:eastAsia="Calibri" w:hAnsi="Calibri" w:cs="David" w:hint="eastAsia"/>
          <w:sz w:val="24"/>
          <w:szCs w:val="24"/>
          <w:rtl/>
        </w:rPr>
        <w:t>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המדעי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הסופי</w:t>
      </w:r>
      <w:r w:rsidRPr="002B4843">
        <w:rPr>
          <w:rFonts w:ascii="Calibri" w:eastAsia="Calibri" w:hAnsi="Calibri" w:cs="David" w:hint="cs"/>
          <w:sz w:val="24"/>
          <w:szCs w:val="24"/>
          <w:rtl/>
        </w:rPr>
        <w:t xml:space="preserve"> יוגש לא יאוחר מתום </w:t>
      </w:r>
      <w:r w:rsidRPr="002B4843">
        <w:rPr>
          <w:rFonts w:ascii="Calibri" w:eastAsia="Calibri" w:hAnsi="Calibri" w:cs="David"/>
          <w:sz w:val="24"/>
          <w:szCs w:val="24"/>
          <w:rtl/>
        </w:rPr>
        <w:t>שלושים יום ל</w:t>
      </w:r>
      <w:r w:rsidRPr="002B4843">
        <w:rPr>
          <w:rFonts w:ascii="Calibri" w:eastAsia="Calibri" w:hAnsi="Calibri" w:cs="David" w:hint="cs"/>
          <w:sz w:val="24"/>
          <w:szCs w:val="24"/>
          <w:rtl/>
        </w:rPr>
        <w:t>אחר</w:t>
      </w:r>
      <w:r w:rsidRPr="002B4843">
        <w:rPr>
          <w:rFonts w:ascii="Calibri" w:eastAsia="Calibri" w:hAnsi="Calibri" w:cs="David"/>
          <w:sz w:val="24"/>
          <w:szCs w:val="24"/>
          <w:rtl/>
        </w:rPr>
        <w:t xml:space="preserve"> תום תקופת הביצוע. </w:t>
      </w:r>
      <w:r w:rsidRPr="002B4843">
        <w:rPr>
          <w:rFonts w:ascii="Calibri" w:eastAsia="Calibri" w:hAnsi="Calibri" w:cs="David" w:hint="eastAsia"/>
          <w:sz w:val="24"/>
          <w:szCs w:val="24"/>
          <w:rtl/>
        </w:rPr>
        <w:t>הדו</w:t>
      </w:r>
      <w:r w:rsidRPr="002B4843">
        <w:rPr>
          <w:rFonts w:ascii="Calibri" w:eastAsia="Calibri" w:hAnsi="Calibri" w:cs="David"/>
          <w:sz w:val="24"/>
          <w:szCs w:val="24"/>
          <w:rtl/>
        </w:rPr>
        <w:t>"</w:t>
      </w:r>
      <w:r w:rsidRPr="002B4843">
        <w:rPr>
          <w:rFonts w:ascii="Calibri" w:eastAsia="Calibri" w:hAnsi="Calibri" w:cs="David" w:hint="eastAsia"/>
          <w:sz w:val="24"/>
          <w:szCs w:val="24"/>
          <w:rtl/>
        </w:rPr>
        <w:t>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המדעי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הסופי</w:t>
      </w:r>
      <w:r w:rsidRPr="002B4843">
        <w:rPr>
          <w:rFonts w:ascii="Calibri" w:eastAsia="Calibri" w:hAnsi="Calibri" w:cs="David" w:hint="cs"/>
          <w:sz w:val="24"/>
          <w:szCs w:val="24"/>
          <w:rtl/>
        </w:rPr>
        <w:t xml:space="preserve"> יוגש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מודפס</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וכרוך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וכן</w:t>
      </w:r>
      <w:r w:rsidRPr="002B4843">
        <w:rPr>
          <w:rFonts w:ascii="Calibri" w:eastAsia="Calibri" w:hAnsi="Calibri" w:cs="David"/>
          <w:sz w:val="24"/>
          <w:szCs w:val="24"/>
          <w:rtl/>
        </w:rPr>
        <w:t xml:space="preserve"> ישלח במסמך אלקטרוני מונגש בפורמט </w:t>
      </w:r>
      <w:r w:rsidRPr="002B4843">
        <w:rPr>
          <w:rFonts w:ascii="Calibri" w:eastAsia="Calibri" w:hAnsi="Calibri" w:cs="David"/>
          <w:sz w:val="24"/>
          <w:szCs w:val="24"/>
        </w:rPr>
        <w:t>WORD</w:t>
      </w:r>
      <w:r w:rsidRPr="002B4843">
        <w:rPr>
          <w:rFonts w:ascii="Calibri" w:eastAsia="Calibri" w:hAnsi="Calibri" w:cs="David"/>
          <w:sz w:val="24"/>
          <w:szCs w:val="24"/>
          <w:rtl/>
        </w:rPr>
        <w:t xml:space="preserve"> ו </w:t>
      </w:r>
      <w:r w:rsidRPr="002B4843">
        <w:rPr>
          <w:rFonts w:ascii="Calibri" w:eastAsia="Calibri" w:hAnsi="Calibri" w:cs="David"/>
          <w:sz w:val="24"/>
          <w:szCs w:val="24"/>
        </w:rPr>
        <w:t>PDF</w:t>
      </w:r>
      <w:r w:rsidRPr="002B4843">
        <w:rPr>
          <w:rFonts w:ascii="Calibri" w:eastAsia="Calibri" w:hAnsi="Calibri" w:cs="David"/>
          <w:sz w:val="24"/>
          <w:szCs w:val="24"/>
          <w:rtl/>
        </w:rPr>
        <w:t>.</w:t>
      </w:r>
    </w:p>
    <w:p w14:paraId="49285996" w14:textId="77777777" w:rsidR="002B4843" w:rsidRPr="002B4843" w:rsidRDefault="002B4843" w:rsidP="002B4843">
      <w:pPr>
        <w:numPr>
          <w:ilvl w:val="2"/>
          <w:numId w:val="164"/>
        </w:numPr>
        <w:ind w:left="651"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דו"ח כספי סופי, אשר יכלול את פירוט כל ההוצאות שהוציא היזם לצורך התוכנית. הדו"ח יאושר ע"י מנהל החשבונות הראשי של היזם, ויוגש </w:t>
      </w:r>
      <w:r w:rsidRPr="002B4843">
        <w:rPr>
          <w:rFonts w:ascii="Calibri" w:eastAsia="Calibri" w:hAnsi="Calibri" w:cs="David" w:hint="cs"/>
          <w:sz w:val="24"/>
          <w:szCs w:val="24"/>
          <w:rtl/>
        </w:rPr>
        <w:t>בעותק קשיח אחד</w:t>
      </w:r>
      <w:r w:rsidRPr="002B4843">
        <w:rPr>
          <w:rFonts w:ascii="Calibri" w:eastAsia="Calibri" w:hAnsi="Calibri" w:cs="David"/>
          <w:sz w:val="24"/>
          <w:szCs w:val="24"/>
          <w:rtl/>
        </w:rPr>
        <w:t xml:space="preserve"> ועל גבי מדיה דיגיטלית, תוך </w:t>
      </w:r>
      <w:r w:rsidRPr="002B4843">
        <w:rPr>
          <w:rFonts w:ascii="Calibri" w:eastAsia="Calibri" w:hAnsi="Calibri" w:cs="David" w:hint="cs"/>
          <w:sz w:val="24"/>
          <w:szCs w:val="24"/>
          <w:rtl/>
        </w:rPr>
        <w:t>60 יום</w:t>
      </w:r>
      <w:r w:rsidRPr="002B4843">
        <w:rPr>
          <w:rFonts w:ascii="Calibri" w:eastAsia="Calibri" w:hAnsi="Calibri" w:cs="David"/>
          <w:sz w:val="24"/>
          <w:szCs w:val="24"/>
          <w:rtl/>
        </w:rPr>
        <w:t xml:space="preserve"> מתום תקופת ה</w:t>
      </w:r>
      <w:r w:rsidRPr="002B4843">
        <w:rPr>
          <w:rFonts w:ascii="Calibri" w:eastAsia="Calibri" w:hAnsi="Calibri" w:cs="David" w:hint="cs"/>
          <w:sz w:val="24"/>
          <w:szCs w:val="24"/>
          <w:rtl/>
        </w:rPr>
        <w:t>התקשרות</w:t>
      </w:r>
      <w:r w:rsidRPr="002B4843">
        <w:rPr>
          <w:rFonts w:ascii="Calibri" w:eastAsia="Calibri" w:hAnsi="Calibri" w:cs="David"/>
          <w:sz w:val="24"/>
          <w:szCs w:val="24"/>
          <w:rtl/>
        </w:rPr>
        <w:t xml:space="preserve">. על היזם לצרף לדו"ח הכספי אישור של רואה חשבון חיצוני המצהיר ומאשר, כי כל ההוצאות הוצאו על ידי היזם בהתאם להסכם. כמו כן יצוין האם הוזרם ליזם מימון נוסף על </w:t>
      </w:r>
      <w:r w:rsidRPr="002B4843">
        <w:rPr>
          <w:rFonts w:ascii="Calibri" w:eastAsia="Calibri" w:hAnsi="Calibri" w:cs="David" w:hint="cs"/>
          <w:sz w:val="24"/>
          <w:szCs w:val="24"/>
          <w:rtl/>
        </w:rPr>
        <w:t>תמיכת</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עבור התוכנית וככל שכן – יימסר פירוט.</w:t>
      </w:r>
      <w:r w:rsidRPr="002B4843">
        <w:rPr>
          <w:rFonts w:ascii="Calibri" w:eastAsia="Calibri" w:hAnsi="Calibri" w:cs="David" w:hint="cs"/>
          <w:sz w:val="24"/>
          <w:szCs w:val="24"/>
          <w:rtl/>
        </w:rPr>
        <w:t xml:space="preserve"> דיווח זה אינו פוטר את היזם </w:t>
      </w:r>
      <w:r w:rsidRPr="002B4843">
        <w:rPr>
          <w:rFonts w:ascii="Calibri" w:eastAsia="Calibri" w:hAnsi="Calibri" w:cs="David" w:hint="eastAsia"/>
          <w:sz w:val="24"/>
          <w:szCs w:val="24"/>
          <w:rtl/>
        </w:rPr>
        <w:t>מהוראו</w:t>
      </w:r>
      <w:r w:rsidRPr="002B4843">
        <w:rPr>
          <w:rFonts w:ascii="Calibri" w:eastAsia="Calibri" w:hAnsi="Calibri" w:cs="David" w:hint="cs"/>
          <w:sz w:val="24"/>
          <w:szCs w:val="24"/>
          <w:rtl/>
        </w:rPr>
        <w:t xml:space="preserve">ת ס' 3 להסכם. </w:t>
      </w:r>
    </w:p>
    <w:p w14:paraId="2C01AD74" w14:textId="77777777" w:rsidR="002B4843" w:rsidRPr="002B4843" w:rsidRDefault="002B4843" w:rsidP="002B4843">
      <w:pPr>
        <w:numPr>
          <w:ilvl w:val="2"/>
          <w:numId w:val="164"/>
        </w:numPr>
        <w:ind w:left="651" w:right="-284"/>
        <w:contextualSpacing/>
        <w:jc w:val="both"/>
        <w:rPr>
          <w:rFonts w:ascii="Calibri" w:eastAsia="Calibri" w:hAnsi="Calibri" w:cs="David"/>
          <w:sz w:val="24"/>
          <w:szCs w:val="24"/>
          <w:rtl/>
        </w:rPr>
      </w:pPr>
      <w:r w:rsidRPr="002B4843">
        <w:rPr>
          <w:rFonts w:ascii="Calibri" w:eastAsia="Calibri" w:hAnsi="Calibri" w:cs="David" w:hint="eastAsia"/>
          <w:sz w:val="24"/>
          <w:szCs w:val="24"/>
          <w:rtl/>
        </w:rPr>
        <w:t>בקשת</w:t>
      </w:r>
      <w:r w:rsidRPr="002B4843">
        <w:rPr>
          <w:rFonts w:ascii="Calibri" w:eastAsia="Calibri" w:hAnsi="Calibri" w:cs="David"/>
          <w:sz w:val="24"/>
          <w:szCs w:val="24"/>
          <w:rtl/>
        </w:rPr>
        <w:t xml:space="preserve"> מידע בפרויקטים שטרם הושלמו – על היזם להגיש עד ה-15 לאפריל בכל שנה </w:t>
      </w:r>
      <w:r w:rsidRPr="002B4843">
        <w:rPr>
          <w:rFonts w:ascii="Calibri" w:eastAsia="Calibri" w:hAnsi="Calibri" w:cs="David" w:hint="cs"/>
          <w:sz w:val="24"/>
          <w:szCs w:val="24"/>
          <w:rtl/>
        </w:rPr>
        <w:t>מידע כאמור</w:t>
      </w:r>
      <w:r w:rsidRPr="002B4843">
        <w:rPr>
          <w:rFonts w:ascii="Calibri" w:eastAsia="Calibri" w:hAnsi="Calibri" w:cs="David"/>
          <w:sz w:val="24"/>
          <w:szCs w:val="24"/>
          <w:rtl/>
        </w:rPr>
        <w:t xml:space="preserve">, בצירוף דוח רו"ח לפי הנוסח </w:t>
      </w:r>
      <w:r w:rsidRPr="002B4843">
        <w:rPr>
          <w:rFonts w:ascii="Calibri" w:eastAsia="Calibri" w:hAnsi="Calibri" w:cs="David" w:hint="cs"/>
          <w:sz w:val="24"/>
          <w:szCs w:val="24"/>
          <w:rtl/>
        </w:rPr>
        <w:t>המוגש על ידו למשרד האנרגיה</w:t>
      </w:r>
      <w:r w:rsidRPr="002B4843">
        <w:rPr>
          <w:rFonts w:ascii="Calibri" w:eastAsia="Calibri" w:hAnsi="Calibri" w:cs="David"/>
          <w:sz w:val="24"/>
          <w:szCs w:val="24"/>
          <w:rtl/>
        </w:rPr>
        <w:t>.</w:t>
      </w:r>
    </w:p>
    <w:p w14:paraId="57680C70" w14:textId="77777777" w:rsidR="002B4843" w:rsidRPr="002B4843" w:rsidRDefault="002B4843" w:rsidP="002B4843">
      <w:pPr>
        <w:numPr>
          <w:ilvl w:val="2"/>
          <w:numId w:val="164"/>
        </w:numPr>
        <w:ind w:left="651"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דווח למשרד על תוצרי מסחור שנוצרו כפועל יוצא מההתקשרות  עמו אחת לשנה, ממועד סיום ההתקשרות ועד 3 שנים מיום סיום המחקר (חובת הדיווח חלה גם אם אין תוצרי מסחור). לאחר מכן,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ידווח באופן הבא: </w:t>
      </w:r>
    </w:p>
    <w:p w14:paraId="4DB20199" w14:textId="77777777" w:rsidR="002B4843" w:rsidRPr="002B4843" w:rsidRDefault="002B4843" w:rsidP="002B4843">
      <w:pPr>
        <w:numPr>
          <w:ilvl w:val="3"/>
          <w:numId w:val="164"/>
        </w:numPr>
        <w:ind w:left="1360"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שבו נרשמה בגין תוצר הידע בקשת פטנט פרוביזורית</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על תוצרי הידע ו/או תוצרי המסחור אחת לשנה ולמשך שנתיים נוספות (חובת הדיווח חלה גם אם אין תוצרי מסחור) מעבר ל-3 השנים. בתום 5 שנות הדיווח, היזם ידווח ל</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 xml:space="preserve">רק על תוצרי מסחור קיימים. </w:t>
      </w:r>
    </w:p>
    <w:p w14:paraId="40F42D6A" w14:textId="77777777" w:rsidR="002B4843" w:rsidRPr="002B4843" w:rsidRDefault="002B4843" w:rsidP="002B4843">
      <w:pPr>
        <w:numPr>
          <w:ilvl w:val="3"/>
          <w:numId w:val="164"/>
        </w:numPr>
        <w:ind w:left="1360"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שבו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נרשמה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בגין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בקשת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פטנט</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פרוביזורית</w:t>
      </w:r>
      <w:r w:rsidRPr="002B4843">
        <w:rPr>
          <w:rFonts w:ascii="Calibri" w:eastAsia="Calibri" w:hAnsi="Calibri" w:cs="David"/>
          <w:sz w:val="24"/>
          <w:szCs w:val="24"/>
          <w:rtl/>
        </w:rPr>
        <w:t xml:space="preserve"> (</w:t>
      </w:r>
      <w:r w:rsidRPr="002B4843">
        <w:rPr>
          <w:rFonts w:ascii="Calibri" w:eastAsia="Calibri" w:hAnsi="Calibri" w:cs="David"/>
          <w:sz w:val="24"/>
          <w:szCs w:val="24"/>
        </w:rPr>
        <w:t>Provisional</w:t>
      </w:r>
      <w:r w:rsidRPr="002B4843">
        <w:rPr>
          <w:rFonts w:ascii="Calibri" w:eastAsia="Calibri" w:hAnsi="Calibri" w:cs="David"/>
          <w:sz w:val="24"/>
          <w:szCs w:val="24"/>
          <w:rtl/>
        </w:rPr>
        <w:t xml:space="preserve">) במהלך 3 השנים – ידווח היזם </w:t>
      </w:r>
      <w:r w:rsidRPr="002B4843">
        <w:rPr>
          <w:rFonts w:ascii="Calibri" w:eastAsia="Calibri" w:hAnsi="Calibri" w:cs="David" w:hint="cs"/>
          <w:sz w:val="24"/>
          <w:szCs w:val="24"/>
          <w:rtl/>
        </w:rPr>
        <w:t>לחח"י</w:t>
      </w:r>
      <w:r w:rsidRPr="002B4843">
        <w:rPr>
          <w:rFonts w:ascii="Calibri" w:eastAsia="Calibri" w:hAnsi="Calibri" w:cs="David"/>
          <w:sz w:val="24"/>
          <w:szCs w:val="24"/>
          <w:rtl/>
        </w:rPr>
        <w:t xml:space="preserve"> רק על תוצרי מסחור קיימים. לצורך כך, על היזם להגיש עד ה-15 לאפריל בכל שנה כאמור, את </w:t>
      </w:r>
      <w:r w:rsidRPr="002B4843">
        <w:rPr>
          <w:rFonts w:ascii="Calibri" w:eastAsia="Calibri" w:hAnsi="Calibri" w:cs="David" w:hint="cs"/>
          <w:b/>
          <w:bCs/>
          <w:sz w:val="24"/>
          <w:szCs w:val="24"/>
          <w:u w:val="single"/>
          <w:rtl/>
        </w:rPr>
        <w:t xml:space="preserve">נספח </w:t>
      </w:r>
      <w:r w:rsidRPr="002B4843">
        <w:rPr>
          <w:rFonts w:ascii="Calibri" w:eastAsia="Calibri" w:hAnsi="Calibri" w:cs="David" w:hint="eastAsia"/>
          <w:b/>
          <w:bCs/>
          <w:sz w:val="24"/>
          <w:szCs w:val="24"/>
          <w:u w:val="single"/>
          <w:rtl/>
        </w:rPr>
        <w:t>ב</w:t>
      </w:r>
      <w:r w:rsidRPr="002B4843">
        <w:rPr>
          <w:rFonts w:ascii="Calibri" w:eastAsia="Calibri" w:hAnsi="Calibri" w:cs="David"/>
          <w:b/>
          <w:bCs/>
          <w:sz w:val="24"/>
          <w:szCs w:val="24"/>
          <w:u w:val="single"/>
          <w:rtl/>
        </w:rPr>
        <w:t>'</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(הצהרה לעניין תמלוגים)</w:t>
      </w:r>
      <w:r w:rsidRPr="002B4843">
        <w:rPr>
          <w:rFonts w:ascii="Calibri" w:eastAsia="Calibri" w:hAnsi="Calibri" w:cs="David"/>
          <w:sz w:val="24"/>
          <w:szCs w:val="24"/>
          <w:rtl/>
        </w:rPr>
        <w:t xml:space="preserve"> כשהנתונים המופיעים בו מלאים וחתומים .</w:t>
      </w:r>
    </w:p>
    <w:p w14:paraId="727F0562" w14:textId="77777777" w:rsidR="002B4843" w:rsidRPr="002B4843" w:rsidRDefault="002B4843" w:rsidP="002B4843">
      <w:pPr>
        <w:numPr>
          <w:ilvl w:val="2"/>
          <w:numId w:val="164"/>
        </w:numPr>
        <w:ind w:left="651" w:right="-284"/>
        <w:contextualSpacing/>
        <w:jc w:val="both"/>
        <w:rPr>
          <w:rFonts w:ascii="Calibri" w:eastAsia="Calibri" w:hAnsi="Calibri" w:cs="David"/>
          <w:sz w:val="24"/>
          <w:szCs w:val="24"/>
        </w:rPr>
      </w:pPr>
      <w:r w:rsidRPr="002B4843">
        <w:rPr>
          <w:rFonts w:ascii="Calibri" w:eastAsia="Calibri" w:hAnsi="Calibri" w:cs="David" w:hint="cs"/>
          <w:sz w:val="24"/>
          <w:szCs w:val="24"/>
          <w:rtl/>
        </w:rPr>
        <w:t xml:space="preserve">היזם מתחייב לדווח לחח"י אחת לשנה על התמורה שקיבל ממסחור תוצרי הידע, או כל תוצר אחר של התכנית, גם אם אין תמורה כזו. במהלך הפרויקט יהיה הדיווח חלק מהדוח הכספי השנתי. לאחר סיום הפרויקט ידווח היזם בכתב בנפרד. </w:t>
      </w:r>
    </w:p>
    <w:p w14:paraId="0DFE848E" w14:textId="77777777" w:rsidR="002B4843" w:rsidRPr="002B4843" w:rsidRDefault="002B4843" w:rsidP="002B4843">
      <w:pPr>
        <w:numPr>
          <w:ilvl w:val="2"/>
          <w:numId w:val="164"/>
        </w:numPr>
        <w:ind w:left="651" w:right="-284"/>
        <w:contextualSpacing/>
        <w:jc w:val="both"/>
        <w:rPr>
          <w:rFonts w:ascii="Calibri" w:eastAsia="Calibri" w:hAnsi="Calibri" w:cs="David"/>
          <w:sz w:val="24"/>
          <w:szCs w:val="24"/>
        </w:rPr>
      </w:pPr>
      <w:r w:rsidRPr="002B4843">
        <w:rPr>
          <w:rFonts w:ascii="Calibri" w:eastAsia="Calibri" w:hAnsi="Calibri" w:cs="David" w:hint="cs"/>
          <w:sz w:val="24"/>
          <w:szCs w:val="24"/>
          <w:rtl/>
        </w:rPr>
        <w:t xml:space="preserve">לגבי השקעות נוספות בחברה ידווח היזם, אחת לשנה, במשך שלוש שנים לפחות לאחר סיום ההסכם. היה ונרשם פטנט בגין תוצרי הידע, על היזם לדווח, אחת לשנה, במשך חמש שנים לפחות לאחר סיום ההסכם. היה וקיימת תמורה או תמלוגים, ימשיך היזם לדווח עד להחזר תמיכת חח"י בהתאם לסעיף </w:t>
      </w:r>
      <w:r w:rsidRPr="002B4843">
        <w:rPr>
          <w:rFonts w:ascii="Calibri" w:eastAsia="Calibri" w:hAnsi="Calibri" w:cs="David"/>
          <w:sz w:val="24"/>
          <w:szCs w:val="24"/>
          <w:rtl/>
        </w:rPr>
        <w:t>13.3</w:t>
      </w:r>
      <w:r w:rsidRPr="002B4843">
        <w:rPr>
          <w:rFonts w:ascii="Calibri" w:eastAsia="Calibri" w:hAnsi="Calibri" w:cs="David" w:hint="cs"/>
          <w:sz w:val="24"/>
          <w:szCs w:val="24"/>
          <w:rtl/>
        </w:rPr>
        <w:t xml:space="preserve"> להלן. היה והתקבלה תמורה לאחר תום תקופת הדיווחים, על היזם לחדשם ביוזמתו. </w:t>
      </w:r>
      <w:r w:rsidRPr="002B4843">
        <w:rPr>
          <w:rFonts w:ascii="Calibri" w:eastAsia="Calibri" w:hAnsi="Calibri" w:cs="David"/>
          <w:sz w:val="24"/>
          <w:szCs w:val="24"/>
          <w:rtl/>
        </w:rPr>
        <w:t xml:space="preserve">לצורך סעיף זה, "תמורה" - כל תמורה שיקבל היזם הנובעת במישרין או בעקיפין מתוצרי התוכנית או על בסיס תוצאותיה, לרבות כנגד זכויות </w:t>
      </w:r>
      <w:r w:rsidRPr="002B4843">
        <w:rPr>
          <w:rFonts w:ascii="Calibri" w:eastAsia="Calibri" w:hAnsi="Calibri" w:cs="David" w:hint="eastAsia"/>
          <w:sz w:val="24"/>
          <w:szCs w:val="24"/>
          <w:rtl/>
        </w:rPr>
        <w:t>ה</w:t>
      </w:r>
      <w:r w:rsidRPr="002B4843">
        <w:rPr>
          <w:rFonts w:ascii="Calibri" w:eastAsia="Calibri" w:hAnsi="Calibri" w:cs="David"/>
          <w:sz w:val="24"/>
          <w:szCs w:val="24"/>
          <w:rtl/>
        </w:rPr>
        <w:t>יזם אשר יירכשו מכוח זיקתו של היזם לתוצרי התוכנית.</w:t>
      </w:r>
    </w:p>
    <w:p w14:paraId="782FEA1D" w14:textId="77777777" w:rsidR="002B4843" w:rsidRPr="002B4843" w:rsidRDefault="002B4843" w:rsidP="002B4843">
      <w:pPr>
        <w:numPr>
          <w:ilvl w:val="2"/>
          <w:numId w:val="164"/>
        </w:numPr>
        <w:ind w:left="651" w:right="-284"/>
        <w:contextualSpacing/>
        <w:jc w:val="both"/>
        <w:rPr>
          <w:rFonts w:ascii="Calibri" w:eastAsia="Calibri" w:hAnsi="Calibri" w:cs="David"/>
          <w:sz w:val="24"/>
          <w:szCs w:val="24"/>
        </w:rPr>
      </w:pPr>
      <w:r w:rsidRPr="002B4843">
        <w:rPr>
          <w:rFonts w:ascii="Calibri" w:eastAsia="Calibri" w:hAnsi="Calibri" w:cs="David"/>
          <w:sz w:val="24"/>
          <w:szCs w:val="24"/>
          <w:rtl/>
        </w:rPr>
        <w:t>דיווח על כל מידע, בין מדעי ובין כספי, שידיעתו רלבנטית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בכל מקרה של ספק בעניין זה, יתייעץ היזם עם נציג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ויפעל ע"פ הוראותיו.</w:t>
      </w:r>
    </w:p>
    <w:p w14:paraId="61355305" w14:textId="77777777" w:rsidR="002B4843" w:rsidRPr="002B4843" w:rsidRDefault="002B4843" w:rsidP="002B4843">
      <w:pPr>
        <w:numPr>
          <w:ilvl w:val="2"/>
          <w:numId w:val="164"/>
        </w:numPr>
        <w:ind w:left="651"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 דיווח על כל מידע אחר, לפי דרישת </w:t>
      </w:r>
      <w:r w:rsidRPr="002B4843">
        <w:rPr>
          <w:rFonts w:ascii="Calibri" w:eastAsia="Calibri" w:hAnsi="Calibri" w:cs="David" w:hint="cs"/>
          <w:sz w:val="24"/>
          <w:szCs w:val="24"/>
          <w:rtl/>
        </w:rPr>
        <w:t>חח"י</w:t>
      </w:r>
      <w:r w:rsidRPr="002B4843">
        <w:rPr>
          <w:rFonts w:ascii="Calibri" w:eastAsia="Calibri" w:hAnsi="Calibri" w:cs="David"/>
          <w:sz w:val="24"/>
          <w:szCs w:val="24"/>
          <w:rtl/>
        </w:rPr>
        <w:t>.</w:t>
      </w:r>
    </w:p>
    <w:p w14:paraId="55BEC3A7" w14:textId="77777777" w:rsidR="002B4843" w:rsidRPr="002B4843" w:rsidRDefault="002B4843" w:rsidP="002B4843">
      <w:pPr>
        <w:numPr>
          <w:ilvl w:val="2"/>
          <w:numId w:val="164"/>
        </w:numPr>
        <w:ind w:left="651" w:right="-284"/>
        <w:contextualSpacing/>
        <w:jc w:val="both"/>
        <w:rPr>
          <w:rFonts w:ascii="Calibri" w:eastAsia="Calibri" w:hAnsi="Calibri" w:cs="David"/>
          <w:sz w:val="24"/>
          <w:szCs w:val="24"/>
        </w:rPr>
      </w:pP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היה 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לבקש הבהרות או מידע נוסף על הכתוב בדוחות, וכן להאריך את מועד הגשתן לאחר קבלת בקשת אורכה מנומקת מהיזם</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היזם יעדכן את חח"י ללא דיחוי על כל שינוי שנעשה בדוחות בעקבות בקשת גורמים חיצוניים, לרבות משרד האנרגיה.</w:t>
      </w:r>
    </w:p>
    <w:p w14:paraId="1264B988"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hint="cs"/>
          <w:b/>
          <w:bCs/>
          <w:sz w:val="24"/>
          <w:szCs w:val="24"/>
          <w:u w:val="single"/>
          <w:rtl/>
        </w:rPr>
        <w:t>תמיכת חח"י</w:t>
      </w:r>
    </w:p>
    <w:p w14:paraId="3D2E6468" w14:textId="77777777" w:rsidR="002B4843" w:rsidRPr="002B4843" w:rsidRDefault="002B4843" w:rsidP="002B4843">
      <w:pPr>
        <w:numPr>
          <w:ilvl w:val="1"/>
          <w:numId w:val="165"/>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תמורת ביצוע התוכנית ומילוי יתר התחייבויות היזם על פי הסכם זה, </w:t>
      </w:r>
      <w:r w:rsidRPr="002B4843">
        <w:rPr>
          <w:rFonts w:ascii="Calibri" w:eastAsia="Calibri" w:hAnsi="Calibri" w:cs="David" w:hint="eastAsia"/>
          <w:sz w:val="24"/>
          <w:szCs w:val="24"/>
          <w:rtl/>
        </w:rPr>
        <w:t>תשלם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ליזם עד לשיעור של ____ </w:t>
      </w:r>
      <w:r w:rsidRPr="002B4843">
        <w:rPr>
          <w:rFonts w:ascii="Calibri" w:eastAsia="Calibri" w:hAnsi="Calibri" w:cs="David" w:hint="eastAsia"/>
          <w:sz w:val="24"/>
          <w:szCs w:val="24"/>
          <w:rtl/>
        </w:rPr>
        <w:t>₪</w:t>
      </w:r>
      <w:r w:rsidRPr="002B4843">
        <w:rPr>
          <w:rFonts w:ascii="Calibri" w:eastAsia="Calibri" w:hAnsi="Calibri" w:cs="David"/>
          <w:sz w:val="24"/>
          <w:szCs w:val="24"/>
          <w:rtl/>
        </w:rPr>
        <w:t xml:space="preserve"> מהוצאותיו בפועל, מתוך התקציב </w:t>
      </w:r>
      <w:r w:rsidRPr="002B4843">
        <w:rPr>
          <w:rFonts w:ascii="Calibri" w:eastAsia="Calibri" w:hAnsi="Calibri" w:cs="David" w:hint="eastAsia"/>
          <w:sz w:val="24"/>
          <w:szCs w:val="24"/>
          <w:rtl/>
        </w:rPr>
        <w:t>הסופי</w:t>
      </w:r>
      <w:r w:rsidRPr="002B4843">
        <w:rPr>
          <w:rFonts w:ascii="Calibri" w:eastAsia="Calibri" w:hAnsi="Calibri" w:cs="David"/>
          <w:sz w:val="24"/>
          <w:szCs w:val="24"/>
          <w:rtl/>
        </w:rPr>
        <w:t xml:space="preserve">, כמפורט באישור המשרד ליזם בדבר זכייה במכרז ועד לסכום של </w:t>
      </w:r>
      <w:r w:rsidRPr="002B4843">
        <w:rPr>
          <w:rFonts w:ascii="Calibri" w:eastAsia="Calibri" w:hAnsi="Calibri" w:cs="David" w:hint="cs"/>
          <w:sz w:val="24"/>
          <w:szCs w:val="24"/>
          <w:rtl/>
        </w:rPr>
        <w:t>______</w:t>
      </w:r>
      <w:r w:rsidRPr="002B4843">
        <w:rPr>
          <w:rFonts w:ascii="Calibri" w:eastAsia="Calibri" w:hAnsi="Calibri" w:cs="David" w:hint="eastAsia"/>
          <w:sz w:val="24"/>
          <w:szCs w:val="24"/>
          <w:rtl/>
        </w:rPr>
        <w:t>₪</w:t>
      </w:r>
      <w:r w:rsidRPr="002B4843">
        <w:rPr>
          <w:rFonts w:ascii="Calibri" w:eastAsia="Calibri" w:hAnsi="Calibri" w:cs="David"/>
          <w:sz w:val="24"/>
          <w:szCs w:val="24"/>
          <w:rtl/>
        </w:rPr>
        <w:t xml:space="preserve"> (במילים: </w:t>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t xml:space="preserve"> </w:t>
      </w:r>
      <w:r w:rsidRPr="002B4843">
        <w:rPr>
          <w:rFonts w:ascii="Calibri" w:eastAsia="Calibri" w:hAnsi="Calibri" w:cs="David" w:hint="eastAsia"/>
          <w:sz w:val="24"/>
          <w:szCs w:val="24"/>
          <w:rtl/>
        </w:rPr>
        <w:t>ש</w:t>
      </w:r>
      <w:r w:rsidRPr="002B4843">
        <w:rPr>
          <w:rFonts w:ascii="Calibri" w:eastAsia="Calibri" w:hAnsi="Calibri" w:cs="David"/>
          <w:sz w:val="24"/>
          <w:szCs w:val="24"/>
          <w:rtl/>
        </w:rPr>
        <w:t>"ח) (להלן: "</w:t>
      </w:r>
      <w:r w:rsidRPr="002B4843">
        <w:rPr>
          <w:rFonts w:ascii="Calibri" w:eastAsia="Calibri" w:hAnsi="Calibri" w:cs="David"/>
          <w:b/>
          <w:bCs/>
          <w:sz w:val="24"/>
          <w:szCs w:val="24"/>
          <w:rtl/>
        </w:rPr>
        <w:t>ה</w:t>
      </w:r>
      <w:r w:rsidRPr="002B4843">
        <w:rPr>
          <w:rFonts w:ascii="Calibri" w:eastAsia="Calibri" w:hAnsi="Calibri" w:cs="David" w:hint="cs"/>
          <w:b/>
          <w:bCs/>
          <w:sz w:val="24"/>
          <w:szCs w:val="24"/>
          <w:rtl/>
        </w:rPr>
        <w:t>תמיכ</w:t>
      </w:r>
      <w:r w:rsidRPr="002B4843">
        <w:rPr>
          <w:rFonts w:ascii="Calibri" w:eastAsia="Calibri" w:hAnsi="Calibri" w:cs="David"/>
          <w:b/>
          <w:bCs/>
          <w:sz w:val="24"/>
          <w:szCs w:val="24"/>
          <w:rtl/>
        </w:rPr>
        <w:t>ה</w:t>
      </w:r>
      <w:r w:rsidRPr="002B4843">
        <w:rPr>
          <w:rFonts w:ascii="Calibri" w:eastAsia="Calibri" w:hAnsi="Calibri" w:cs="David"/>
          <w:sz w:val="24"/>
          <w:szCs w:val="24"/>
          <w:rtl/>
        </w:rPr>
        <w:t xml:space="preserve">"). </w:t>
      </w:r>
    </w:p>
    <w:p w14:paraId="37CEC6FE" w14:textId="77777777" w:rsidR="002B4843" w:rsidRPr="002B4843" w:rsidRDefault="002B4843" w:rsidP="002B4843">
      <w:pPr>
        <w:numPr>
          <w:ilvl w:val="1"/>
          <w:numId w:val="165"/>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בשום מקרה לא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שלם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עבור הוצאות מימון מכל סוג שהוא</w:t>
      </w:r>
      <w:r w:rsidRPr="002B4843">
        <w:rPr>
          <w:rFonts w:ascii="Calibri" w:eastAsia="Calibri" w:hAnsi="Calibri" w:cs="David" w:hint="cs"/>
          <w:sz w:val="24"/>
          <w:szCs w:val="24"/>
          <w:rtl/>
        </w:rPr>
        <w:t xml:space="preserve"> ומכל גורם שהוא</w:t>
      </w:r>
      <w:r w:rsidRPr="002B4843">
        <w:rPr>
          <w:rFonts w:ascii="Calibri" w:eastAsia="Calibri" w:hAnsi="Calibri" w:cs="David"/>
          <w:sz w:val="24"/>
          <w:szCs w:val="24"/>
          <w:rtl/>
        </w:rPr>
        <w:t>. במקרה של סתירה בין הוראות סעיף קטן זה לבין הוראות התוכנית</w:t>
      </w:r>
      <w:r w:rsidRPr="002B4843">
        <w:rPr>
          <w:rFonts w:ascii="Calibri" w:eastAsia="Calibri" w:hAnsi="Calibri" w:cs="David" w:hint="cs"/>
          <w:sz w:val="24"/>
          <w:szCs w:val="24"/>
          <w:rtl/>
        </w:rPr>
        <w:t xml:space="preserve"> או ההסכם</w:t>
      </w:r>
      <w:r w:rsidRPr="002B4843">
        <w:rPr>
          <w:rFonts w:ascii="Calibri" w:eastAsia="Calibri" w:hAnsi="Calibri" w:cs="David"/>
          <w:sz w:val="24"/>
          <w:szCs w:val="24"/>
          <w:rtl/>
        </w:rPr>
        <w:t xml:space="preserve">, הוראות סעיף קטן זה עדיפות. </w:t>
      </w:r>
    </w:p>
    <w:p w14:paraId="12B4D69E" w14:textId="77777777" w:rsidR="002B4843" w:rsidRPr="002B4843" w:rsidRDefault="002B4843" w:rsidP="002B4843">
      <w:pPr>
        <w:numPr>
          <w:ilvl w:val="1"/>
          <w:numId w:val="165"/>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מוסכם בזה, כי שום תשלום אחר או נוסף פרט לאמור בס"ק </w:t>
      </w:r>
      <w:r w:rsidRPr="002B4843">
        <w:rPr>
          <w:rFonts w:ascii="Calibri" w:eastAsia="Calibri" w:hAnsi="Calibri" w:cs="David" w:hint="cs"/>
          <w:sz w:val="24"/>
          <w:szCs w:val="24"/>
          <w:rtl/>
        </w:rPr>
        <w:t>7.1</w:t>
      </w:r>
      <w:r w:rsidRPr="002B4843">
        <w:rPr>
          <w:rFonts w:ascii="Calibri" w:eastAsia="Calibri" w:hAnsi="Calibri" w:cs="David"/>
          <w:sz w:val="24"/>
          <w:szCs w:val="24"/>
          <w:rtl/>
        </w:rPr>
        <w:t xml:space="preserve"> לא ישולם על ידי </w:t>
      </w:r>
      <w:r w:rsidRPr="002B4843">
        <w:rPr>
          <w:rFonts w:ascii="Calibri" w:eastAsia="Calibri" w:hAnsi="Calibri" w:cs="David" w:hint="cs"/>
          <w:sz w:val="24"/>
          <w:szCs w:val="24"/>
          <w:rtl/>
        </w:rPr>
        <w:t>חח"י</w:t>
      </w:r>
      <w:r w:rsidRPr="002B4843">
        <w:rPr>
          <w:rFonts w:ascii="Calibri" w:eastAsia="Calibri" w:hAnsi="Calibri" w:cs="David"/>
          <w:sz w:val="24"/>
          <w:szCs w:val="24"/>
          <w:rtl/>
        </w:rPr>
        <w:t>, לא במהלך תקופת הביצוע ולא לאחריה. לא עבור התוכנית ולא בקשר איתה ו/או כל הנובע ממנה, לא ליזם ולא לכל אדם או גוף אחר.</w:t>
      </w:r>
    </w:p>
    <w:p w14:paraId="3E9A24CB" w14:textId="77777777" w:rsidR="002B4843" w:rsidRPr="002B4843" w:rsidRDefault="002B4843" w:rsidP="002B4843">
      <w:pPr>
        <w:numPr>
          <w:ilvl w:val="0"/>
          <w:numId w:val="146"/>
        </w:numPr>
        <w:ind w:left="-58" w:right="-284" w:hanging="425"/>
        <w:contextualSpacing/>
        <w:jc w:val="both"/>
        <w:rPr>
          <w:rFonts w:ascii="Calibri" w:eastAsia="Calibri" w:hAnsi="Calibri" w:cs="David"/>
          <w:sz w:val="24"/>
          <w:szCs w:val="24"/>
        </w:rPr>
      </w:pPr>
      <w:r w:rsidRPr="002B4843">
        <w:rPr>
          <w:rFonts w:ascii="Calibri" w:eastAsia="Calibri" w:hAnsi="Calibri" w:cs="David" w:hint="cs"/>
          <w:b/>
          <w:bCs/>
          <w:sz w:val="24"/>
          <w:szCs w:val="24"/>
          <w:u w:val="single"/>
          <w:rtl/>
        </w:rPr>
        <w:t>תשלום התמיכה</w:t>
      </w:r>
    </w:p>
    <w:p w14:paraId="3A825ED5" w14:textId="77777777" w:rsidR="002B4843" w:rsidRPr="002B4843" w:rsidRDefault="002B4843" w:rsidP="002B4843">
      <w:pPr>
        <w:numPr>
          <w:ilvl w:val="1"/>
          <w:numId w:val="166"/>
        </w:numPr>
        <w:ind w:right="-284"/>
        <w:contextualSpacing/>
        <w:jc w:val="both"/>
        <w:rPr>
          <w:rFonts w:ascii="Calibri" w:eastAsia="Calibri" w:hAnsi="Calibri" w:cs="David"/>
          <w:sz w:val="24"/>
          <w:szCs w:val="24"/>
        </w:rPr>
      </w:pPr>
      <w:r w:rsidRPr="002B4843">
        <w:rPr>
          <w:rFonts w:ascii="Calibri" w:eastAsia="Calibri" w:hAnsi="Calibri" w:cs="David" w:hint="cs"/>
          <w:sz w:val="24"/>
          <w:szCs w:val="24"/>
          <w:rtl/>
        </w:rPr>
        <w:t>תמיכת חח"י תבוצע כדלקמן:</w:t>
      </w:r>
    </w:p>
    <w:p w14:paraId="367CD81D" w14:textId="77777777" w:rsidR="002B4843" w:rsidRPr="002B4843" w:rsidRDefault="002B4843" w:rsidP="002B4843">
      <w:pPr>
        <w:numPr>
          <w:ilvl w:val="2"/>
          <w:numId w:val="166"/>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במהלך תקופת הביצוע ועד למועד </w:t>
      </w:r>
      <w:r w:rsidRPr="002B4843">
        <w:rPr>
          <w:rFonts w:ascii="Calibri" w:eastAsia="Calibri" w:hAnsi="Calibri" w:cs="David" w:hint="cs"/>
          <w:sz w:val="24"/>
          <w:szCs w:val="24"/>
          <w:rtl/>
        </w:rPr>
        <w:t>הגשת</w:t>
      </w:r>
      <w:r w:rsidRPr="002B4843">
        <w:rPr>
          <w:rFonts w:ascii="Calibri" w:eastAsia="Calibri" w:hAnsi="Calibri" w:cs="David"/>
          <w:sz w:val="24"/>
          <w:szCs w:val="24"/>
          <w:rtl/>
        </w:rPr>
        <w:t xml:space="preserve"> הדוחות הסופיים (המדעי והכספי) יתבצע התשלום בגין הוצאות שהוציא היזם בתקופת הדיווח מתוך התקציב </w:t>
      </w:r>
      <w:r w:rsidRPr="002B4843">
        <w:rPr>
          <w:rFonts w:ascii="Calibri" w:eastAsia="Calibri" w:hAnsi="Calibri" w:cs="David" w:hint="eastAsia"/>
          <w:sz w:val="24"/>
          <w:szCs w:val="24"/>
          <w:rtl/>
        </w:rPr>
        <w:t>הסופי</w:t>
      </w:r>
      <w:r w:rsidRPr="002B4843">
        <w:rPr>
          <w:rFonts w:ascii="Calibri" w:eastAsia="Calibri" w:hAnsi="Calibri" w:cs="David"/>
          <w:sz w:val="24"/>
          <w:szCs w:val="24"/>
          <w:rtl/>
        </w:rPr>
        <w:t>. תנאי לתשלום יהיה עמידה בכל כללי הדיווח המתוארים בסעיף 6 דלעיל. ככל שי</w:t>
      </w:r>
      <w:r w:rsidRPr="002B4843">
        <w:rPr>
          <w:rFonts w:ascii="Calibri" w:eastAsia="Calibri" w:hAnsi="Calibri" w:cs="David" w:hint="cs"/>
          <w:sz w:val="24"/>
          <w:szCs w:val="24"/>
          <w:rtl/>
        </w:rPr>
        <w:t>וגשו הדוח לרבות  הבהרות ומידע נוסף (באם נדרשו ע"י חח"י)</w:t>
      </w:r>
      <w:r w:rsidRPr="002B4843">
        <w:rPr>
          <w:rFonts w:ascii="Calibri" w:eastAsia="Calibri" w:hAnsi="Calibri" w:cs="David"/>
          <w:sz w:val="24"/>
          <w:szCs w:val="24"/>
          <w:rtl/>
        </w:rPr>
        <w:t>, ישולמו ליזם ההוצאות המאושרות.</w:t>
      </w:r>
    </w:p>
    <w:p w14:paraId="6E7B95FE" w14:textId="77777777" w:rsidR="002B4843" w:rsidRPr="002B4843" w:rsidRDefault="002B4843" w:rsidP="002B4843">
      <w:pPr>
        <w:numPr>
          <w:ilvl w:val="2"/>
          <w:numId w:val="166"/>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לאחר הגשת דו"ח מדעי וכספי </w:t>
      </w:r>
      <w:r w:rsidRPr="002B4843">
        <w:rPr>
          <w:rFonts w:ascii="Calibri" w:eastAsia="Calibri" w:hAnsi="Calibri" w:cs="David" w:hint="cs"/>
          <w:sz w:val="24"/>
          <w:szCs w:val="24"/>
          <w:rtl/>
        </w:rPr>
        <w:t>בתוספת מידע נוסף או הבהרות ככל שהתבקשו</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ניתן יהיה להקדים את פריסת התשלומים המצוינת </w:t>
      </w:r>
      <w:r w:rsidRPr="002B4843">
        <w:rPr>
          <w:rFonts w:ascii="Calibri" w:eastAsia="Calibri" w:hAnsi="Calibri" w:cs="David"/>
          <w:b/>
          <w:bCs/>
          <w:sz w:val="24"/>
          <w:szCs w:val="24"/>
          <w:u w:val="single"/>
          <w:rtl/>
        </w:rPr>
        <w:t xml:space="preserve">בנספח </w:t>
      </w:r>
      <w:r w:rsidRPr="002B4843">
        <w:rPr>
          <w:rFonts w:ascii="Calibri" w:eastAsia="Calibri" w:hAnsi="Calibri" w:cs="David" w:hint="cs"/>
          <w:b/>
          <w:bCs/>
          <w:sz w:val="24"/>
          <w:szCs w:val="24"/>
          <w:u w:val="single"/>
          <w:rtl/>
        </w:rPr>
        <w:t>ג'</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להלן</w:t>
      </w:r>
      <w:r w:rsidRPr="002B4843">
        <w:rPr>
          <w:rFonts w:ascii="Calibri" w:eastAsia="Calibri" w:hAnsi="Calibri" w:cs="David"/>
          <w:sz w:val="24"/>
          <w:szCs w:val="24"/>
          <w:rtl/>
        </w:rPr>
        <w:t xml:space="preserve">, ככל שמדובר על הוצאות באותה שנה קלנדרית. לצורך כך, יהא על היזם להגיש את נספח </w:t>
      </w:r>
      <w:r w:rsidRPr="002B4843">
        <w:rPr>
          <w:rFonts w:ascii="Calibri" w:eastAsia="Calibri" w:hAnsi="Calibri" w:cs="David" w:hint="cs"/>
          <w:sz w:val="24"/>
          <w:szCs w:val="24"/>
          <w:rtl/>
        </w:rPr>
        <w:t>ג</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מתוקן לאישור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למען הסר ספק, לא ניתן יהיה להקדים פירעונות משנים עתידיות, ואלו ישולמו במועדי התשלום המצוינים בנספח </w:t>
      </w:r>
      <w:r w:rsidRPr="002B4843">
        <w:rPr>
          <w:rFonts w:ascii="Calibri" w:eastAsia="Calibri" w:hAnsi="Calibri" w:cs="David" w:hint="cs"/>
          <w:sz w:val="24"/>
          <w:szCs w:val="24"/>
          <w:rtl/>
        </w:rPr>
        <w:t>ג'</w:t>
      </w:r>
      <w:r w:rsidRPr="002B4843">
        <w:rPr>
          <w:rFonts w:ascii="Calibri" w:eastAsia="Calibri" w:hAnsi="Calibri" w:cs="David"/>
          <w:sz w:val="24"/>
          <w:szCs w:val="24"/>
          <w:rtl/>
        </w:rPr>
        <w:t>.</w:t>
      </w:r>
    </w:p>
    <w:p w14:paraId="163619BA" w14:textId="77777777" w:rsidR="002B4843" w:rsidRPr="002B4843" w:rsidRDefault="002B4843" w:rsidP="002B4843">
      <w:pPr>
        <w:numPr>
          <w:ilvl w:val="2"/>
          <w:numId w:val="166"/>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עם </w:t>
      </w:r>
      <w:r w:rsidRPr="002B4843">
        <w:rPr>
          <w:rFonts w:ascii="Calibri" w:eastAsia="Calibri" w:hAnsi="Calibri" w:cs="David" w:hint="cs"/>
          <w:sz w:val="24"/>
          <w:szCs w:val="24"/>
          <w:rtl/>
        </w:rPr>
        <w:t>קבלת</w:t>
      </w:r>
      <w:r w:rsidRPr="002B4843">
        <w:rPr>
          <w:rFonts w:ascii="Calibri" w:eastAsia="Calibri" w:hAnsi="Calibri" w:cs="David"/>
          <w:sz w:val="24"/>
          <w:szCs w:val="24"/>
          <w:rtl/>
        </w:rPr>
        <w:t xml:space="preserve"> הדו"ח המדעי הסופי </w:t>
      </w:r>
      <w:r w:rsidRPr="002B4843">
        <w:rPr>
          <w:rFonts w:ascii="Calibri" w:eastAsia="Calibri" w:hAnsi="Calibri" w:cs="David" w:hint="cs"/>
          <w:sz w:val="24"/>
          <w:szCs w:val="24"/>
          <w:rtl/>
        </w:rPr>
        <w:t xml:space="preserve">(לרבות הבהרות או מידע נוסף אם התבקש) </w:t>
      </w:r>
      <w:r w:rsidRPr="002B4843">
        <w:rPr>
          <w:rFonts w:ascii="Calibri" w:eastAsia="Calibri" w:hAnsi="Calibri" w:cs="David"/>
          <w:sz w:val="24"/>
          <w:szCs w:val="24"/>
          <w:rtl/>
        </w:rPr>
        <w:t xml:space="preserve">ולאחר קבלת חשבון </w:t>
      </w:r>
      <w:r w:rsidRPr="002B4843">
        <w:rPr>
          <w:rFonts w:ascii="Calibri" w:eastAsia="Calibri" w:hAnsi="Calibri" w:cs="David" w:hint="cs"/>
          <w:sz w:val="24"/>
          <w:szCs w:val="24"/>
          <w:rtl/>
        </w:rPr>
        <w:t>או</w:t>
      </w:r>
      <w:r w:rsidRPr="002B4843">
        <w:rPr>
          <w:rFonts w:ascii="Calibri" w:eastAsia="Calibri" w:hAnsi="Calibri" w:cs="David"/>
          <w:sz w:val="24"/>
          <w:szCs w:val="24"/>
          <w:rtl/>
        </w:rPr>
        <w:t xml:space="preserve"> חשבונית כחוק,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שלם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ליזם את יתרת חלקו המקורי ב</w:t>
      </w:r>
      <w:r w:rsidRPr="002B4843">
        <w:rPr>
          <w:rFonts w:ascii="Calibri" w:eastAsia="Calibri" w:hAnsi="Calibri" w:cs="David" w:hint="cs"/>
          <w:sz w:val="24"/>
          <w:szCs w:val="24"/>
          <w:rtl/>
        </w:rPr>
        <w:t>תמיכה</w:t>
      </w:r>
      <w:r w:rsidRPr="002B4843">
        <w:rPr>
          <w:rFonts w:ascii="Calibri" w:eastAsia="Calibri" w:hAnsi="Calibri" w:cs="David"/>
          <w:sz w:val="24"/>
          <w:szCs w:val="24"/>
          <w:rtl/>
        </w:rPr>
        <w:t xml:space="preserve"> או חלקו בגין הוצאותיו בפועל, לפי הנמוך מביניהם.</w:t>
      </w:r>
    </w:p>
    <w:p w14:paraId="3485B024" w14:textId="77777777" w:rsidR="002B4843" w:rsidRPr="002B4843" w:rsidRDefault="002B4843" w:rsidP="002B4843">
      <w:pPr>
        <w:numPr>
          <w:ilvl w:val="2"/>
          <w:numId w:val="166"/>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היה והיזם לא יגיש את הדו"ח המדעי הסופי בפרק הזמן המוגדר בסעיף </w:t>
      </w:r>
      <w:r w:rsidRPr="002B4843">
        <w:rPr>
          <w:rFonts w:ascii="Calibri" w:eastAsia="Calibri" w:hAnsi="Calibri" w:cs="David" w:hint="cs"/>
          <w:sz w:val="24"/>
          <w:szCs w:val="24"/>
          <w:rtl/>
        </w:rPr>
        <w:t>6</w:t>
      </w:r>
      <w:r w:rsidRPr="002B4843">
        <w:rPr>
          <w:rFonts w:ascii="Calibri" w:eastAsia="Calibri" w:hAnsi="Calibri" w:cs="David"/>
          <w:sz w:val="24"/>
          <w:szCs w:val="24"/>
          <w:rtl/>
        </w:rPr>
        <w:t xml:space="preserve"> לעיל, </w:t>
      </w:r>
      <w:r w:rsidRPr="002B4843">
        <w:rPr>
          <w:rFonts w:ascii="Calibri" w:eastAsia="Calibri" w:hAnsi="Calibri" w:cs="David" w:hint="cs"/>
          <w:sz w:val="24"/>
          <w:szCs w:val="24"/>
          <w:rtl/>
        </w:rPr>
        <w:t xml:space="preserve">בלא שקיבל אורכה מתאימה מחח"י, </w:t>
      </w:r>
      <w:r w:rsidRPr="002B4843">
        <w:rPr>
          <w:rFonts w:ascii="Calibri" w:eastAsia="Calibri" w:hAnsi="Calibri" w:cs="David"/>
          <w:sz w:val="24"/>
          <w:szCs w:val="24"/>
          <w:rtl/>
        </w:rPr>
        <w:t>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שלא לשלם ליזם את יתרת </w:t>
      </w:r>
      <w:r w:rsidRPr="002B4843">
        <w:rPr>
          <w:rFonts w:ascii="Calibri" w:eastAsia="Calibri" w:hAnsi="Calibri" w:cs="David" w:hint="cs"/>
          <w:sz w:val="24"/>
          <w:szCs w:val="24"/>
          <w:rtl/>
        </w:rPr>
        <w:t>התמיכה</w:t>
      </w:r>
      <w:r w:rsidRPr="002B4843">
        <w:rPr>
          <w:rFonts w:ascii="Calibri" w:eastAsia="Calibri" w:hAnsi="Calibri" w:cs="David"/>
          <w:sz w:val="24"/>
          <w:szCs w:val="24"/>
          <w:rtl/>
        </w:rPr>
        <w:t xml:space="preserve">, מבלי לגרוע מכל זכות אחרת של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על פי הסכם זה.</w:t>
      </w:r>
    </w:p>
    <w:p w14:paraId="07C31811" w14:textId="77777777" w:rsidR="002B4843" w:rsidRPr="002B4843" w:rsidRDefault="002B4843" w:rsidP="002B4843">
      <w:pPr>
        <w:numPr>
          <w:ilvl w:val="1"/>
          <w:numId w:val="166"/>
        </w:numPr>
        <w:ind w:right="-284"/>
        <w:contextualSpacing/>
        <w:jc w:val="both"/>
        <w:rPr>
          <w:rFonts w:ascii="Calibri" w:eastAsia="Calibri" w:hAnsi="Calibri" w:cs="David"/>
          <w:sz w:val="24"/>
          <w:szCs w:val="24"/>
        </w:rPr>
      </w:pPr>
      <w:r w:rsidRPr="002B4843">
        <w:rPr>
          <w:rFonts w:ascii="Calibri" w:eastAsia="Calibri" w:hAnsi="Calibri" w:cs="David" w:hint="cs"/>
          <w:sz w:val="24"/>
          <w:szCs w:val="24"/>
          <w:rtl/>
        </w:rPr>
        <w:t>נציג חח"י</w:t>
      </w:r>
      <w:r w:rsidRPr="002B4843">
        <w:rPr>
          <w:rFonts w:ascii="Calibri" w:eastAsia="Calibri" w:hAnsi="Calibri" w:cs="David"/>
          <w:sz w:val="24"/>
          <w:szCs w:val="24"/>
          <w:rtl/>
        </w:rPr>
        <w:t xml:space="preserve"> רשאי בעצמו או באמצעות מי מטעמו</w:t>
      </w:r>
      <w:r w:rsidRPr="002B4843">
        <w:rPr>
          <w:rFonts w:ascii="Calibri" w:eastAsia="Calibri" w:hAnsi="Calibri" w:cs="David" w:hint="cs"/>
          <w:sz w:val="24"/>
          <w:szCs w:val="24"/>
          <w:rtl/>
        </w:rPr>
        <w:t xml:space="preserve">, </w:t>
      </w:r>
      <w:r w:rsidRPr="002B4843">
        <w:rPr>
          <w:rFonts w:ascii="Calibri" w:eastAsia="Calibri" w:hAnsi="Calibri" w:cs="David" w:hint="eastAsia"/>
          <w:sz w:val="24"/>
          <w:szCs w:val="24"/>
          <w:rtl/>
        </w:rPr>
        <w:t>בתיאום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מראש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ובשעות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עב</w:t>
      </w:r>
      <w:r w:rsidRPr="002B4843">
        <w:rPr>
          <w:rFonts w:ascii="Calibri" w:eastAsia="Calibri" w:hAnsi="Calibri" w:cs="David" w:hint="cs"/>
          <w:sz w:val="24"/>
          <w:szCs w:val="24"/>
          <w:rtl/>
        </w:rPr>
        <w:t>וד</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מקובלות</w:t>
      </w:r>
      <w:r w:rsidRPr="002B4843">
        <w:rPr>
          <w:rFonts w:ascii="Calibri" w:eastAsia="Calibri" w:hAnsi="Calibri" w:cs="David"/>
          <w:sz w:val="24"/>
          <w:szCs w:val="24"/>
          <w:rtl/>
        </w:rPr>
        <w:t>, לערוך ביקורת בכל שלב משלבי ביצוע התוכנית, ובמידת הצורך, לעכב תשלום, בחלקו או בשלמותו, עד לגמר הביקורת והסדרת מחלוקות. הביקורת יכולה להיעשות באמצעות גורמים חיצוניים ל</w:t>
      </w:r>
      <w:r w:rsidRPr="002B4843">
        <w:rPr>
          <w:rFonts w:ascii="Calibri" w:eastAsia="Calibri" w:hAnsi="Calibri" w:cs="David" w:hint="cs"/>
          <w:sz w:val="24"/>
          <w:szCs w:val="24"/>
          <w:rtl/>
        </w:rPr>
        <w:t>חח"י</w:t>
      </w:r>
      <w:r w:rsidRPr="002B4843">
        <w:rPr>
          <w:rFonts w:ascii="Calibri" w:eastAsia="Calibri" w:hAnsi="Calibri" w:cs="David"/>
          <w:sz w:val="24"/>
          <w:szCs w:val="24"/>
          <w:rtl/>
        </w:rPr>
        <w:t>, לרבות רואי חשבון.</w:t>
      </w:r>
    </w:p>
    <w:p w14:paraId="627F067C" w14:textId="77777777" w:rsidR="002B4843" w:rsidRPr="002B4843" w:rsidRDefault="002B4843" w:rsidP="002B4843">
      <w:pPr>
        <w:numPr>
          <w:ilvl w:val="1"/>
          <w:numId w:val="166"/>
        </w:numPr>
        <w:ind w:right="-284"/>
        <w:contextualSpacing/>
        <w:jc w:val="both"/>
        <w:rPr>
          <w:rFonts w:ascii="Calibri" w:eastAsia="Calibri" w:hAnsi="Calibri" w:cs="David"/>
          <w:sz w:val="24"/>
          <w:szCs w:val="24"/>
        </w:rPr>
      </w:pP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בכל עת לעכב כל תשלום על חשבון ה</w:t>
      </w:r>
      <w:r w:rsidRPr="002B4843">
        <w:rPr>
          <w:rFonts w:ascii="Calibri" w:eastAsia="Calibri" w:hAnsi="Calibri" w:cs="David" w:hint="cs"/>
          <w:sz w:val="24"/>
          <w:szCs w:val="24"/>
          <w:rtl/>
        </w:rPr>
        <w:t>תמיכה</w:t>
      </w:r>
      <w:r w:rsidRPr="002B4843">
        <w:rPr>
          <w:rFonts w:ascii="Calibri" w:eastAsia="Calibri" w:hAnsi="Calibri" w:cs="David"/>
          <w:sz w:val="24"/>
          <w:szCs w:val="24"/>
          <w:rtl/>
        </w:rPr>
        <w:t>, אם הפר היזם או לא מילא אחד או יותר מתנאי הסכם זה וזאת מבלי לפגוע בזכויותי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של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לפי סעיף </w:t>
      </w:r>
      <w:r w:rsidRPr="002B4843">
        <w:rPr>
          <w:rFonts w:ascii="Calibri" w:eastAsia="Calibri" w:hAnsi="Calibri" w:cs="David" w:hint="cs"/>
          <w:sz w:val="24"/>
          <w:szCs w:val="24"/>
          <w:rtl/>
        </w:rPr>
        <w:t>13 להלן.</w:t>
      </w:r>
      <w:r w:rsidRPr="002B4843">
        <w:rPr>
          <w:rFonts w:ascii="Calibri" w:eastAsia="Calibri" w:hAnsi="Calibri" w:cs="David"/>
          <w:sz w:val="24"/>
          <w:szCs w:val="24"/>
          <w:rtl/>
        </w:rPr>
        <w:t xml:space="preserve"> על אף האמור, לא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היה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לבצע עיכוב כאמור ללא מתן התראה על כוונת</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לעשות כן.</w:t>
      </w:r>
    </w:p>
    <w:p w14:paraId="3E28B9BC"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מועדי תשלום</w:t>
      </w:r>
    </w:p>
    <w:p w14:paraId="3B6A3059" w14:textId="77777777" w:rsidR="002B4843" w:rsidRPr="002B4843" w:rsidRDefault="002B4843" w:rsidP="002B4843">
      <w:pPr>
        <w:numPr>
          <w:ilvl w:val="1"/>
          <w:numId w:val="167"/>
        </w:numPr>
        <w:ind w:right="-284"/>
        <w:contextualSpacing/>
        <w:jc w:val="both"/>
        <w:rPr>
          <w:rFonts w:ascii="Calibri" w:eastAsia="Calibri" w:hAnsi="Calibri" w:cs="David"/>
          <w:sz w:val="24"/>
          <w:szCs w:val="24"/>
          <w:rtl/>
        </w:rPr>
      </w:pPr>
      <w:r w:rsidRPr="002B4843">
        <w:rPr>
          <w:rFonts w:ascii="Calibri" w:eastAsia="Calibri" w:hAnsi="Calibri" w:cs="David" w:hint="eastAsia"/>
          <w:sz w:val="24"/>
          <w:szCs w:val="24"/>
          <w:rtl/>
        </w:rPr>
        <w:t>בכפוף</w:t>
      </w:r>
      <w:r w:rsidRPr="002B4843">
        <w:rPr>
          <w:rFonts w:ascii="Calibri" w:eastAsia="Calibri" w:hAnsi="Calibri" w:cs="David"/>
          <w:sz w:val="24"/>
          <w:szCs w:val="24"/>
          <w:rtl/>
        </w:rPr>
        <w:t xml:space="preserve"> לאמור בסעיף זה, מועד התשלום יהיה </w:t>
      </w:r>
      <w:r w:rsidRPr="002B4843">
        <w:rPr>
          <w:rFonts w:ascii="Calibri" w:eastAsia="Calibri" w:hAnsi="Calibri" w:cs="David" w:hint="eastAsia"/>
          <w:sz w:val="24"/>
          <w:szCs w:val="24"/>
          <w:rtl/>
        </w:rPr>
        <w:t>עד</w:t>
      </w:r>
      <w:r w:rsidRPr="002B4843">
        <w:rPr>
          <w:rFonts w:ascii="Calibri" w:eastAsia="Calibri" w:hAnsi="Calibri" w:cs="David"/>
          <w:sz w:val="24"/>
          <w:szCs w:val="24"/>
          <w:rtl/>
        </w:rPr>
        <w:t xml:space="preserve"> 45 ימים מהמועד שבו הומצא </w:t>
      </w:r>
      <w:r w:rsidRPr="002B4843">
        <w:rPr>
          <w:rFonts w:ascii="Calibri" w:eastAsia="Calibri" w:hAnsi="Calibri" w:cs="David" w:hint="eastAsia"/>
          <w:sz w:val="24"/>
          <w:szCs w:val="24"/>
          <w:rtl/>
        </w:rPr>
        <w:t>החשבון</w:t>
      </w:r>
      <w:r w:rsidRPr="002B4843">
        <w:rPr>
          <w:rFonts w:ascii="Calibri" w:eastAsia="Calibri" w:hAnsi="Calibri" w:cs="David"/>
          <w:sz w:val="24"/>
          <w:szCs w:val="24"/>
          <w:rtl/>
        </w:rPr>
        <w:t>.</w:t>
      </w:r>
    </w:p>
    <w:p w14:paraId="73CD9202" w14:textId="77777777" w:rsidR="002B4843" w:rsidRPr="002B4843" w:rsidRDefault="002B4843" w:rsidP="002B4843">
      <w:pPr>
        <w:numPr>
          <w:ilvl w:val="1"/>
          <w:numId w:val="167"/>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"מועד הגשת החשבונית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המועד שבו התקבלה חשבונית המס אצל נציג </w:t>
      </w:r>
      <w:r w:rsidRPr="002B4843">
        <w:rPr>
          <w:rFonts w:ascii="Calibri" w:eastAsia="Calibri" w:hAnsi="Calibri" w:cs="David" w:hint="cs"/>
          <w:sz w:val="24"/>
          <w:szCs w:val="24"/>
          <w:rtl/>
        </w:rPr>
        <w:t>חח"י</w:t>
      </w:r>
      <w:r w:rsidRPr="002B4843">
        <w:rPr>
          <w:rFonts w:ascii="Calibri" w:eastAsia="Calibri" w:hAnsi="Calibri" w:cs="David"/>
          <w:sz w:val="24"/>
          <w:szCs w:val="24"/>
          <w:rtl/>
        </w:rPr>
        <w:t>. בכל מקרה, "מועד הגשת החשבונית ל</w:t>
      </w:r>
      <w:r w:rsidRPr="002B4843">
        <w:rPr>
          <w:rFonts w:ascii="Calibri" w:eastAsia="Calibri" w:hAnsi="Calibri" w:cs="David" w:hint="cs"/>
          <w:sz w:val="24"/>
          <w:szCs w:val="24"/>
          <w:rtl/>
        </w:rPr>
        <w:t>חח"י</w:t>
      </w:r>
      <w:r w:rsidRPr="002B4843">
        <w:rPr>
          <w:rFonts w:ascii="Calibri" w:eastAsia="Calibri" w:hAnsi="Calibri" w:cs="David"/>
          <w:sz w:val="24"/>
          <w:szCs w:val="24"/>
          <w:rtl/>
        </w:rPr>
        <w:t>" לא יהיה מוקדם ממועד קבלת מל</w:t>
      </w:r>
      <w:r w:rsidRPr="002B4843">
        <w:rPr>
          <w:rFonts w:ascii="Calibri" w:eastAsia="Calibri" w:hAnsi="Calibri" w:cs="David" w:hint="cs"/>
          <w:sz w:val="24"/>
          <w:szCs w:val="24"/>
          <w:rtl/>
        </w:rPr>
        <w:t>ו</w:t>
      </w:r>
      <w:r w:rsidRPr="002B4843">
        <w:rPr>
          <w:rFonts w:ascii="Calibri" w:eastAsia="Calibri" w:hAnsi="Calibri" w:cs="David"/>
          <w:sz w:val="24"/>
          <w:szCs w:val="24"/>
          <w:rtl/>
        </w:rPr>
        <w:t xml:space="preserve">א התמורה שבגינה הוגשה החשבונית. </w:t>
      </w:r>
    </w:p>
    <w:p w14:paraId="3067421A" w14:textId="77777777" w:rsidR="002B4843" w:rsidRPr="002B4843" w:rsidRDefault="002B4843" w:rsidP="002B4843">
      <w:pPr>
        <w:numPr>
          <w:ilvl w:val="0"/>
          <w:numId w:val="146"/>
        </w:numPr>
        <w:ind w:left="-58" w:right="-284" w:hanging="425"/>
        <w:contextualSpacing/>
        <w:jc w:val="both"/>
        <w:rPr>
          <w:rFonts w:ascii="Calibri" w:eastAsia="Calibri" w:hAnsi="Calibri" w:cs="David"/>
          <w:sz w:val="24"/>
          <w:szCs w:val="24"/>
        </w:rPr>
      </w:pPr>
      <w:r w:rsidRPr="002B4843">
        <w:rPr>
          <w:rFonts w:ascii="Calibri" w:eastAsia="Calibri" w:hAnsi="Calibri" w:cs="David"/>
          <w:b/>
          <w:bCs/>
          <w:sz w:val="24"/>
          <w:szCs w:val="24"/>
          <w:u w:val="single"/>
          <w:rtl/>
        </w:rPr>
        <w:t>שינויים במפרט ובתוכנית העבודה</w:t>
      </w:r>
      <w:r w:rsidRPr="002B4843">
        <w:rPr>
          <w:rFonts w:ascii="Calibri" w:eastAsia="Calibri" w:hAnsi="Calibri" w:cs="David"/>
          <w:sz w:val="24"/>
          <w:szCs w:val="24"/>
          <w:rtl/>
        </w:rPr>
        <w:t>.</w:t>
      </w:r>
    </w:p>
    <w:p w14:paraId="045F9E2A" w14:textId="77777777" w:rsidR="002B4843" w:rsidRPr="002B4843" w:rsidRDefault="002B4843" w:rsidP="002B4843">
      <w:pPr>
        <w:numPr>
          <w:ilvl w:val="1"/>
          <w:numId w:val="168"/>
        </w:numPr>
        <w:ind w:left="509" w:right="-284" w:hanging="509"/>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שינויים בתוכנית העבודה או במפרט התקציבי </w:t>
      </w:r>
      <w:r w:rsidRPr="002B4843">
        <w:rPr>
          <w:rFonts w:ascii="Calibri" w:eastAsia="Calibri" w:hAnsi="Calibri" w:cs="David" w:hint="cs"/>
          <w:sz w:val="24"/>
          <w:szCs w:val="24"/>
          <w:rtl/>
        </w:rPr>
        <w:t>יהיו תקפים אם אושרו ע"י המשרד ודווחו לחח"י מיד לאחר אישורם,</w:t>
      </w:r>
      <w:r w:rsidRPr="002B4843">
        <w:rPr>
          <w:rFonts w:ascii="Calibri" w:eastAsia="Calibri" w:hAnsi="Calibri" w:cs="David"/>
          <w:sz w:val="24"/>
          <w:szCs w:val="24"/>
          <w:rtl/>
        </w:rPr>
        <w:t xml:space="preserve"> בכלל זה שינויים באיוש משרות כוח האדם. </w:t>
      </w:r>
    </w:p>
    <w:p w14:paraId="63436601" w14:textId="77777777" w:rsidR="002B4843" w:rsidRPr="002B4843" w:rsidRDefault="002B4843" w:rsidP="002B4843">
      <w:pPr>
        <w:numPr>
          <w:ilvl w:val="1"/>
          <w:numId w:val="168"/>
        </w:numPr>
        <w:ind w:left="509" w:right="-284" w:hanging="509"/>
        <w:contextualSpacing/>
        <w:jc w:val="both"/>
        <w:rPr>
          <w:rFonts w:ascii="Calibri" w:eastAsia="Calibri" w:hAnsi="Calibri" w:cs="David"/>
          <w:sz w:val="24"/>
          <w:szCs w:val="24"/>
        </w:rPr>
      </w:pPr>
      <w:r w:rsidRPr="002B4843">
        <w:rPr>
          <w:rFonts w:ascii="Calibri" w:eastAsia="Calibri" w:hAnsi="Calibri" w:cs="David"/>
          <w:sz w:val="24"/>
          <w:szCs w:val="24"/>
          <w:rtl/>
        </w:rPr>
        <w:t>על אף האמור לעיל, ה</w:t>
      </w:r>
      <w:r w:rsidRPr="002B4843">
        <w:rPr>
          <w:rFonts w:ascii="Calibri" w:eastAsia="Calibri" w:hAnsi="Calibri" w:cs="David" w:hint="cs"/>
          <w:sz w:val="24"/>
          <w:szCs w:val="24"/>
          <w:rtl/>
        </w:rPr>
        <w:t xml:space="preserve">יזם </w:t>
      </w:r>
      <w:r w:rsidRPr="002B4843">
        <w:rPr>
          <w:rFonts w:ascii="Calibri" w:eastAsia="Calibri" w:hAnsi="Calibri" w:cs="David"/>
          <w:sz w:val="24"/>
          <w:szCs w:val="24"/>
          <w:rtl/>
        </w:rPr>
        <w:t>רשא</w:t>
      </w:r>
      <w:r w:rsidRPr="002B4843">
        <w:rPr>
          <w:rFonts w:ascii="Calibri" w:eastAsia="Calibri" w:hAnsi="Calibri" w:cs="David" w:hint="cs"/>
          <w:sz w:val="24"/>
          <w:szCs w:val="24"/>
          <w:rtl/>
        </w:rPr>
        <w:t xml:space="preserve">י </w:t>
      </w:r>
      <w:r w:rsidRPr="002B4843">
        <w:rPr>
          <w:rFonts w:ascii="Calibri" w:eastAsia="Calibri" w:hAnsi="Calibri" w:cs="David"/>
          <w:sz w:val="24"/>
          <w:szCs w:val="24"/>
          <w:rtl/>
        </w:rPr>
        <w:t xml:space="preserve">לסטות מתוכנית העבודה או המפרט התקציבי באופן שאינו משמעותי, ולערוך באופן עצמאי שינויים שאינם משמעותיים בסעיפי התקציב עד להיקף של </w:t>
      </w:r>
      <w:r w:rsidRPr="002B4843">
        <w:rPr>
          <w:rFonts w:ascii="Calibri" w:eastAsia="Calibri" w:hAnsi="Calibri" w:cs="David" w:hint="cs"/>
          <w:sz w:val="24"/>
          <w:szCs w:val="24"/>
          <w:rtl/>
        </w:rPr>
        <w:t>20%</w:t>
      </w:r>
      <w:r w:rsidRPr="002B4843">
        <w:rPr>
          <w:rFonts w:ascii="Calibri" w:eastAsia="Calibri" w:hAnsi="Calibri" w:cs="David"/>
          <w:sz w:val="24"/>
          <w:szCs w:val="24"/>
          <w:rtl/>
        </w:rPr>
        <w:t xml:space="preserve"> מהתקציב השנתי (במצטבר שנתי לכל השינויים), או עד </w:t>
      </w:r>
      <w:r w:rsidRPr="002B4843">
        <w:rPr>
          <w:rFonts w:ascii="Calibri" w:eastAsia="Calibri" w:hAnsi="Calibri" w:cs="David" w:hint="cs"/>
          <w:sz w:val="24"/>
          <w:szCs w:val="24"/>
          <w:rtl/>
        </w:rPr>
        <w:t>מאה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אלף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w:t>
      </w:r>
      <w:r w:rsidRPr="002B4843">
        <w:rPr>
          <w:rFonts w:ascii="Calibri" w:eastAsia="Calibri" w:hAnsi="Calibri" w:cs="David"/>
          <w:sz w:val="24"/>
          <w:szCs w:val="24"/>
          <w:rtl/>
        </w:rPr>
        <w:t>"ח (</w:t>
      </w:r>
      <w:r w:rsidRPr="002B4843">
        <w:rPr>
          <w:rFonts w:ascii="Calibri" w:eastAsia="Calibri" w:hAnsi="Calibri" w:cs="David" w:hint="eastAsia"/>
          <w:sz w:val="24"/>
          <w:szCs w:val="24"/>
          <w:rtl/>
        </w:rPr>
        <w:t>הנמוך</w:t>
      </w:r>
      <w:r w:rsidRPr="002B4843">
        <w:rPr>
          <w:rFonts w:ascii="Calibri" w:eastAsia="Calibri" w:hAnsi="Calibri" w:cs="David"/>
          <w:sz w:val="24"/>
          <w:szCs w:val="24"/>
          <w:rtl/>
        </w:rPr>
        <w:t xml:space="preserve"> מן השניים). על </w:t>
      </w:r>
      <w:r w:rsidRPr="002B4843">
        <w:rPr>
          <w:rFonts w:ascii="Calibri" w:eastAsia="Calibri" w:hAnsi="Calibri" w:cs="David" w:hint="cs"/>
          <w:sz w:val="24"/>
          <w:szCs w:val="24"/>
          <w:rtl/>
        </w:rPr>
        <w:t>היזם</w:t>
      </w:r>
      <w:r w:rsidRPr="002B4843">
        <w:rPr>
          <w:rFonts w:ascii="Calibri" w:eastAsia="Calibri" w:hAnsi="Calibri" w:cs="David"/>
          <w:sz w:val="24"/>
          <w:szCs w:val="24"/>
          <w:rtl/>
        </w:rPr>
        <w:t xml:space="preserve"> לדווח על כך ל</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 xml:space="preserve">במסגרת הדו"ח המדעי והדו"ח הכספי מיד לאחר השינוי. </w:t>
      </w:r>
    </w:p>
    <w:p w14:paraId="2BAD2FC6" w14:textId="77777777" w:rsidR="002B4843" w:rsidRPr="002B4843" w:rsidRDefault="002B4843" w:rsidP="002B4843">
      <w:pPr>
        <w:ind w:left="375" w:right="-284"/>
        <w:contextualSpacing/>
        <w:jc w:val="both"/>
        <w:rPr>
          <w:rFonts w:ascii="Calibri" w:eastAsia="Calibri" w:hAnsi="Calibri" w:cs="David"/>
          <w:sz w:val="24"/>
          <w:szCs w:val="24"/>
        </w:rPr>
      </w:pPr>
    </w:p>
    <w:p w14:paraId="2E0E78A0" w14:textId="77777777" w:rsidR="002B4843" w:rsidRPr="002B4843" w:rsidRDefault="002B4843" w:rsidP="002B4843">
      <w:pPr>
        <w:numPr>
          <w:ilvl w:val="2"/>
          <w:numId w:val="168"/>
        </w:numPr>
        <w:ind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 אף האמור בסעיף דלעיל,  </w:t>
      </w:r>
      <w:r w:rsidRPr="002B4843">
        <w:rPr>
          <w:rFonts w:ascii="Calibri" w:eastAsia="Calibri" w:hAnsi="Calibri" w:cs="David" w:hint="eastAsia"/>
          <w:sz w:val="24"/>
          <w:szCs w:val="24"/>
          <w:rtl/>
        </w:rPr>
        <w:t>נושאים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שינויים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דרוש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אישורו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המוקדם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המשרד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יופנו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לאישורו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ובמידה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שאושרו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w:t>
      </w:r>
      <w:r w:rsidRPr="002B4843">
        <w:rPr>
          <w:rFonts w:ascii="Calibri" w:eastAsia="Calibri" w:hAnsi="Calibri" w:cs="David" w:hint="cs"/>
          <w:sz w:val="24"/>
          <w:szCs w:val="24"/>
          <w:rtl/>
        </w:rPr>
        <w:t>ודיע על כך היזם לחח"י ללא דיחוי::</w:t>
      </w:r>
      <w:r w:rsidRPr="002B4843">
        <w:rPr>
          <w:rFonts w:ascii="Calibri" w:eastAsia="Calibri" w:hAnsi="Calibri" w:cs="David"/>
          <w:sz w:val="24"/>
          <w:szCs w:val="24"/>
          <w:rtl/>
        </w:rPr>
        <w:t>הגדלת סעיף כ"א או נסיעות;</w:t>
      </w:r>
    </w:p>
    <w:p w14:paraId="7C3666B7" w14:textId="77777777" w:rsidR="002B4843" w:rsidRPr="002B4843" w:rsidRDefault="002B4843" w:rsidP="002B4843">
      <w:pPr>
        <w:numPr>
          <w:ilvl w:val="2"/>
          <w:numId w:val="168"/>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העברת תקציב בין סעיפים הכוללת יצירת סעיף תקציבי שלא נכלל בהצעה המקורית שאושרה.</w:t>
      </w:r>
    </w:p>
    <w:p w14:paraId="4E0F7D74" w14:textId="77777777" w:rsidR="002B4843" w:rsidRPr="002B4843" w:rsidRDefault="002B4843" w:rsidP="002B4843">
      <w:pPr>
        <w:numPr>
          <w:ilvl w:val="2"/>
          <w:numId w:val="168"/>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העברות תקציביות משנה לשנה בסעיפים כפי שאושרו במפרט התקציבי, שאינן עולות על 20% מסך התקציב השנתי בסעיפים האלה העברות בסכומים גדולים יותר, או בין סעיפים תקציבים </w:t>
      </w:r>
      <w:r w:rsidRPr="002B4843">
        <w:rPr>
          <w:rFonts w:ascii="Calibri" w:eastAsia="Calibri" w:hAnsi="Calibri" w:cs="David" w:hint="cs"/>
          <w:sz w:val="24"/>
          <w:szCs w:val="24"/>
          <w:rtl/>
        </w:rPr>
        <w:t>ה</w:t>
      </w:r>
      <w:r w:rsidRPr="002B4843">
        <w:rPr>
          <w:rFonts w:ascii="Calibri" w:eastAsia="Calibri" w:hAnsi="Calibri" w:cs="David"/>
          <w:sz w:val="24"/>
          <w:szCs w:val="24"/>
          <w:rtl/>
        </w:rPr>
        <w:t>דורשות שינוי מפרט</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p>
    <w:p w14:paraId="434CB876" w14:textId="77777777" w:rsidR="002B4843" w:rsidRPr="002B4843" w:rsidRDefault="002B4843" w:rsidP="002B4843">
      <w:pPr>
        <w:numPr>
          <w:ilvl w:val="1"/>
          <w:numId w:val="168"/>
        </w:numPr>
        <w:ind w:left="651"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יש לשים לב שבשנת התקציב האחרונה, אין אפשרות לבקש הארכה לאחר תום החוזה, ויש להקפיד על בקשת הארכה מראש בהתאם לסעיף </w:t>
      </w:r>
      <w:r w:rsidRPr="002B4843">
        <w:rPr>
          <w:rFonts w:ascii="Calibri" w:eastAsia="Calibri" w:hAnsi="Calibri" w:cs="David" w:hint="cs"/>
          <w:sz w:val="24"/>
          <w:szCs w:val="24"/>
          <w:rtl/>
        </w:rPr>
        <w:t>4.3</w:t>
      </w:r>
      <w:r w:rsidRPr="002B4843">
        <w:rPr>
          <w:rFonts w:ascii="Calibri" w:eastAsia="Calibri" w:hAnsi="Calibri" w:cs="David"/>
          <w:sz w:val="24"/>
          <w:szCs w:val="24"/>
          <w:rtl/>
        </w:rPr>
        <w:t xml:space="preserve"> בחוזה.</w:t>
      </w:r>
    </w:p>
    <w:p w14:paraId="714D613A"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ניהול ספרים וחשבונות</w:t>
      </w:r>
    </w:p>
    <w:p w14:paraId="4097F085" w14:textId="77777777" w:rsidR="002B4843" w:rsidRPr="002B4843" w:rsidRDefault="002B4843" w:rsidP="002B4843">
      <w:pPr>
        <w:numPr>
          <w:ilvl w:val="1"/>
          <w:numId w:val="169"/>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היזם ינהל מערכת ספרים נפרדת לצורך רישום הוצאות התוכנית ומקורות המימון שלה, וישמור תיקי מסמכים ורישומים נאותים לביסוס הדיווחים הכספיים על ביצוע התוכנית אשר יהיו מוכנים להצגה בכל עת שיידרש לעשות כן ע"י </w:t>
      </w:r>
      <w:r w:rsidRPr="002B4843">
        <w:rPr>
          <w:rFonts w:ascii="Calibri" w:eastAsia="Calibri" w:hAnsi="Calibri" w:cs="David" w:hint="eastAsia"/>
          <w:sz w:val="24"/>
          <w:szCs w:val="24"/>
          <w:rtl/>
        </w:rPr>
        <w:t>חח</w:t>
      </w:r>
      <w:r w:rsidRPr="002B4843">
        <w:rPr>
          <w:rFonts w:ascii="Calibri" w:eastAsia="Calibri" w:hAnsi="Calibri" w:cs="David"/>
          <w:sz w:val="24"/>
          <w:szCs w:val="24"/>
          <w:rtl/>
        </w:rPr>
        <w:t>"י.</w:t>
      </w:r>
    </w:p>
    <w:p w14:paraId="1FF3014D" w14:textId="77777777" w:rsidR="002B4843" w:rsidRPr="002B4843" w:rsidRDefault="002B4843" w:rsidP="002B4843">
      <w:pPr>
        <w:numPr>
          <w:ilvl w:val="1"/>
          <w:numId w:val="169"/>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היזם יאפשר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לבדוק את כל החשבונות הנוגעים לביצוע התוכנית תוך תקופת הביצוע ולכל הפחות שנה מתום </w:t>
      </w:r>
      <w:r w:rsidRPr="002B4843">
        <w:rPr>
          <w:rFonts w:ascii="Calibri" w:eastAsia="Calibri" w:hAnsi="Calibri" w:cs="David" w:hint="cs"/>
          <w:sz w:val="24"/>
          <w:szCs w:val="24"/>
          <w:rtl/>
        </w:rPr>
        <w:t>הגשת</w:t>
      </w:r>
      <w:r w:rsidRPr="002B4843">
        <w:rPr>
          <w:rFonts w:ascii="Calibri" w:eastAsia="Calibri" w:hAnsi="Calibri" w:cs="David"/>
          <w:sz w:val="24"/>
          <w:szCs w:val="24"/>
          <w:rtl/>
        </w:rPr>
        <w:t xml:space="preserve"> הדו"ח המדעי הסופי או הכספי הסופי, </w:t>
      </w:r>
      <w:r w:rsidRPr="002B4843">
        <w:rPr>
          <w:rFonts w:ascii="Calibri" w:eastAsia="Calibri" w:hAnsi="Calibri" w:cs="David" w:hint="cs"/>
          <w:sz w:val="24"/>
          <w:szCs w:val="24"/>
          <w:rtl/>
        </w:rPr>
        <w:t xml:space="preserve">לפי </w:t>
      </w:r>
      <w:r w:rsidRPr="002B4843">
        <w:rPr>
          <w:rFonts w:ascii="Calibri" w:eastAsia="Calibri" w:hAnsi="Calibri" w:cs="David"/>
          <w:sz w:val="24"/>
          <w:szCs w:val="24"/>
          <w:rtl/>
        </w:rPr>
        <w:t>המאוחר מביניהם.</w:t>
      </w:r>
    </w:p>
    <w:p w14:paraId="4885986D"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פרסום מידע על התוכנית</w:t>
      </w:r>
    </w:p>
    <w:p w14:paraId="483562F1" w14:textId="77777777" w:rsidR="002B4843" w:rsidRPr="002B4843" w:rsidRDefault="002B4843" w:rsidP="002B4843">
      <w:pPr>
        <w:numPr>
          <w:ilvl w:val="1"/>
          <w:numId w:val="170"/>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היזם יימנע מפרסום כל מידע הקשור לתוכנית באופן שעלול לפגוע בזכויות הקניין הרוחני </w:t>
      </w:r>
      <w:r w:rsidRPr="002B4843">
        <w:rPr>
          <w:rFonts w:ascii="Calibri" w:eastAsia="Calibri" w:hAnsi="Calibri" w:cs="David" w:hint="eastAsia"/>
          <w:sz w:val="24"/>
          <w:szCs w:val="24"/>
          <w:rtl/>
        </w:rPr>
        <w:t>שלו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w:t>
      </w:r>
      <w:r w:rsidRPr="002B4843">
        <w:rPr>
          <w:rFonts w:ascii="Calibri" w:eastAsia="Calibri" w:hAnsi="Calibri" w:cs="David"/>
          <w:sz w:val="24"/>
          <w:szCs w:val="24"/>
          <w:rtl/>
        </w:rPr>
        <w:t xml:space="preserve">/או </w:t>
      </w:r>
      <w:r w:rsidRPr="002B4843">
        <w:rPr>
          <w:rFonts w:ascii="Calibri" w:eastAsia="Calibri" w:hAnsi="Calibri" w:cs="David" w:hint="eastAsia"/>
          <w:sz w:val="24"/>
          <w:szCs w:val="24"/>
          <w:rtl/>
        </w:rPr>
        <w:t>ב</w:t>
      </w:r>
      <w:r w:rsidRPr="002B4843">
        <w:rPr>
          <w:rFonts w:ascii="Calibri" w:eastAsia="Calibri" w:hAnsi="Calibri" w:cs="David"/>
          <w:sz w:val="24"/>
          <w:szCs w:val="24"/>
          <w:rtl/>
        </w:rPr>
        <w:t xml:space="preserve">זכויות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או לשנותן.</w:t>
      </w:r>
    </w:p>
    <w:p w14:paraId="43218D1E" w14:textId="77777777" w:rsidR="002B4843" w:rsidRPr="002B4843" w:rsidRDefault="002B4843" w:rsidP="002B4843">
      <w:pPr>
        <w:numPr>
          <w:ilvl w:val="1"/>
          <w:numId w:val="170"/>
        </w:numPr>
        <w:ind w:left="368" w:right="-284" w:hanging="567"/>
        <w:contextualSpacing/>
        <w:jc w:val="both"/>
        <w:rPr>
          <w:rFonts w:ascii="Calibri" w:eastAsia="Calibri" w:hAnsi="Calibri" w:cs="David"/>
          <w:sz w:val="24"/>
          <w:szCs w:val="24"/>
          <w:rtl/>
        </w:rPr>
      </w:pPr>
      <w:r w:rsidRPr="002B4843">
        <w:rPr>
          <w:rFonts w:ascii="Calibri" w:eastAsia="Calibri" w:hAnsi="Calibri" w:cs="David" w:hint="cs"/>
          <w:sz w:val="24"/>
          <w:szCs w:val="24"/>
          <w:rtl/>
        </w:rPr>
        <w:t>היזם רשאי</w:t>
      </w:r>
      <w:r w:rsidRPr="002B4843">
        <w:rPr>
          <w:rFonts w:ascii="Calibri" w:eastAsia="Calibri" w:hAnsi="Calibri" w:cs="David"/>
          <w:sz w:val="24"/>
          <w:szCs w:val="24"/>
          <w:rtl/>
        </w:rPr>
        <w:t xml:space="preserve"> לפרסם את תוצאות המחקר, למעט במקרים שבהם פרסום המחקר מכיל מידע סודי של </w:t>
      </w:r>
      <w:r w:rsidRPr="002B4843">
        <w:rPr>
          <w:rFonts w:ascii="Calibri" w:eastAsia="Calibri" w:hAnsi="Calibri" w:cs="David" w:hint="cs"/>
          <w:sz w:val="24"/>
          <w:szCs w:val="24"/>
          <w:rtl/>
        </w:rPr>
        <w:t>חח"י או אם מדובר במידע רגיש כהגדרתו ב</w:t>
      </w:r>
      <w:hyperlink r:id="rId40" w:history="1">
        <w:r w:rsidRPr="002B4843">
          <w:rPr>
            <w:rFonts w:ascii="Calibri" w:eastAsia="Calibri" w:hAnsi="Calibri" w:cs="David"/>
            <w:sz w:val="24"/>
            <w:szCs w:val="24"/>
            <w:rtl/>
          </w:rPr>
          <w:t>חוק הגנת הפרטיות, התשמ"א-1981</w:t>
        </w:r>
      </w:hyperlink>
      <w:r w:rsidRPr="002B4843">
        <w:rPr>
          <w:rFonts w:ascii="Calibri" w:eastAsia="Calibri" w:hAnsi="Calibri" w:cs="David" w:hint="cs"/>
          <w:sz w:val="24"/>
          <w:szCs w:val="24"/>
          <w:rtl/>
        </w:rPr>
        <w:t>. ב</w:t>
      </w:r>
      <w:r w:rsidRPr="002B4843">
        <w:rPr>
          <w:rFonts w:ascii="Calibri" w:eastAsia="Calibri" w:hAnsi="Calibri" w:cs="David" w:hint="eastAsia"/>
          <w:sz w:val="24"/>
          <w:szCs w:val="24"/>
          <w:rtl/>
        </w:rPr>
        <w:t>מקרים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אלו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יתבצע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הפרסום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דין</w:t>
      </w:r>
      <w:r w:rsidRPr="002B4843">
        <w:rPr>
          <w:rFonts w:ascii="Calibri" w:eastAsia="Calibri" w:hAnsi="Calibri" w:cs="David"/>
          <w:sz w:val="24"/>
          <w:szCs w:val="24"/>
          <w:rtl/>
        </w:rPr>
        <w:t>.</w:t>
      </w:r>
    </w:p>
    <w:p w14:paraId="792FA25E" w14:textId="77777777" w:rsidR="002B4843" w:rsidRPr="002B4843" w:rsidRDefault="002B4843" w:rsidP="002B4843">
      <w:pPr>
        <w:numPr>
          <w:ilvl w:val="2"/>
          <w:numId w:val="170"/>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תוכן הפרסום יימסר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30 יום לפחות טרם מועד הפרסום, על מנת לאפשר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להיערך לפרסום. במקרה בו במהלך 30 ימי ההערכות </w:t>
      </w:r>
      <w:r w:rsidRPr="002B4843">
        <w:rPr>
          <w:rFonts w:ascii="Calibri" w:eastAsia="Calibri" w:hAnsi="Calibri" w:cs="David" w:hint="cs"/>
          <w:sz w:val="24"/>
          <w:szCs w:val="24"/>
          <w:rtl/>
        </w:rPr>
        <w:t>יקבע על פי כל דין</w:t>
      </w:r>
      <w:r w:rsidRPr="002B4843">
        <w:rPr>
          <w:rFonts w:ascii="Calibri" w:eastAsia="Calibri" w:hAnsi="Calibri" w:cs="David"/>
          <w:sz w:val="24"/>
          <w:szCs w:val="24"/>
          <w:rtl/>
        </w:rPr>
        <w:t xml:space="preserve"> כי תוכן הפרסום עלול לגרום לפגיעה בביטחון המדינה או</w:t>
      </w:r>
      <w:r w:rsidRPr="002B4843">
        <w:rPr>
          <w:rFonts w:ascii="Calibri" w:eastAsia="Calibri" w:hAnsi="Calibri" w:cs="David" w:hint="cs"/>
          <w:sz w:val="24"/>
          <w:szCs w:val="24"/>
          <w:rtl/>
        </w:rPr>
        <w:t xml:space="preserve"> שחח"י תעריך כי </w:t>
      </w:r>
      <w:r w:rsidRPr="002B4843">
        <w:rPr>
          <w:rFonts w:ascii="Calibri" w:eastAsia="Calibri" w:hAnsi="Calibri" w:cs="David"/>
          <w:sz w:val="24"/>
          <w:szCs w:val="24"/>
          <w:rtl/>
        </w:rPr>
        <w:t xml:space="preserve">קיים בפרסום מידע סודי של </w:t>
      </w:r>
      <w:r w:rsidRPr="002B4843">
        <w:rPr>
          <w:rFonts w:ascii="Calibri" w:eastAsia="Calibri" w:hAnsi="Calibri" w:cs="David" w:hint="cs"/>
          <w:sz w:val="24"/>
          <w:szCs w:val="24"/>
          <w:rtl/>
        </w:rPr>
        <w:t>חח"י או כי מדובר במידע רגיש כהגדרתו ב</w:t>
      </w:r>
      <w:hyperlink r:id="rId41" w:history="1">
        <w:r w:rsidRPr="002B4843">
          <w:rPr>
            <w:rFonts w:ascii="Calibri" w:eastAsia="Calibri" w:hAnsi="Calibri" w:cs="David"/>
            <w:sz w:val="24"/>
            <w:szCs w:val="24"/>
            <w:rtl/>
          </w:rPr>
          <w:t>חוק הגנת הפרטיות, התשמ"א-1981</w:t>
        </w:r>
      </w:hyperlink>
      <w:r w:rsidRPr="002B4843">
        <w:rPr>
          <w:rFonts w:ascii="Calibri" w:eastAsia="Calibri" w:hAnsi="Calibri" w:cs="David" w:hint="cs"/>
          <w:sz w:val="24"/>
          <w:szCs w:val="24"/>
          <w:rtl/>
        </w:rPr>
        <w:t>, י</w:t>
      </w:r>
      <w:r w:rsidRPr="002B4843">
        <w:rPr>
          <w:rFonts w:ascii="Calibri" w:eastAsia="Calibri" w:hAnsi="Calibri" w:cs="David"/>
          <w:sz w:val="24"/>
          <w:szCs w:val="24"/>
          <w:rtl/>
        </w:rPr>
        <w:t>בוצע הפרסום בכפוף ל</w:t>
      </w:r>
      <w:r w:rsidRPr="002B4843">
        <w:rPr>
          <w:rFonts w:ascii="Calibri" w:eastAsia="Calibri" w:hAnsi="Calibri" w:cs="David" w:hint="cs"/>
          <w:sz w:val="24"/>
          <w:szCs w:val="24"/>
          <w:rtl/>
        </w:rPr>
        <w:t>כל דין או ל</w:t>
      </w:r>
      <w:r w:rsidRPr="002B4843">
        <w:rPr>
          <w:rFonts w:ascii="Calibri" w:eastAsia="Calibri" w:hAnsi="Calibri" w:cs="David"/>
          <w:sz w:val="24"/>
          <w:szCs w:val="24"/>
          <w:rtl/>
        </w:rPr>
        <w:t xml:space="preserve">אישור </w:t>
      </w:r>
      <w:r w:rsidRPr="002B4843">
        <w:rPr>
          <w:rFonts w:ascii="Calibri" w:eastAsia="Calibri" w:hAnsi="Calibri" w:cs="David" w:hint="cs"/>
          <w:sz w:val="24"/>
          <w:szCs w:val="24"/>
          <w:rtl/>
        </w:rPr>
        <w:t>חח"י, לפי עניין.</w:t>
      </w:r>
      <w:r w:rsidRPr="002B4843">
        <w:rPr>
          <w:rFonts w:ascii="Calibri" w:eastAsia="Calibri" w:hAnsi="Calibri" w:cs="David"/>
          <w:sz w:val="24"/>
          <w:szCs w:val="24"/>
          <w:rtl/>
        </w:rPr>
        <w:t xml:space="preserve"> </w:t>
      </w:r>
    </w:p>
    <w:p w14:paraId="3374F49F" w14:textId="77777777" w:rsidR="002B4843" w:rsidRPr="002B4843" w:rsidRDefault="002B4843" w:rsidP="002B4843">
      <w:pPr>
        <w:numPr>
          <w:ilvl w:val="2"/>
          <w:numId w:val="170"/>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ככל וסבר</w:t>
      </w:r>
      <w:r w:rsidRPr="002B4843">
        <w:rPr>
          <w:rFonts w:ascii="Calibri" w:eastAsia="Calibri" w:hAnsi="Calibri" w:cs="David" w:hint="cs"/>
          <w:sz w:val="24"/>
          <w:szCs w:val="24"/>
          <w:rtl/>
        </w:rPr>
        <w:t>ה חח"י</w:t>
      </w:r>
      <w:r w:rsidRPr="002B4843">
        <w:rPr>
          <w:rFonts w:ascii="Calibri" w:eastAsia="Calibri" w:hAnsi="Calibri" w:cs="David"/>
          <w:sz w:val="24"/>
          <w:szCs w:val="24"/>
          <w:rtl/>
        </w:rPr>
        <w:t xml:space="preserve"> כי</w:t>
      </w:r>
      <w:r w:rsidRPr="002B4843">
        <w:rPr>
          <w:rFonts w:ascii="Calibri" w:eastAsia="Calibri" w:hAnsi="Calibri" w:cs="David" w:hint="cs"/>
          <w:sz w:val="24"/>
          <w:szCs w:val="24"/>
          <w:rtl/>
        </w:rPr>
        <w:t xml:space="preserve"> תוכן ה</w:t>
      </w:r>
      <w:r w:rsidRPr="002B4843">
        <w:rPr>
          <w:rFonts w:ascii="Calibri" w:eastAsia="Calibri" w:hAnsi="Calibri" w:cs="David"/>
          <w:sz w:val="24"/>
          <w:szCs w:val="24"/>
          <w:rtl/>
        </w:rPr>
        <w:t xml:space="preserve">פרסום </w:t>
      </w:r>
      <w:r w:rsidRPr="002B4843">
        <w:rPr>
          <w:rFonts w:ascii="Calibri" w:eastAsia="Calibri" w:hAnsi="Calibri" w:cs="David" w:hint="cs"/>
          <w:sz w:val="24"/>
          <w:szCs w:val="24"/>
          <w:rtl/>
        </w:rPr>
        <w:t>עלול לחשוף</w:t>
      </w:r>
      <w:r w:rsidRPr="002B4843">
        <w:rPr>
          <w:rFonts w:ascii="Calibri" w:eastAsia="Calibri" w:hAnsi="Calibri" w:cs="David"/>
          <w:sz w:val="24"/>
          <w:szCs w:val="24"/>
          <w:rtl/>
        </w:rPr>
        <w:t xml:space="preserve"> מידע סודי של</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עביר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הערותי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ל</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והצדדים ידונו בתום לב בביצוע השינויים המבוקשים, ככל שאין בהם לשנות את ממצאי המחקר. </w:t>
      </w:r>
    </w:p>
    <w:p w14:paraId="28D956FF" w14:textId="77777777" w:rsidR="002B4843" w:rsidRPr="002B4843" w:rsidRDefault="002B4843" w:rsidP="002B4843">
      <w:pPr>
        <w:numPr>
          <w:ilvl w:val="1"/>
          <w:numId w:val="170"/>
        </w:numPr>
        <w:ind w:left="368" w:right="-284" w:hanging="567"/>
        <w:contextualSpacing/>
        <w:jc w:val="both"/>
        <w:rPr>
          <w:rFonts w:ascii="Calibri" w:eastAsia="Calibri" w:hAnsi="Calibri" w:cs="David"/>
          <w:sz w:val="24"/>
          <w:szCs w:val="24"/>
        </w:rPr>
      </w:pPr>
      <w:r w:rsidRPr="002B4843">
        <w:rPr>
          <w:rFonts w:ascii="Calibri" w:eastAsia="Calibri" w:hAnsi="Calibri" w:cs="David" w:hint="cs"/>
          <w:sz w:val="24"/>
          <w:szCs w:val="24"/>
          <w:rtl/>
        </w:rPr>
        <w:t xml:space="preserve">בכפוף לאמור לעיל, </w:t>
      </w:r>
      <w:r w:rsidRPr="002B4843">
        <w:rPr>
          <w:rFonts w:ascii="Calibri" w:eastAsia="Calibri" w:hAnsi="Calibri" w:cs="David"/>
          <w:sz w:val="24"/>
          <w:szCs w:val="24"/>
          <w:rtl/>
        </w:rPr>
        <w:t>אופן אישור הפרסום י</w:t>
      </w:r>
      <w:r w:rsidRPr="002B4843">
        <w:rPr>
          <w:rFonts w:ascii="Calibri" w:eastAsia="Calibri" w:hAnsi="Calibri" w:cs="David" w:hint="cs"/>
          <w:sz w:val="24"/>
          <w:szCs w:val="24"/>
          <w:rtl/>
        </w:rPr>
        <w:t>י</w:t>
      </w:r>
      <w:r w:rsidRPr="002B4843">
        <w:rPr>
          <w:rFonts w:ascii="Calibri" w:eastAsia="Calibri" w:hAnsi="Calibri" w:cs="David"/>
          <w:sz w:val="24"/>
          <w:szCs w:val="24"/>
          <w:rtl/>
        </w:rPr>
        <w:t xml:space="preserve">קבע </w:t>
      </w:r>
      <w:r w:rsidRPr="002B4843">
        <w:rPr>
          <w:rFonts w:ascii="Calibri" w:eastAsia="Calibri" w:hAnsi="Calibri" w:cs="David" w:hint="cs"/>
          <w:sz w:val="24"/>
          <w:szCs w:val="24"/>
          <w:rtl/>
        </w:rPr>
        <w:t xml:space="preserve">ע"י הצדדים בהסכמה. </w:t>
      </w:r>
    </w:p>
    <w:p w14:paraId="34EB494F" w14:textId="77777777" w:rsidR="002B4843" w:rsidRPr="002B4843" w:rsidRDefault="002B4843" w:rsidP="002B4843">
      <w:pPr>
        <w:numPr>
          <w:ilvl w:val="1"/>
          <w:numId w:val="170"/>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בכל פרסום פומבי שהוא, יאזכר היזם או כל גורם אחר מטעמו את </w:t>
      </w:r>
      <w:r w:rsidRPr="002B4843">
        <w:rPr>
          <w:rFonts w:ascii="Calibri" w:eastAsia="Calibri" w:hAnsi="Calibri" w:cs="David" w:hint="cs"/>
          <w:sz w:val="24"/>
          <w:szCs w:val="24"/>
          <w:rtl/>
        </w:rPr>
        <w:t>תמיכת חח"י</w:t>
      </w:r>
      <w:r w:rsidRPr="002B4843">
        <w:rPr>
          <w:rFonts w:ascii="Calibri" w:eastAsia="Calibri" w:hAnsi="Calibri" w:cs="David"/>
          <w:sz w:val="24"/>
          <w:szCs w:val="24"/>
          <w:rtl/>
        </w:rPr>
        <w:t xml:space="preserve"> בנוסח הבא: "תוכנית זו </w:t>
      </w:r>
      <w:r w:rsidRPr="002B4843">
        <w:rPr>
          <w:rFonts w:ascii="Calibri" w:eastAsia="Calibri" w:hAnsi="Calibri" w:cs="David" w:hint="cs"/>
          <w:sz w:val="24"/>
          <w:szCs w:val="24"/>
          <w:rtl/>
        </w:rPr>
        <w:t>נתמכה</w:t>
      </w:r>
      <w:r w:rsidRPr="002B4843">
        <w:rPr>
          <w:rFonts w:ascii="Calibri" w:eastAsia="Calibri" w:hAnsi="Calibri" w:cs="David"/>
          <w:sz w:val="24"/>
          <w:szCs w:val="24"/>
          <w:rtl/>
        </w:rPr>
        <w:t xml:space="preserve"> על ידי </w:t>
      </w:r>
      <w:r w:rsidRPr="002B4843">
        <w:rPr>
          <w:rFonts w:ascii="Calibri" w:eastAsia="Calibri" w:hAnsi="Calibri" w:cs="David" w:hint="cs"/>
          <w:sz w:val="24"/>
          <w:szCs w:val="24"/>
          <w:rtl/>
        </w:rPr>
        <w:t>חברת החשמל לישראל בע"מ</w:t>
      </w:r>
      <w:r w:rsidRPr="002B4843">
        <w:rPr>
          <w:rFonts w:ascii="Calibri" w:eastAsia="Calibri" w:hAnsi="Calibri" w:cs="David"/>
          <w:sz w:val="24"/>
          <w:szCs w:val="24"/>
          <w:rtl/>
        </w:rPr>
        <w:t>"</w:t>
      </w:r>
      <w:r w:rsidRPr="002B4843">
        <w:rPr>
          <w:rFonts w:ascii="Calibri" w:eastAsia="Calibri" w:hAnsi="Calibri" w:cs="David" w:hint="cs"/>
          <w:sz w:val="24"/>
          <w:szCs w:val="24"/>
          <w:rtl/>
        </w:rPr>
        <w:t>, אלא אם הנחתה החברה מראש ובכתב שלא לכלול עניין זה בפרסום</w:t>
      </w:r>
      <w:r w:rsidRPr="002B4843">
        <w:rPr>
          <w:rFonts w:ascii="Calibri" w:eastAsia="Calibri" w:hAnsi="Calibri" w:cs="David"/>
          <w:sz w:val="24"/>
          <w:szCs w:val="24"/>
          <w:rtl/>
        </w:rPr>
        <w:t>.</w:t>
      </w:r>
    </w:p>
    <w:p w14:paraId="416818EA" w14:textId="77777777" w:rsidR="002B4843" w:rsidRPr="002B4843" w:rsidRDefault="002B4843" w:rsidP="002B4843">
      <w:pPr>
        <w:numPr>
          <w:ilvl w:val="1"/>
          <w:numId w:val="170"/>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פרט לאמור לעיל, היזם ישמור בסודיות כל מידע ומסמך מכל סוג שהוא, שיגיע אליו או למי מטעמו מ</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ומצהיר כי ידוע לו שאי מילוי ההתחייבויות על פי סעיף קטן זה מהווה עבירה לפי סעיף 118 לחוק העונשין, תשל"ז – 1997. </w:t>
      </w:r>
    </w:p>
    <w:p w14:paraId="5190B235" w14:textId="77777777" w:rsidR="002B4843" w:rsidRPr="002B4843" w:rsidRDefault="002B4843" w:rsidP="002B4843">
      <w:pPr>
        <w:numPr>
          <w:ilvl w:val="1"/>
          <w:numId w:val="170"/>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היזם מתחייב להחתים כל מי שיקבל כל מידע או מסמך כאמור בסעיף </w:t>
      </w:r>
      <w:r w:rsidRPr="002B4843">
        <w:rPr>
          <w:rFonts w:ascii="Calibri" w:eastAsia="Calibri" w:hAnsi="Calibri" w:cs="David" w:hint="cs"/>
          <w:sz w:val="24"/>
          <w:szCs w:val="24"/>
          <w:rtl/>
        </w:rPr>
        <w:t>ג</w:t>
      </w:r>
      <w:r w:rsidRPr="002B4843">
        <w:rPr>
          <w:rFonts w:ascii="Calibri" w:eastAsia="Calibri" w:hAnsi="Calibri" w:cs="David"/>
          <w:sz w:val="24"/>
          <w:szCs w:val="24"/>
          <w:rtl/>
        </w:rPr>
        <w:t>'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14:paraId="371175FE" w14:textId="77777777" w:rsidR="002B4843" w:rsidRPr="002B4843" w:rsidRDefault="002B4843" w:rsidP="002B4843">
      <w:pPr>
        <w:numPr>
          <w:ilvl w:val="1"/>
          <w:numId w:val="170"/>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על אף האמור לעיל, יהיו הצדדים רשאים לפרסם מידע כללי על ביצוע התוכנית, כגון שם התוכנית, תיאור כללי שלה ו</w:t>
      </w:r>
      <w:r w:rsidRPr="002B4843">
        <w:rPr>
          <w:rFonts w:ascii="Calibri" w:eastAsia="Calibri" w:hAnsi="Calibri" w:cs="David" w:hint="cs"/>
          <w:sz w:val="24"/>
          <w:szCs w:val="24"/>
          <w:rtl/>
        </w:rPr>
        <w:t>היקף התמיכה של חח"י</w:t>
      </w:r>
      <w:r w:rsidRPr="002B4843">
        <w:rPr>
          <w:rFonts w:ascii="Calibri" w:eastAsia="Calibri" w:hAnsi="Calibri" w:cs="David"/>
          <w:sz w:val="24"/>
          <w:szCs w:val="24"/>
          <w:rtl/>
        </w:rPr>
        <w:t>.</w:t>
      </w:r>
    </w:p>
    <w:p w14:paraId="33E869D7" w14:textId="77777777" w:rsidR="002B4843" w:rsidRPr="002B4843" w:rsidRDefault="002B4843" w:rsidP="002B4843">
      <w:pPr>
        <w:numPr>
          <w:ilvl w:val="1"/>
          <w:numId w:val="170"/>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בכפוף לאמור בסעיף </w:t>
      </w:r>
      <w:r w:rsidRPr="002B4843">
        <w:rPr>
          <w:rFonts w:ascii="Calibri" w:eastAsia="Calibri" w:hAnsi="Calibri" w:cs="David" w:hint="cs"/>
          <w:sz w:val="24"/>
          <w:szCs w:val="24"/>
          <w:rtl/>
        </w:rPr>
        <w:t>12.3</w:t>
      </w:r>
      <w:r w:rsidRPr="002B4843">
        <w:rPr>
          <w:rFonts w:ascii="Calibri" w:eastAsia="Calibri" w:hAnsi="Calibri" w:cs="David"/>
          <w:sz w:val="24"/>
          <w:szCs w:val="24"/>
          <w:rtl/>
        </w:rPr>
        <w:t xml:space="preserve"> לעיל, לא תהיה מניעה ליזם להציג את התוכנית ופרטיה למשקיעים פוטנציאליים המתעניינים בהשקעה בתוכנית או במושא התוכנית.</w:t>
      </w:r>
    </w:p>
    <w:p w14:paraId="76312B67"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זכויות קניין רוחני</w:t>
      </w:r>
    </w:p>
    <w:p w14:paraId="575B0780" w14:textId="77777777" w:rsidR="002B4843" w:rsidRPr="002B4843" w:rsidRDefault="002B4843" w:rsidP="002B4843">
      <w:pPr>
        <w:numPr>
          <w:ilvl w:val="1"/>
          <w:numId w:val="171"/>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מוסכם בין הצדדים כדלקמן:</w:t>
      </w:r>
    </w:p>
    <w:p w14:paraId="5A3BA7B8" w14:textId="77777777" w:rsidR="002B4843" w:rsidRPr="002B4843" w:rsidRDefault="002B4843" w:rsidP="002B4843">
      <w:pPr>
        <w:numPr>
          <w:ilvl w:val="2"/>
          <w:numId w:val="171"/>
        </w:numPr>
        <w:ind w:right="-284"/>
        <w:contextualSpacing/>
        <w:jc w:val="both"/>
        <w:rPr>
          <w:rFonts w:ascii="Calibri" w:eastAsia="Calibri" w:hAnsi="Calibri" w:cs="Arial"/>
          <w:color w:val="1F497D"/>
        </w:rPr>
      </w:pPr>
      <w:r w:rsidRPr="002B4843">
        <w:rPr>
          <w:rFonts w:ascii="Calibri" w:eastAsia="Calibri" w:hAnsi="Calibri" w:cs="David"/>
          <w:sz w:val="24"/>
          <w:szCs w:val="24"/>
          <w:rtl/>
        </w:rPr>
        <w:t>הבעלות בתוצר הידע תוקנה ליזם בכפוף לתנאי הסכם זה. העברת בעלות בתוצר ידע</w:t>
      </w:r>
      <w:r w:rsidRPr="002B4843">
        <w:rPr>
          <w:rFonts w:ascii="Calibri" w:eastAsia="Calibri" w:hAnsi="Calibri" w:cs="David" w:hint="cs"/>
          <w:sz w:val="24"/>
          <w:szCs w:val="24"/>
          <w:rtl/>
        </w:rPr>
        <w:t>, או מתן רישיון שימוש בלעדי בתוצר הידע</w:t>
      </w:r>
      <w:r w:rsidRPr="002B4843">
        <w:rPr>
          <w:rFonts w:ascii="Calibri" w:eastAsia="Calibri" w:hAnsi="Calibri" w:cs="David"/>
          <w:sz w:val="24"/>
          <w:szCs w:val="24"/>
          <w:rtl/>
        </w:rPr>
        <w:t xml:space="preserve"> או רישומו על שם צד שלישי שאיננו היזם ייעשה רק באישור בכתב ומראש של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בעקבות בקשה מנומקת</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שקול את הפנייה בנושא, בכפוף למימוש זכויותי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על פי ההסכם ונספחיו, ו</w:t>
      </w:r>
      <w:r w:rsidRPr="002B4843">
        <w:rPr>
          <w:rFonts w:ascii="Calibri" w:eastAsia="Calibri" w:hAnsi="Calibri" w:cs="David" w:hint="cs"/>
          <w:sz w:val="24"/>
          <w:szCs w:val="24"/>
          <w:rtl/>
        </w:rPr>
        <w:t>ת</w:t>
      </w:r>
      <w:r w:rsidRPr="002B4843">
        <w:rPr>
          <w:rFonts w:ascii="Calibri" w:eastAsia="Calibri" w:hAnsi="Calibri" w:cs="David"/>
          <w:sz w:val="24"/>
          <w:szCs w:val="24"/>
          <w:rtl/>
        </w:rPr>
        <w:t>דחה את הבקשה על הסף אם לדעת</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קיים חשש לפגיעה בזכויות</w:t>
      </w:r>
      <w:r w:rsidRPr="002B4843">
        <w:rPr>
          <w:rFonts w:ascii="Calibri" w:eastAsia="Calibri" w:hAnsi="Calibri" w:cs="David" w:hint="cs"/>
          <w:sz w:val="24"/>
          <w:szCs w:val="24"/>
          <w:rtl/>
        </w:rPr>
        <w:t xml:space="preserve">יה של חח"י </w:t>
      </w:r>
      <w:r w:rsidRPr="002B4843">
        <w:rPr>
          <w:rFonts w:ascii="Calibri" w:eastAsia="Calibri" w:hAnsi="Calibri" w:cs="David"/>
          <w:sz w:val="24"/>
          <w:szCs w:val="24"/>
          <w:rtl/>
        </w:rPr>
        <w:t>על פי ההסכם ובכלל זאת הבטחת החזר המענק בעקבות הצלחת הפרויקט</w:t>
      </w:r>
      <w:r w:rsidRPr="002B4843">
        <w:rPr>
          <w:rFonts w:ascii="Calibri" w:eastAsia="Calibri" w:hAnsi="Calibri" w:cs="Arial" w:hint="cs"/>
          <w:color w:val="1F497D"/>
          <w:rtl/>
        </w:rPr>
        <w:t>.</w:t>
      </w:r>
      <w:r w:rsidRPr="002B4843">
        <w:rPr>
          <w:rFonts w:ascii="Calibri" w:eastAsia="Calibri" w:hAnsi="Calibri" w:cs="David" w:hint="cs"/>
          <w:sz w:val="24"/>
          <w:szCs w:val="24"/>
          <w:rtl/>
        </w:rPr>
        <w:t xml:space="preserve"> חח"י תעשה מאמץ לאשר בקשה זו, בהתחשב בעמדת משרד האנרגיה לבקשה זהה שתוגש ע"י היזם למשרד</w:t>
      </w:r>
      <w:r w:rsidRPr="002B4843">
        <w:rPr>
          <w:rFonts w:ascii="Calibri" w:eastAsia="Calibri" w:hAnsi="Calibri" w:cs="Arial" w:hint="cs"/>
          <w:color w:val="1F497D"/>
          <w:rtl/>
        </w:rPr>
        <w:t>.</w:t>
      </w:r>
    </w:p>
    <w:p w14:paraId="3D9E1F1A" w14:textId="77777777" w:rsidR="002B4843" w:rsidRPr="002B4843" w:rsidRDefault="002B4843" w:rsidP="002B4843">
      <w:pPr>
        <w:numPr>
          <w:ilvl w:val="2"/>
          <w:numId w:val="171"/>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לפי הסכם זה. היזם ידווח </w:t>
      </w:r>
      <w:r w:rsidRPr="002B4843">
        <w:rPr>
          <w:rFonts w:ascii="Calibri" w:eastAsia="Calibri" w:hAnsi="Calibri" w:cs="David" w:hint="cs"/>
          <w:sz w:val="24"/>
          <w:szCs w:val="24"/>
          <w:rtl/>
        </w:rPr>
        <w:t>לחח"י</w:t>
      </w:r>
      <w:r w:rsidRPr="002B4843">
        <w:rPr>
          <w:rFonts w:ascii="Calibri" w:eastAsia="Calibri" w:hAnsi="Calibri" w:cs="David"/>
          <w:sz w:val="24"/>
          <w:szCs w:val="24"/>
          <w:rtl/>
        </w:rPr>
        <w:t xml:space="preserve"> על כל רישום פטנט</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ועל כל ניצול מסחרי הנובע מהידע.</w:t>
      </w:r>
    </w:p>
    <w:p w14:paraId="761BF971" w14:textId="77777777" w:rsidR="002B4843" w:rsidRPr="002B4843" w:rsidRDefault="002B4843" w:rsidP="002B4843">
      <w:pPr>
        <w:numPr>
          <w:ilvl w:val="2"/>
          <w:numId w:val="171"/>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היזם יודיע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ללא דיחוי על כל תוצר ידע, שעשוי להיות לו שימוש יישומי ושניתן להגן עליו באמצעות זכויות קניין רוחני</w:t>
      </w:r>
      <w:r w:rsidRPr="002B4843">
        <w:rPr>
          <w:rFonts w:ascii="Calibri" w:eastAsia="Calibri" w:hAnsi="Calibri" w:cs="David" w:hint="cs"/>
          <w:sz w:val="24"/>
          <w:szCs w:val="24"/>
          <w:rtl/>
        </w:rPr>
        <w:t xml:space="preserve"> ו</w:t>
      </w:r>
      <w:r w:rsidRPr="002B4843">
        <w:rPr>
          <w:rFonts w:ascii="Calibri" w:eastAsia="Calibri" w:hAnsi="Calibri" w:cs="David"/>
          <w:sz w:val="24"/>
          <w:szCs w:val="24"/>
          <w:rtl/>
        </w:rPr>
        <w:t xml:space="preserve">ינקוט בכל אמצעי סביר להגן על זכויותיו בתוצר הידע </w:t>
      </w:r>
      <w:r w:rsidRPr="002B4843">
        <w:rPr>
          <w:rFonts w:ascii="Calibri" w:eastAsia="Calibri" w:hAnsi="Calibri" w:cs="David" w:hint="cs"/>
          <w:sz w:val="24"/>
          <w:szCs w:val="24"/>
          <w:rtl/>
        </w:rPr>
        <w:t>וי</w:t>
      </w:r>
      <w:r w:rsidRPr="002B4843">
        <w:rPr>
          <w:rFonts w:ascii="Calibri" w:eastAsia="Calibri" w:hAnsi="Calibri" w:cs="David"/>
          <w:sz w:val="24"/>
          <w:szCs w:val="24"/>
          <w:rtl/>
        </w:rPr>
        <w:t>פעל לניצול יעיל של תוצר ידע זה</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כן יודיע היזם לחח"י על מתן רישיון שימוש בידע ובתוצר ידע וככל שיתבקש לעשות כן, ימציא לחח"י את הרישיון וכל מסמך אחר הקשור אליו שיידרש ע"י חח"י.</w:t>
      </w:r>
    </w:p>
    <w:p w14:paraId="2A3D4B74" w14:textId="77777777" w:rsidR="002B4843" w:rsidRPr="002B4843" w:rsidRDefault="002B4843" w:rsidP="002B4843">
      <w:pPr>
        <w:numPr>
          <w:ilvl w:val="2"/>
          <w:numId w:val="171"/>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רישיון שימוש </w:t>
      </w:r>
      <w:r w:rsidRPr="002B4843">
        <w:rPr>
          <w:rFonts w:ascii="Calibri" w:eastAsia="Calibri" w:hAnsi="Calibri" w:cs="David" w:hint="cs"/>
          <w:sz w:val="24"/>
          <w:szCs w:val="24"/>
          <w:rtl/>
        </w:rPr>
        <w:t xml:space="preserve">בלעדי </w:t>
      </w:r>
      <w:r w:rsidRPr="002B4843">
        <w:rPr>
          <w:rFonts w:ascii="Calibri" w:eastAsia="Calibri" w:hAnsi="Calibri" w:cs="David"/>
          <w:sz w:val="24"/>
          <w:szCs w:val="24"/>
          <w:rtl/>
        </w:rPr>
        <w:t>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w:t>
      </w:r>
      <w:r w:rsidRPr="002B4843">
        <w:rPr>
          <w:rFonts w:ascii="Calibri" w:eastAsia="Calibri" w:hAnsi="Calibri" w:cs="David" w:hint="cs"/>
          <w:sz w:val="24"/>
          <w:szCs w:val="24"/>
          <w:rtl/>
        </w:rPr>
        <w:t>ית</w:t>
      </w:r>
      <w:r w:rsidRPr="002B4843">
        <w:rPr>
          <w:rFonts w:ascii="Calibri" w:eastAsia="Calibri" w:hAnsi="Calibri" w:cs="David"/>
          <w:sz w:val="24"/>
          <w:szCs w:val="24"/>
          <w:rtl/>
        </w:rPr>
        <w:t xml:space="preserve">, במידה של אי עמידה בתנאי זה, זכות לבטל את הרישיון או להקנות רישיון שימוש נוסף לצד רביעי לצורך מימוש הידע. כן יבטיח רישיון שימוש </w:t>
      </w:r>
      <w:r w:rsidRPr="002B4843">
        <w:rPr>
          <w:rFonts w:ascii="Calibri" w:eastAsia="Calibri" w:hAnsi="Calibri" w:cs="David" w:hint="cs"/>
          <w:sz w:val="24"/>
          <w:szCs w:val="24"/>
          <w:rtl/>
        </w:rPr>
        <w:t xml:space="preserve">בלעדי </w:t>
      </w:r>
      <w:r w:rsidRPr="002B4843">
        <w:rPr>
          <w:rFonts w:ascii="Calibri" w:eastAsia="Calibri" w:hAnsi="Calibri" w:cs="David"/>
          <w:sz w:val="24"/>
          <w:szCs w:val="24"/>
          <w:rtl/>
        </w:rPr>
        <w:t>בתוצר הידע לצד שלישי תשלום תמלוגים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כאמור בס"ק 1 לעיל וסעיף </w:t>
      </w:r>
      <w:r w:rsidRPr="002B4843">
        <w:rPr>
          <w:rFonts w:ascii="Calibri" w:eastAsia="Calibri" w:hAnsi="Calibri" w:cs="David" w:hint="cs"/>
          <w:sz w:val="24"/>
          <w:szCs w:val="24"/>
          <w:rtl/>
        </w:rPr>
        <w:t xml:space="preserve">13.3 </w:t>
      </w:r>
      <w:r w:rsidRPr="002B4843">
        <w:rPr>
          <w:rFonts w:ascii="Calibri" w:eastAsia="Calibri" w:hAnsi="Calibri" w:cs="David"/>
          <w:sz w:val="24"/>
          <w:szCs w:val="24"/>
          <w:rtl/>
        </w:rPr>
        <w:t xml:space="preserve">להלן. </w:t>
      </w:r>
      <w:r w:rsidRPr="002B4843">
        <w:rPr>
          <w:rFonts w:ascii="Calibri" w:eastAsia="Calibri" w:hAnsi="Calibri" w:cs="David" w:hint="eastAsia"/>
          <w:sz w:val="24"/>
          <w:szCs w:val="24"/>
          <w:rtl/>
        </w:rPr>
        <w:t>אין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בהוראות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סעיף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כדי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לפגוע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בזכויות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המשרד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לקבל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רשיון</w:t>
      </w:r>
      <w:r w:rsidRPr="002B4843">
        <w:rPr>
          <w:rFonts w:ascii="Calibri" w:eastAsia="Calibri" w:hAnsi="Calibri" w:cs="David"/>
          <w:sz w:val="24"/>
          <w:szCs w:val="24"/>
          <w:rtl/>
        </w:rPr>
        <w:t xml:space="preserve"> שימוש לא בלעדי לצרכים לאומיים כפי שהוסכם ע"י היזם והמשרד בהסכם</w:t>
      </w:r>
      <w:r w:rsidRPr="002B4843">
        <w:rPr>
          <w:rFonts w:ascii="Calibri" w:eastAsia="Calibri" w:hAnsi="Calibri" w:cs="David" w:hint="cs"/>
          <w:sz w:val="24"/>
          <w:szCs w:val="24"/>
          <w:rtl/>
        </w:rPr>
        <w:t xml:space="preserve"> שנחתם ביניהם</w:t>
      </w:r>
      <w:r w:rsidRPr="002B4843">
        <w:rPr>
          <w:rFonts w:ascii="Calibri" w:eastAsia="Calibri" w:hAnsi="Calibri" w:cs="David"/>
          <w:sz w:val="24"/>
          <w:szCs w:val="24"/>
          <w:rtl/>
        </w:rPr>
        <w:t>.</w:t>
      </w:r>
    </w:p>
    <w:p w14:paraId="0C846E18" w14:textId="77777777" w:rsidR="002B4843" w:rsidRPr="002B4843" w:rsidRDefault="002B4843" w:rsidP="002B4843">
      <w:pPr>
        <w:numPr>
          <w:ilvl w:val="2"/>
          <w:numId w:val="171"/>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w:t>
      </w:r>
    </w:p>
    <w:p w14:paraId="4F805719" w14:textId="77777777" w:rsidR="002B4843" w:rsidRPr="002B4843" w:rsidRDefault="002B4843" w:rsidP="002B4843">
      <w:pPr>
        <w:numPr>
          <w:ilvl w:val="1"/>
          <w:numId w:val="171"/>
        </w:numPr>
        <w:ind w:right="-284" w:hanging="574"/>
        <w:contextualSpacing/>
        <w:jc w:val="both"/>
        <w:rPr>
          <w:rFonts w:ascii="Calibri" w:eastAsia="Calibri" w:hAnsi="Calibri" w:cs="David"/>
          <w:sz w:val="24"/>
          <w:szCs w:val="24"/>
          <w:rtl/>
        </w:rPr>
      </w:pPr>
      <w:r w:rsidRPr="002B4843">
        <w:rPr>
          <w:rFonts w:ascii="Calibri" w:eastAsia="Calibri" w:hAnsi="Calibri" w:cs="David"/>
          <w:sz w:val="24"/>
          <w:szCs w:val="24"/>
          <w:rtl/>
        </w:rPr>
        <w:t>כל פעולה בתוצר הידע, לרבות ההגנה עליו ומתן רישיונות ביחס אליו, תהיה בכפוף לאמור בהסכם זה</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בכלל</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ולזכויות המדינה בתוצר הידע בפרט. </w:t>
      </w:r>
      <w:r w:rsidRPr="002B4843">
        <w:rPr>
          <w:rFonts w:ascii="Calibri" w:eastAsia="Calibri" w:hAnsi="Calibri" w:cs="David" w:hint="cs"/>
          <w:sz w:val="24"/>
          <w:szCs w:val="24"/>
          <w:rtl/>
        </w:rPr>
        <w:t>חח"י מצהירה כי ידוע לה ומוסכם עליה, שלמדינה יוענק רשיון שימוש לא בלעדי בתוצר הידע ותוצרי התכנית לצרכים לאומיים.</w:t>
      </w:r>
    </w:p>
    <w:p w14:paraId="099A45C2" w14:textId="77777777" w:rsidR="002B4843" w:rsidRPr="002B4843" w:rsidRDefault="002B4843" w:rsidP="002B4843">
      <w:pPr>
        <w:numPr>
          <w:ilvl w:val="1"/>
          <w:numId w:val="171"/>
        </w:numPr>
        <w:ind w:right="-284" w:hanging="574"/>
        <w:contextualSpacing/>
        <w:jc w:val="both"/>
        <w:rPr>
          <w:rFonts w:ascii="Calibri" w:eastAsia="Calibri" w:hAnsi="Calibri" w:cs="David"/>
          <w:b/>
          <w:bCs/>
          <w:sz w:val="24"/>
          <w:szCs w:val="24"/>
        </w:rPr>
      </w:pPr>
      <w:r w:rsidRPr="002B4843">
        <w:rPr>
          <w:rFonts w:ascii="Calibri" w:eastAsia="Calibri" w:hAnsi="Calibri" w:cs="David" w:hint="eastAsia"/>
          <w:b/>
          <w:bCs/>
          <w:sz w:val="24"/>
          <w:szCs w:val="24"/>
          <w:u w:val="single"/>
          <w:rtl/>
        </w:rPr>
        <w:t>תמלוגים</w:t>
      </w:r>
      <w:r w:rsidRPr="002B4843">
        <w:rPr>
          <w:rFonts w:ascii="Calibri" w:eastAsia="Calibri" w:hAnsi="Calibri" w:cs="David" w:hint="cs"/>
          <w:b/>
          <w:bCs/>
          <w:sz w:val="24"/>
          <w:szCs w:val="24"/>
          <w:u w:val="single"/>
          <w:rtl/>
        </w:rPr>
        <w:t xml:space="preserve"> </w:t>
      </w:r>
      <w:r w:rsidRPr="002B4843">
        <w:rPr>
          <w:rFonts w:ascii="Calibri" w:eastAsia="Calibri" w:hAnsi="Calibri" w:cs="David" w:hint="eastAsia"/>
          <w:b/>
          <w:bCs/>
          <w:sz w:val="24"/>
          <w:szCs w:val="24"/>
          <w:u w:val="single"/>
          <w:rtl/>
        </w:rPr>
        <w:t>ורכש</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בתנאים</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מיטיבים</w:t>
      </w:r>
    </w:p>
    <w:p w14:paraId="7E72D7A0" w14:textId="77777777" w:rsidR="002B4843" w:rsidRPr="002B4843" w:rsidRDefault="002B4843" w:rsidP="002B4843">
      <w:pPr>
        <w:numPr>
          <w:ilvl w:val="2"/>
          <w:numId w:val="171"/>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מבלי לגרוע מכל זכות נוספת של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כאמור בהסכם זה, היזם ישלם ל</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w:t>
      </w:r>
      <w:r w:rsidRPr="002B4843">
        <w:rPr>
          <w:rFonts w:ascii="Calibri" w:eastAsia="Calibri" w:hAnsi="Calibri" w:cs="David" w:hint="eastAsia"/>
          <w:sz w:val="24"/>
          <w:szCs w:val="24"/>
          <w:rtl/>
        </w:rPr>
        <w:t>פי</w:t>
      </w:r>
      <w:r w:rsidRPr="002B4843">
        <w:rPr>
          <w:rFonts w:ascii="Calibri" w:eastAsia="Calibri" w:hAnsi="Calibri" w:cs="David"/>
          <w:sz w:val="24"/>
          <w:szCs w:val="24"/>
          <w:rtl/>
        </w:rPr>
        <w:t xml:space="preserve"> 1.5 </w:t>
      </w:r>
      <w:r w:rsidRPr="002B4843">
        <w:rPr>
          <w:rFonts w:ascii="Calibri" w:eastAsia="Calibri" w:hAnsi="Calibri" w:cs="David" w:hint="eastAsia"/>
          <w:sz w:val="24"/>
          <w:szCs w:val="24"/>
          <w:rtl/>
        </w:rPr>
        <w:t>מ</w:t>
      </w:r>
      <w:r w:rsidRPr="002B4843">
        <w:rPr>
          <w:rFonts w:ascii="Calibri" w:eastAsia="Calibri" w:hAnsi="Calibri" w:cs="David" w:hint="cs"/>
          <w:sz w:val="24"/>
          <w:szCs w:val="24"/>
          <w:rtl/>
        </w:rPr>
        <w:t>תמיכת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16C6FF27" w14:textId="77777777" w:rsidR="002B4843" w:rsidRPr="002B4843" w:rsidRDefault="002B4843" w:rsidP="002B4843">
      <w:pPr>
        <w:ind w:left="720" w:right="-284"/>
        <w:contextualSpacing/>
        <w:jc w:val="both"/>
        <w:rPr>
          <w:rFonts w:ascii="Calibri" w:eastAsia="Calibri" w:hAnsi="Calibri" w:cs="David"/>
          <w:sz w:val="24"/>
          <w:szCs w:val="24"/>
          <w:rtl/>
        </w:rPr>
      </w:pPr>
    </w:p>
    <w:p w14:paraId="6B372F8A" w14:textId="77777777" w:rsidR="002B4843" w:rsidRPr="002B4843" w:rsidRDefault="002B4843" w:rsidP="002B4843">
      <w:pPr>
        <w:ind w:left="720"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 xml:space="preserve">למען הסר ספק </w:t>
      </w:r>
      <w:r w:rsidRPr="002B4843">
        <w:rPr>
          <w:rFonts w:ascii="Calibri" w:eastAsia="Calibri" w:hAnsi="Calibri" w:cs="David" w:hint="eastAsia"/>
          <w:sz w:val="24"/>
          <w:szCs w:val="24"/>
          <w:rtl/>
        </w:rPr>
        <w:t>יובהר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התמלוגים</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המגיעים </w:t>
      </w:r>
      <w:r w:rsidRPr="002B4843">
        <w:rPr>
          <w:rFonts w:ascii="Calibri" w:eastAsia="Calibri" w:hAnsi="Calibri" w:cs="David" w:hint="eastAsia"/>
          <w:sz w:val="24"/>
          <w:szCs w:val="24"/>
          <w:rtl/>
        </w:rPr>
        <w:t>לחח</w:t>
      </w:r>
      <w:r w:rsidRPr="002B4843">
        <w:rPr>
          <w:rFonts w:ascii="Calibri" w:eastAsia="Calibri" w:hAnsi="Calibri" w:cs="David"/>
          <w:sz w:val="24"/>
          <w:szCs w:val="24"/>
          <w:rtl/>
        </w:rPr>
        <w:t xml:space="preserve">"י </w:t>
      </w:r>
      <w:r w:rsidRPr="002B4843">
        <w:rPr>
          <w:rFonts w:ascii="Calibri" w:eastAsia="Calibri" w:hAnsi="Calibri" w:cs="David" w:hint="cs"/>
          <w:sz w:val="24"/>
          <w:szCs w:val="24"/>
          <w:rtl/>
        </w:rPr>
        <w:t>מהיזם,</w:t>
      </w:r>
      <w:r w:rsidRPr="002B4843">
        <w:rPr>
          <w:rFonts w:ascii="Calibri" w:eastAsia="Calibri" w:hAnsi="Calibri" w:cs="David"/>
          <w:sz w:val="24"/>
          <w:szCs w:val="24"/>
          <w:rtl/>
        </w:rPr>
        <w:t xml:space="preserve"> ישולמו </w:t>
      </w:r>
      <w:r w:rsidRPr="002B4843">
        <w:rPr>
          <w:rFonts w:ascii="Calibri" w:eastAsia="Calibri" w:hAnsi="Calibri" w:cs="David" w:hint="cs"/>
          <w:sz w:val="24"/>
          <w:szCs w:val="24"/>
          <w:rtl/>
        </w:rPr>
        <w:t xml:space="preserve">מכל </w:t>
      </w:r>
      <w:r w:rsidRPr="002B4843">
        <w:rPr>
          <w:rFonts w:ascii="Calibri" w:eastAsia="Calibri" w:hAnsi="Calibri" w:cs="David"/>
          <w:sz w:val="24"/>
          <w:szCs w:val="24"/>
          <w:rtl/>
        </w:rPr>
        <w:t xml:space="preserve"> הכנסה רלוונטית כאמור, </w:t>
      </w:r>
      <w:r w:rsidRPr="002B4843">
        <w:rPr>
          <w:rFonts w:ascii="Calibri" w:eastAsia="Calibri" w:hAnsi="Calibri" w:cs="David" w:hint="cs"/>
          <w:b/>
          <w:bCs/>
          <w:sz w:val="24"/>
          <w:szCs w:val="24"/>
          <w:rtl/>
        </w:rPr>
        <w:t>החל ממועד חתימת הסכם זה ע"י שני הצדדים</w:t>
      </w:r>
      <w:r w:rsidRPr="002B4843">
        <w:rPr>
          <w:rFonts w:ascii="Calibri" w:eastAsia="Calibri" w:hAnsi="Calibri" w:cs="David" w:hint="cs"/>
          <w:sz w:val="24"/>
          <w:szCs w:val="24"/>
          <w:rtl/>
        </w:rPr>
        <w:t xml:space="preserve">. </w:t>
      </w:r>
    </w:p>
    <w:p w14:paraId="3F27C010" w14:textId="77777777" w:rsidR="002B4843" w:rsidRPr="002B4843" w:rsidRDefault="002B4843" w:rsidP="002B4843">
      <w:pPr>
        <w:ind w:left="720" w:right="-284"/>
        <w:contextualSpacing/>
        <w:jc w:val="both"/>
        <w:rPr>
          <w:rFonts w:ascii="Calibri" w:eastAsia="Calibri" w:hAnsi="Calibri" w:cs="David"/>
          <w:sz w:val="24"/>
          <w:szCs w:val="24"/>
          <w:highlight w:val="yellow"/>
          <w:rtl/>
        </w:rPr>
      </w:pPr>
    </w:p>
    <w:p w14:paraId="72FFF442" w14:textId="77777777" w:rsidR="002B4843" w:rsidRPr="002B4843" w:rsidRDefault="002B4843" w:rsidP="002B4843">
      <w:pPr>
        <w:numPr>
          <w:ilvl w:val="2"/>
          <w:numId w:val="171"/>
        </w:numPr>
        <w:ind w:right="-284"/>
        <w:contextualSpacing/>
        <w:jc w:val="both"/>
        <w:rPr>
          <w:rFonts w:ascii="Calibri" w:eastAsia="Calibri" w:hAnsi="Calibri" w:cs="David"/>
          <w:sz w:val="24"/>
          <w:szCs w:val="24"/>
        </w:rPr>
      </w:pPr>
      <w:r w:rsidRPr="002B4843">
        <w:rPr>
          <w:rFonts w:ascii="Calibri" w:eastAsia="Calibri" w:hAnsi="Calibri" w:cs="David" w:hint="eastAsia"/>
          <w:b/>
          <w:bCs/>
          <w:sz w:val="24"/>
          <w:szCs w:val="24"/>
          <w:rtl/>
        </w:rPr>
        <w:t>רכש</w:t>
      </w:r>
      <w:r w:rsidRPr="002B4843">
        <w:rPr>
          <w:rFonts w:ascii="Calibri" w:eastAsia="Calibri" w:hAnsi="Calibri" w:cs="David"/>
          <w:b/>
          <w:bCs/>
          <w:sz w:val="24"/>
          <w:szCs w:val="24"/>
          <w:rtl/>
        </w:rPr>
        <w:t xml:space="preserve"> </w:t>
      </w:r>
      <w:r w:rsidRPr="002B4843">
        <w:rPr>
          <w:rFonts w:ascii="Calibri" w:eastAsia="Calibri" w:hAnsi="Calibri" w:cs="David" w:hint="cs"/>
          <w:b/>
          <w:bCs/>
          <w:sz w:val="24"/>
          <w:szCs w:val="24"/>
          <w:rtl/>
        </w:rPr>
        <w:t>בתנאים מיטיבים</w:t>
      </w:r>
      <w:r w:rsidRPr="002B4843">
        <w:rPr>
          <w:rFonts w:ascii="Calibri" w:eastAsia="Calibri" w:hAnsi="Calibri" w:cs="David"/>
          <w:b/>
          <w:bCs/>
          <w:sz w:val="24"/>
          <w:szCs w:val="24"/>
          <w:rtl/>
        </w:rPr>
        <w:t>:</w:t>
      </w:r>
      <w:r w:rsidRPr="002B4843">
        <w:rPr>
          <w:rFonts w:ascii="Calibri" w:eastAsia="Calibri" w:hAnsi="Calibri" w:cs="David"/>
          <w:sz w:val="24"/>
          <w:szCs w:val="24"/>
          <w:rtl/>
        </w:rPr>
        <w:t xml:space="preserve"> החל ממועד תחילת מכירת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ללקוחות,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יאפשר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לחח</w:t>
      </w:r>
      <w:r w:rsidRPr="002B4843">
        <w:rPr>
          <w:rFonts w:ascii="Calibri" w:eastAsia="Calibri" w:hAnsi="Calibri" w:cs="David"/>
          <w:sz w:val="24"/>
          <w:szCs w:val="24"/>
          <w:rtl/>
        </w:rPr>
        <w:t xml:space="preserve">"י לרכוש </w:t>
      </w:r>
      <w:r w:rsidRPr="002B4843">
        <w:rPr>
          <w:rFonts w:ascii="Calibri" w:eastAsia="Calibri" w:hAnsi="Calibri" w:cs="David" w:hint="eastAsia"/>
          <w:sz w:val="24"/>
          <w:szCs w:val="24"/>
          <w:rtl/>
        </w:rPr>
        <w:t>ממנו</w:t>
      </w:r>
      <w:r w:rsidRPr="002B4843">
        <w:rPr>
          <w:rFonts w:ascii="Calibri" w:eastAsia="Calibri" w:hAnsi="Calibri" w:cs="David"/>
          <w:sz w:val="24"/>
          <w:szCs w:val="24"/>
          <w:rtl/>
        </w:rPr>
        <w:t xml:space="preserve"> (הן </w:t>
      </w:r>
      <w:r w:rsidRPr="002B4843">
        <w:rPr>
          <w:rFonts w:ascii="Calibri" w:eastAsia="Calibri" w:hAnsi="Calibri" w:cs="David" w:hint="eastAsia"/>
          <w:sz w:val="24"/>
          <w:szCs w:val="24"/>
          <w:rtl/>
        </w:rPr>
        <w:t>מהיזם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והן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גוף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קשור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אליו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שותף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פועל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מטעמו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לרבות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סוכן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מפיץ</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ו/או שירותים מבוססי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בגרסתם העדכנית ביותר לאותה עת (היינו, הכוללת את כל הפיתוחים, ההתאמות והתוספות שנעשו לו עד מועד רכישתו ע"י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לשימושיה </w:t>
      </w:r>
      <w:r w:rsidRPr="002B4843">
        <w:rPr>
          <w:rFonts w:ascii="Calibri" w:eastAsia="Calibri" w:hAnsi="Calibri" w:cs="David" w:hint="eastAsia"/>
          <w:sz w:val="24"/>
          <w:szCs w:val="24"/>
          <w:rtl/>
        </w:rPr>
        <w:t>בתניית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לקוח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מועדף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המשקפת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הנחה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בשיעור</w:t>
      </w:r>
      <w:r w:rsidRPr="002B4843">
        <w:rPr>
          <w:rFonts w:ascii="Calibri" w:eastAsia="Calibri" w:hAnsi="Calibri" w:cs="David"/>
          <w:sz w:val="24"/>
          <w:szCs w:val="24"/>
          <w:rtl/>
        </w:rPr>
        <w:t xml:space="preserve"> 15% </w:t>
      </w:r>
      <w:r w:rsidRPr="002B4843">
        <w:rPr>
          <w:rFonts w:ascii="Calibri" w:eastAsia="Calibri" w:hAnsi="Calibri" w:cs="David" w:hint="eastAsia"/>
          <w:sz w:val="24"/>
          <w:szCs w:val="24"/>
          <w:rtl/>
        </w:rPr>
        <w:t>מהמחיר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הנמוך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שנמכר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לקוח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בעבור</w:t>
      </w:r>
      <w:r w:rsidRPr="002B4843">
        <w:rPr>
          <w:rFonts w:ascii="Calibri" w:eastAsia="Calibri" w:hAnsi="Calibri" w:cs="David"/>
          <w:sz w:val="24"/>
          <w:szCs w:val="24"/>
          <w:rtl/>
        </w:rPr>
        <w:t xml:space="preserve"> אותו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ידע</w:t>
      </w:r>
      <w:r w:rsidRPr="002B4843">
        <w:rPr>
          <w:rFonts w:ascii="Calibri" w:eastAsia="Calibri" w:hAnsi="Calibri" w:cs="David"/>
          <w:sz w:val="24"/>
          <w:szCs w:val="24"/>
          <w:rtl/>
        </w:rPr>
        <w:t xml:space="preserve">/שירות </w:t>
      </w:r>
      <w:r w:rsidRPr="002B4843">
        <w:rPr>
          <w:rFonts w:ascii="Calibri" w:eastAsia="Calibri" w:hAnsi="Calibri" w:cs="David" w:hint="eastAsia"/>
          <w:sz w:val="24"/>
          <w:szCs w:val="24"/>
          <w:rtl/>
        </w:rPr>
        <w:t>בכמות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ובכפוף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דין</w:t>
      </w:r>
      <w:r w:rsidRPr="002B4843">
        <w:rPr>
          <w:rFonts w:ascii="Calibri" w:eastAsia="Calibri" w:hAnsi="Calibri" w:cs="David"/>
          <w:sz w:val="24"/>
          <w:szCs w:val="24"/>
          <w:rtl/>
        </w:rPr>
        <w:t xml:space="preserve">. יובהר, </w:t>
      </w:r>
      <w:r w:rsidRPr="002B4843">
        <w:rPr>
          <w:rFonts w:ascii="Calibri" w:eastAsia="Calibri" w:hAnsi="Calibri" w:cs="David" w:hint="eastAsia"/>
          <w:sz w:val="24"/>
          <w:szCs w:val="24"/>
          <w:rtl/>
        </w:rPr>
        <w:t>כי</w:t>
      </w:r>
      <w:r w:rsidRPr="002B4843">
        <w:rPr>
          <w:rFonts w:ascii="Calibri" w:eastAsia="Calibri" w:hAnsi="Calibri" w:cs="David"/>
          <w:sz w:val="24"/>
          <w:szCs w:val="24"/>
          <w:rtl/>
        </w:rPr>
        <w:t xml:space="preserve"> החברה אינה מתחייבת לרכוש את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בכמות מסוימת או בכלל. </w:t>
      </w:r>
    </w:p>
    <w:p w14:paraId="604A8EFF" w14:textId="77777777" w:rsidR="002B4843" w:rsidRPr="002B4843" w:rsidRDefault="002B4843" w:rsidP="002B4843">
      <w:pPr>
        <w:ind w:left="720"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במידה וטרם בוצעה מכירה ראשונה, או מכירה הניתנת להשוואה עפ"י המתודולוגיה בעת מימוש רכש ע"י חח׳׳י, הצדדים יקבעו במשותף מחיר מוסכם, וחח׳׳י תהיה זכאית לפיצוי רטרואקטיבי מהיזם, רק במידה ובתוך שלוש השנים העוקבות מעת חתימת הסכם הרכישה בין היזם וחח"י, היזם ביצע מכירה כאמור, אשר אם הייתה קיימת בעת הרכישה של חח׳׳י, הייתה מתחייבת חח"י למחיר נמוך יותר מזה שנקבע בהסכם עימה.</w:t>
      </w:r>
    </w:p>
    <w:p w14:paraId="275CB2C4" w14:textId="77777777" w:rsidR="002B4843" w:rsidRPr="002B4843" w:rsidRDefault="002B4843" w:rsidP="002B4843">
      <w:pPr>
        <w:ind w:left="375" w:right="-284"/>
        <w:contextualSpacing/>
        <w:jc w:val="both"/>
        <w:rPr>
          <w:rFonts w:ascii="Calibri" w:eastAsia="Calibri" w:hAnsi="Calibri" w:cs="David"/>
          <w:sz w:val="24"/>
          <w:szCs w:val="24"/>
          <w:rtl/>
        </w:rPr>
      </w:pPr>
    </w:p>
    <w:p w14:paraId="2A42D2C9" w14:textId="77777777" w:rsidR="002B4843" w:rsidRPr="002B4843" w:rsidRDefault="002B4843" w:rsidP="002B4843">
      <w:pPr>
        <w:ind w:left="720"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 xml:space="preserve">לצורך חישוב ההנחה, מתחייב היזם לעדכן את חח"י אודות פרטיה הרלוונטיים לחישוב של עסקה שנעשתה בתוך 3 שנים אלו, וחח"י תהא רשאית לדרוש מהיזם והיזם מתחייב לספק לחח"י אישור החתום על ידי מנהל הכספים של היזם, לבדיקת נכונות יישום המתודולוגיה או חישוב שיעור ההנחה, ככל שרלוונטי ורק בהיקף הנדרש לצורך החישוב.  </w:t>
      </w:r>
    </w:p>
    <w:p w14:paraId="609D2ABB" w14:textId="77777777" w:rsidR="002B4843" w:rsidRPr="002B4843" w:rsidRDefault="002B4843" w:rsidP="002B4843">
      <w:pPr>
        <w:ind w:left="720" w:right="-284"/>
        <w:contextualSpacing/>
        <w:jc w:val="both"/>
        <w:rPr>
          <w:rFonts w:ascii="Calibri" w:eastAsia="Calibri" w:hAnsi="Calibri" w:cs="David"/>
          <w:sz w:val="24"/>
          <w:szCs w:val="24"/>
          <w:highlight w:val="yellow"/>
          <w:rtl/>
        </w:rPr>
      </w:pPr>
    </w:p>
    <w:p w14:paraId="087D2D3E" w14:textId="77777777" w:rsidR="002B4843" w:rsidRPr="002B4843" w:rsidRDefault="002B4843" w:rsidP="002B4843">
      <w:pPr>
        <w:numPr>
          <w:ilvl w:val="2"/>
          <w:numId w:val="171"/>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כל 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לפי סעיף </w:t>
      </w:r>
      <w:r w:rsidRPr="002B4843">
        <w:rPr>
          <w:rFonts w:ascii="Calibri" w:eastAsia="Calibri" w:hAnsi="Calibri" w:cs="David" w:hint="cs"/>
          <w:sz w:val="24"/>
          <w:szCs w:val="24"/>
          <w:rtl/>
        </w:rPr>
        <w:t>13.1</w:t>
      </w:r>
      <w:r w:rsidRPr="002B4843">
        <w:rPr>
          <w:rFonts w:ascii="Calibri" w:eastAsia="Calibri" w:hAnsi="Calibri" w:cs="David"/>
          <w:sz w:val="24"/>
          <w:szCs w:val="24"/>
          <w:rtl/>
        </w:rPr>
        <w:t xml:space="preserve"> לעיל, ישמרו למשך 5 שנים מסיום הפרויקט או ממועד הפסקת התוכנית בטרם הגיע מועד סיומו המתוכנן (טרם סיום תקופת הביצוע, מכל סיבה שהיא). </w:t>
      </w:r>
      <w:r w:rsidRPr="002B4843">
        <w:rPr>
          <w:rFonts w:ascii="Calibri" w:eastAsia="Calibri" w:hAnsi="Calibri" w:cs="David" w:hint="cs"/>
          <w:sz w:val="24"/>
          <w:szCs w:val="24"/>
          <w:rtl/>
        </w:rPr>
        <w:t>סעיף 13.3.1</w:t>
      </w:r>
      <w:r w:rsidRPr="002B4843">
        <w:rPr>
          <w:rFonts w:ascii="Calibri" w:eastAsia="Calibri" w:hAnsi="Calibri" w:cs="David"/>
          <w:sz w:val="24"/>
          <w:szCs w:val="24"/>
          <w:rtl/>
        </w:rPr>
        <w:t>לא יהי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מוגבל בזמן</w:t>
      </w:r>
      <w:r w:rsidRPr="002B4843">
        <w:rPr>
          <w:rFonts w:ascii="Calibri" w:eastAsia="Calibri" w:hAnsi="Calibri" w:cs="David" w:hint="cs"/>
          <w:sz w:val="24"/>
          <w:szCs w:val="24"/>
          <w:rtl/>
        </w:rPr>
        <w:t xml:space="preserve"> והזכויות לפי סעיף 13.3.2 (רכש בתנאים מיטיבים) יוגבלו עד לתום 10 שנים ממועד חתימת הסכם זה ע"י שני הצדדים</w:t>
      </w:r>
      <w:r w:rsidRPr="002B4843">
        <w:rPr>
          <w:rFonts w:ascii="Calibri" w:eastAsia="Calibri" w:hAnsi="Calibri" w:cs="David"/>
          <w:sz w:val="24"/>
          <w:szCs w:val="24"/>
          <w:rtl/>
        </w:rPr>
        <w:t>.</w:t>
      </w:r>
    </w:p>
    <w:p w14:paraId="453D46D1" w14:textId="77777777" w:rsidR="002B4843" w:rsidRPr="002B4843" w:rsidRDefault="002B4843" w:rsidP="002B4843">
      <w:pPr>
        <w:ind w:left="375" w:right="-284"/>
        <w:contextualSpacing/>
        <w:jc w:val="both"/>
        <w:rPr>
          <w:rFonts w:ascii="Calibri" w:eastAsia="Calibri" w:hAnsi="Calibri" w:cs="David"/>
          <w:sz w:val="24"/>
          <w:szCs w:val="24"/>
          <w:rtl/>
        </w:rPr>
      </w:pPr>
    </w:p>
    <w:p w14:paraId="5AD2889B" w14:textId="77777777" w:rsidR="002B4843" w:rsidRPr="002B4843" w:rsidRDefault="002B4843" w:rsidP="002B4843">
      <w:pPr>
        <w:numPr>
          <w:ilvl w:val="0"/>
          <w:numId w:val="146"/>
        </w:numPr>
        <w:ind w:left="-58" w:right="-284" w:hanging="425"/>
        <w:contextualSpacing/>
        <w:jc w:val="both"/>
        <w:rPr>
          <w:rFonts w:ascii="Calibri" w:eastAsia="Calibri" w:hAnsi="Calibri" w:cs="David"/>
          <w:sz w:val="24"/>
          <w:szCs w:val="24"/>
          <w:rtl/>
        </w:rPr>
      </w:pPr>
      <w:r w:rsidRPr="002B4843">
        <w:rPr>
          <w:rFonts w:ascii="Calibri" w:eastAsia="Calibri" w:hAnsi="Calibri" w:cs="David" w:hint="eastAsia"/>
          <w:b/>
          <w:bCs/>
          <w:sz w:val="24"/>
          <w:szCs w:val="24"/>
          <w:u w:val="single"/>
          <w:rtl/>
        </w:rPr>
        <w:t>תמיכה</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מקצועית</w:t>
      </w:r>
    </w:p>
    <w:p w14:paraId="59CF837D" w14:textId="77777777" w:rsidR="002B4843" w:rsidRPr="002B4843" w:rsidRDefault="002B4843" w:rsidP="002B4843">
      <w:pPr>
        <w:ind w:left="84"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ליזם ניתנת האפשרות לרכוש מחח"י שירותים מקצועיים ו/או ביצוע פיילוט, בכפוף להגעה להסכמות מסחריות שתהיינה מקובלות על הצדדים.</w:t>
      </w:r>
    </w:p>
    <w:p w14:paraId="08F442CE" w14:textId="77777777" w:rsidR="002B4843" w:rsidRPr="002B4843" w:rsidRDefault="002B4843" w:rsidP="002B4843">
      <w:pPr>
        <w:ind w:left="84" w:right="-284"/>
        <w:contextualSpacing/>
        <w:jc w:val="both"/>
        <w:rPr>
          <w:rFonts w:ascii="Calibri" w:eastAsia="Calibri" w:hAnsi="Calibri" w:cs="David"/>
          <w:sz w:val="24"/>
          <w:szCs w:val="24"/>
        </w:rPr>
      </w:pPr>
    </w:p>
    <w:p w14:paraId="1DB39DFF" w14:textId="77777777" w:rsidR="002B4843" w:rsidRPr="002B4843" w:rsidRDefault="002B4843" w:rsidP="002B4843">
      <w:pPr>
        <w:numPr>
          <w:ilvl w:val="0"/>
          <w:numId w:val="146"/>
        </w:numPr>
        <w:ind w:left="-58" w:right="-284" w:hanging="425"/>
        <w:contextualSpacing/>
        <w:jc w:val="both"/>
        <w:rPr>
          <w:rFonts w:ascii="Calibri" w:eastAsia="Calibri" w:hAnsi="Calibri" w:cs="David"/>
          <w:sz w:val="24"/>
          <w:szCs w:val="24"/>
        </w:rPr>
      </w:pPr>
      <w:r w:rsidRPr="002B4843">
        <w:rPr>
          <w:rFonts w:ascii="Calibri" w:eastAsia="Calibri" w:hAnsi="Calibri" w:cs="David"/>
          <w:b/>
          <w:bCs/>
          <w:sz w:val="24"/>
          <w:szCs w:val="24"/>
          <w:u w:val="single"/>
          <w:rtl/>
        </w:rPr>
        <w:t>אחריות היזם לעובדיו ולנזקים</w:t>
      </w:r>
    </w:p>
    <w:p w14:paraId="0EC10C37" w14:textId="77777777" w:rsidR="002B4843" w:rsidRPr="002B4843" w:rsidRDefault="002B4843" w:rsidP="002B4843">
      <w:pPr>
        <w:numPr>
          <w:ilvl w:val="1"/>
          <w:numId w:val="172"/>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היזם משמש כקבלן עצמאי לצורך ביצוע התוכנית, ועליו תחול האחריות הבלעדית בגין כל אובדן או נזק אשר ייגרם למישהו, לרבות עובדים של היזם והפועלים בשמו, בשל או בקשר לביצוע התוכנית.</w:t>
      </w:r>
    </w:p>
    <w:p w14:paraId="1EFE65E3" w14:textId="77777777" w:rsidR="002B4843" w:rsidRPr="002B4843" w:rsidRDefault="002B4843" w:rsidP="002B4843">
      <w:pPr>
        <w:ind w:left="375" w:right="-284"/>
        <w:jc w:val="both"/>
        <w:rPr>
          <w:rFonts w:ascii="Calibri" w:eastAsia="Calibri" w:hAnsi="Calibri" w:cs="David"/>
          <w:sz w:val="24"/>
          <w:szCs w:val="24"/>
        </w:rPr>
      </w:pPr>
      <w:r w:rsidRPr="002B4843">
        <w:rPr>
          <w:rFonts w:ascii="Calibri" w:eastAsia="Calibri" w:hAnsi="Calibri" w:cs="David"/>
          <w:sz w:val="24"/>
          <w:szCs w:val="24"/>
          <w:rtl/>
        </w:rPr>
        <w:t>אין לראות בכל זכות הניתנת על פי הסכם זה למשרד להדריך או להורות ליזם או לעובדיו או לפועלים בשמו, אלא אמצעי להבטיח הוראות הסכם זה</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לבין היזם או עובדיו או הפועלים בשמו יחסי עובד מעביד.</w:t>
      </w:r>
    </w:p>
    <w:p w14:paraId="20976905" w14:textId="77777777" w:rsidR="002B4843" w:rsidRPr="002B4843" w:rsidRDefault="002B4843" w:rsidP="002B4843">
      <w:pPr>
        <w:ind w:left="375" w:right="-284"/>
        <w:jc w:val="both"/>
        <w:rPr>
          <w:rFonts w:ascii="Calibri" w:eastAsia="Calibri" w:hAnsi="Calibri" w:cs="David"/>
          <w:sz w:val="24"/>
          <w:szCs w:val="24"/>
        </w:rPr>
      </w:pPr>
      <w:r w:rsidRPr="002B4843">
        <w:rPr>
          <w:rFonts w:ascii="Calibri" w:eastAsia="Calibri" w:hAnsi="Calibri" w:cs="David"/>
          <w:sz w:val="24"/>
          <w:szCs w:val="24"/>
          <w:rtl/>
        </w:rPr>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לשלמם בהתאם לכל דין ונוהג. </w:t>
      </w:r>
    </w:p>
    <w:p w14:paraId="6BA49717" w14:textId="77777777" w:rsidR="002B4843" w:rsidRPr="002B4843" w:rsidRDefault="002B4843" w:rsidP="002B4843">
      <w:pPr>
        <w:ind w:left="375" w:right="-284"/>
        <w:jc w:val="both"/>
        <w:rPr>
          <w:rFonts w:ascii="Calibri" w:eastAsia="Calibri" w:hAnsi="Calibri" w:cs="David"/>
          <w:sz w:val="24"/>
          <w:szCs w:val="24"/>
        </w:rPr>
      </w:pPr>
      <w:r w:rsidRPr="002B4843">
        <w:rPr>
          <w:rFonts w:ascii="Calibri" w:eastAsia="Calibri" w:hAnsi="Calibri" w:cs="David"/>
          <w:sz w:val="24"/>
          <w:szCs w:val="24"/>
          <w:rtl/>
        </w:rPr>
        <w:t>כל האנשים שיועסקו על ידי היזם בתפקיד כלשהו, יועסקו על חשבונו ועליו בלבד תחול האחריות לגבי תביעותיהם הנובעות מיחסיו אתם.</w:t>
      </w:r>
    </w:p>
    <w:p w14:paraId="244548FD" w14:textId="77777777" w:rsidR="002B4843" w:rsidRPr="002B4843" w:rsidRDefault="002B4843" w:rsidP="002B4843">
      <w:pPr>
        <w:numPr>
          <w:ilvl w:val="1"/>
          <w:numId w:val="172"/>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 xml:space="preserve">האנשים המועסקים ע"י היזם לצרכי התוכנית מושא הסכם זה ייחשבו לכל צורך כעובדיו או כשליחים של היזם בלבד. </w:t>
      </w:r>
    </w:p>
    <w:p w14:paraId="110DE0AA" w14:textId="77777777" w:rsidR="002B4843" w:rsidRPr="002B4843" w:rsidRDefault="002B4843" w:rsidP="002B4843">
      <w:pPr>
        <w:numPr>
          <w:ilvl w:val="1"/>
          <w:numId w:val="172"/>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5C708990" w14:textId="77777777" w:rsidR="002B4843" w:rsidRPr="002B4843" w:rsidRDefault="002B4843" w:rsidP="002B4843">
      <w:pPr>
        <w:numPr>
          <w:ilvl w:val="1"/>
          <w:numId w:val="172"/>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היזם יישא לבדו באחריות בגין כל פגיעה, הפסד, אובדן או נזק שייגרמו</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מכל סיבה שהיא, </w:t>
      </w:r>
      <w:r w:rsidRPr="002B4843">
        <w:rPr>
          <w:rFonts w:ascii="Calibri" w:eastAsia="Calibri" w:hAnsi="Calibri" w:cs="David"/>
          <w:sz w:val="24"/>
          <w:szCs w:val="24"/>
          <w:rtl/>
        </w:rPr>
        <w:t>כתוצאה ישירה או עקיפה מהפעלתו של הסכם זה.</w:t>
      </w:r>
    </w:p>
    <w:p w14:paraId="645A2ECE" w14:textId="77777777" w:rsidR="002B4843" w:rsidRPr="002B4843" w:rsidRDefault="002B4843" w:rsidP="002B4843">
      <w:pPr>
        <w:numPr>
          <w:ilvl w:val="1"/>
          <w:numId w:val="172"/>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 xml:space="preserve">היזם מתחייב לשפות את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על כל נזק, תשלום או הוצאה שייגרמו לו מכל סיבה שהיא, לרבות כתוצאה מהגשת תביעה כנגד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הנובעים מרשלנותו של היזם או מי מטעמו, במעשה או במחדל, כתוצאה ישירה או עקיפה מהפעלתו של הסכם זה, מיד עם קבלת הודעה על כך מאת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ובלבד שתינתן ליזם אפשרות סבירה והוגנת להתגונן מפני דרישה זו של </w:t>
      </w:r>
      <w:r w:rsidRPr="002B4843">
        <w:rPr>
          <w:rFonts w:ascii="Calibri" w:eastAsia="Calibri" w:hAnsi="Calibri" w:cs="David" w:hint="cs"/>
          <w:sz w:val="24"/>
          <w:szCs w:val="24"/>
          <w:rtl/>
        </w:rPr>
        <w:t>חח"י.</w:t>
      </w:r>
    </w:p>
    <w:p w14:paraId="72C27857"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 xml:space="preserve">ביטוח </w:t>
      </w:r>
    </w:p>
    <w:p w14:paraId="298F83D7" w14:textId="77777777" w:rsidR="002B4843" w:rsidRPr="002B4843" w:rsidRDefault="002B4843" w:rsidP="002B4843">
      <w:pPr>
        <w:numPr>
          <w:ilvl w:val="1"/>
          <w:numId w:val="181"/>
        </w:numPr>
        <w:tabs>
          <w:tab w:val="left" w:pos="651"/>
        </w:tabs>
        <w:ind w:left="509" w:right="-284" w:hanging="708"/>
        <w:contextualSpacing/>
        <w:jc w:val="both"/>
        <w:rPr>
          <w:rFonts w:ascii="Calibri" w:eastAsia="Calibri" w:hAnsi="Calibri" w:cs="David"/>
          <w:sz w:val="24"/>
          <w:szCs w:val="24"/>
        </w:rPr>
      </w:pPr>
      <w:r w:rsidRPr="002B4843">
        <w:rPr>
          <w:rFonts w:ascii="Calibri" w:eastAsia="Calibri" w:hAnsi="Calibri" w:cs="David"/>
          <w:sz w:val="24"/>
          <w:szCs w:val="24"/>
          <w:rtl/>
        </w:rPr>
        <w:t>ה</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מתחייב לערוך ולקיים ביטוחים הולמים ביחס </w:t>
      </w:r>
      <w:r w:rsidRPr="002B4843">
        <w:rPr>
          <w:rFonts w:ascii="Calibri" w:eastAsia="Calibri" w:hAnsi="Calibri" w:cs="David" w:hint="eastAsia"/>
          <w:sz w:val="24"/>
          <w:szCs w:val="24"/>
          <w:rtl/>
        </w:rPr>
        <w:t>לפעילות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נושא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או כל ביטוח אחר, לפי העניין), בגבולות אחריות סבירים בהתאם לאופיים והיקפ</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של </w:t>
      </w:r>
      <w:r w:rsidRPr="002B4843">
        <w:rPr>
          <w:rFonts w:ascii="Calibri" w:eastAsia="Calibri" w:hAnsi="Calibri" w:cs="David" w:hint="cs"/>
          <w:sz w:val="24"/>
          <w:szCs w:val="24"/>
          <w:rtl/>
        </w:rPr>
        <w:t>הפעילות המבוצעת</w:t>
      </w:r>
      <w:r w:rsidRPr="002B4843">
        <w:rPr>
          <w:rFonts w:ascii="Calibri" w:eastAsia="Calibri" w:hAnsi="Calibri" w:cs="David"/>
          <w:sz w:val="24"/>
          <w:szCs w:val="24"/>
          <w:rtl/>
        </w:rPr>
        <w:t xml:space="preserve"> על ידו. ככל ויועסקו על ידי 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1C187AE" w14:textId="77777777" w:rsidR="002B4843" w:rsidRPr="002B4843" w:rsidRDefault="002B4843" w:rsidP="002B4843">
      <w:pPr>
        <w:numPr>
          <w:ilvl w:val="1"/>
          <w:numId w:val="181"/>
        </w:numPr>
        <w:tabs>
          <w:tab w:val="left" w:pos="651"/>
        </w:tabs>
        <w:ind w:left="509" w:right="-284" w:hanging="708"/>
        <w:contextualSpacing/>
        <w:jc w:val="both"/>
        <w:rPr>
          <w:rFonts w:ascii="Calibri" w:eastAsia="Calibri" w:hAnsi="Calibri" w:cs="David"/>
          <w:sz w:val="24"/>
          <w:szCs w:val="24"/>
        </w:rPr>
      </w:pPr>
      <w:r w:rsidRPr="002B4843">
        <w:rPr>
          <w:rFonts w:ascii="Calibri" w:eastAsia="Calibri" w:hAnsi="Calibri" w:cs="David"/>
          <w:sz w:val="24"/>
          <w:szCs w:val="24"/>
          <w:rtl/>
        </w:rPr>
        <w:t>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יוודא כי בכל ביטוחיו, המתייחסים ל</w:t>
      </w:r>
      <w:r w:rsidRPr="002B4843">
        <w:rPr>
          <w:rFonts w:ascii="Calibri" w:eastAsia="Calibri" w:hAnsi="Calibri" w:cs="David" w:hint="cs"/>
          <w:sz w:val="24"/>
          <w:szCs w:val="24"/>
          <w:rtl/>
        </w:rPr>
        <w:t>פעילות</w:t>
      </w:r>
      <w:r w:rsidRPr="002B4843">
        <w:rPr>
          <w:rFonts w:ascii="Calibri" w:eastAsia="Calibri" w:hAnsi="Calibri" w:cs="David"/>
          <w:sz w:val="24"/>
          <w:szCs w:val="24"/>
          <w:rtl/>
        </w:rPr>
        <w:t xml:space="preserve"> נשוא ההתקשרות (למעט ביטוח מסוג עבודות קבלניות / הקמה),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תווסף כמבוטח</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נוס</w:t>
      </w:r>
      <w:r w:rsidRPr="002B4843">
        <w:rPr>
          <w:rFonts w:ascii="Calibri" w:eastAsia="Calibri" w:hAnsi="Calibri" w:cs="David" w:hint="cs"/>
          <w:sz w:val="24"/>
          <w:szCs w:val="24"/>
          <w:rtl/>
        </w:rPr>
        <w:t>פת</w:t>
      </w:r>
      <w:r w:rsidRPr="002B4843">
        <w:rPr>
          <w:rFonts w:ascii="Calibri" w:eastAsia="Calibri" w:hAnsi="Calibri" w:cs="David"/>
          <w:sz w:val="24"/>
          <w:szCs w:val="24"/>
          <w:rtl/>
        </w:rPr>
        <w:t xml:space="preserve">, בכפוף להרחבת שיפוי כלפי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כמקובל באותו סוג ביטוח. </w:t>
      </w:r>
    </w:p>
    <w:p w14:paraId="787ED701" w14:textId="77777777" w:rsidR="002B4843" w:rsidRPr="002B4843" w:rsidRDefault="002B4843" w:rsidP="002B4843">
      <w:pPr>
        <w:numPr>
          <w:ilvl w:val="1"/>
          <w:numId w:val="181"/>
        </w:numPr>
        <w:tabs>
          <w:tab w:val="left" w:pos="651"/>
        </w:tabs>
        <w:ind w:left="509" w:right="-284" w:hanging="708"/>
        <w:contextualSpacing/>
        <w:jc w:val="both"/>
        <w:rPr>
          <w:rFonts w:ascii="Calibri" w:eastAsia="Calibri" w:hAnsi="Calibri" w:cs="David"/>
          <w:sz w:val="24"/>
          <w:szCs w:val="24"/>
        </w:rPr>
      </w:pPr>
      <w:r w:rsidRPr="002B4843">
        <w:rPr>
          <w:rFonts w:ascii="Calibri" w:eastAsia="Calibri" w:hAnsi="Calibri" w:cs="David"/>
          <w:sz w:val="24"/>
          <w:szCs w:val="24"/>
          <w:rtl/>
        </w:rPr>
        <w:t>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יוודא כי בביטוח מסוג עבודות קבלניות / הקמה, המתייחס ל</w:t>
      </w:r>
      <w:r w:rsidRPr="002B4843">
        <w:rPr>
          <w:rFonts w:ascii="Calibri" w:eastAsia="Calibri" w:hAnsi="Calibri" w:cs="David" w:hint="cs"/>
          <w:sz w:val="24"/>
          <w:szCs w:val="24"/>
          <w:rtl/>
        </w:rPr>
        <w:t xml:space="preserve">פעילות </w:t>
      </w:r>
      <w:r w:rsidRPr="002B4843">
        <w:rPr>
          <w:rFonts w:ascii="Calibri" w:eastAsia="Calibri" w:hAnsi="Calibri" w:cs="David"/>
          <w:sz w:val="24"/>
          <w:szCs w:val="24"/>
          <w:rtl/>
        </w:rPr>
        <w:t xml:space="preserve">נשוא ההתקשרות, </w:t>
      </w:r>
      <w:r w:rsidRPr="002B4843">
        <w:rPr>
          <w:rFonts w:ascii="Calibri" w:eastAsia="Calibri" w:hAnsi="Calibri" w:cs="David" w:hint="cs"/>
          <w:sz w:val="24"/>
          <w:szCs w:val="24"/>
          <w:rtl/>
        </w:rPr>
        <w:t>תי</w:t>
      </w:r>
      <w:r w:rsidRPr="002B4843">
        <w:rPr>
          <w:rFonts w:ascii="Calibri" w:eastAsia="Calibri" w:hAnsi="Calibri" w:cs="David"/>
          <w:sz w:val="24"/>
          <w:szCs w:val="24"/>
          <w:rtl/>
        </w:rPr>
        <w:t xml:space="preserve">כלל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וכן כל הקבלנים וקבלני המשנה, כמבוטחים נוספים. </w:t>
      </w:r>
    </w:p>
    <w:p w14:paraId="350B356E" w14:textId="77777777" w:rsidR="002B4843" w:rsidRPr="002B4843" w:rsidRDefault="002B4843" w:rsidP="002B4843">
      <w:pPr>
        <w:numPr>
          <w:ilvl w:val="1"/>
          <w:numId w:val="181"/>
        </w:numPr>
        <w:tabs>
          <w:tab w:val="left" w:pos="651"/>
        </w:tabs>
        <w:ind w:left="509" w:right="-284" w:hanging="708"/>
        <w:contextualSpacing/>
        <w:jc w:val="both"/>
        <w:rPr>
          <w:rFonts w:ascii="Calibri" w:eastAsia="Calibri" w:hAnsi="Calibri" w:cs="David"/>
          <w:sz w:val="24"/>
          <w:szCs w:val="24"/>
        </w:rPr>
      </w:pPr>
      <w:r w:rsidRPr="002B4843">
        <w:rPr>
          <w:rFonts w:ascii="Calibri" w:eastAsia="Calibri" w:hAnsi="Calibri" w:cs="David"/>
          <w:sz w:val="24"/>
          <w:szCs w:val="24"/>
          <w:rtl/>
        </w:rPr>
        <w:t>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יוודא כי בכל ביטוחיו, המתייחסים ל</w:t>
      </w:r>
      <w:r w:rsidRPr="002B4843">
        <w:rPr>
          <w:rFonts w:ascii="Calibri" w:eastAsia="Calibri" w:hAnsi="Calibri" w:cs="David" w:hint="cs"/>
          <w:sz w:val="24"/>
          <w:szCs w:val="24"/>
          <w:rtl/>
        </w:rPr>
        <w:t>פעילות</w:t>
      </w:r>
      <w:r w:rsidRPr="002B4843">
        <w:rPr>
          <w:rFonts w:ascii="Calibri" w:eastAsia="Calibri" w:hAnsi="Calibri" w:cs="David"/>
          <w:sz w:val="24"/>
          <w:szCs w:val="24"/>
          <w:rtl/>
        </w:rPr>
        <w:t xml:space="preserve"> נשוא ההתקשרות, ייכלל סעיף ויתור על זכות התחלוף / השיבוב כלפי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ועובדי</w:t>
      </w:r>
      <w:r w:rsidRPr="002B4843">
        <w:rPr>
          <w:rFonts w:ascii="Calibri" w:eastAsia="Calibri" w:hAnsi="Calibri" w:cs="David" w:hint="cs"/>
          <w:sz w:val="24"/>
          <w:szCs w:val="24"/>
          <w:rtl/>
        </w:rPr>
        <w:t xml:space="preserve">ה </w:t>
      </w:r>
      <w:r w:rsidRPr="002B4843">
        <w:rPr>
          <w:rFonts w:ascii="Calibri" w:eastAsia="Calibri" w:hAnsi="Calibri" w:cs="David"/>
          <w:sz w:val="24"/>
          <w:szCs w:val="24"/>
          <w:rtl/>
        </w:rPr>
        <w:t xml:space="preserve">(ויתור כאמור לא יחול בגין נזק בזדון). </w:t>
      </w:r>
    </w:p>
    <w:p w14:paraId="0A0D954E" w14:textId="77777777" w:rsidR="002B4843" w:rsidRPr="002B4843" w:rsidRDefault="002B4843" w:rsidP="002B4843">
      <w:pPr>
        <w:numPr>
          <w:ilvl w:val="1"/>
          <w:numId w:val="181"/>
        </w:numPr>
        <w:tabs>
          <w:tab w:val="left" w:pos="651"/>
        </w:tabs>
        <w:ind w:left="509" w:right="-284" w:hanging="708"/>
        <w:contextualSpacing/>
        <w:jc w:val="both"/>
        <w:rPr>
          <w:rFonts w:ascii="Calibri" w:eastAsia="Calibri" w:hAnsi="Calibri" w:cs="David"/>
          <w:sz w:val="24"/>
          <w:szCs w:val="24"/>
          <w:rtl/>
        </w:rPr>
      </w:pP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שומר</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לעצמ</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את הזכות לקבל מה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אישור על קיום ביטוח או העתקי פוליסות, מעת לעת ולפי דרישה.</w:t>
      </w:r>
    </w:p>
    <w:p w14:paraId="46258ABB" w14:textId="77777777" w:rsidR="002B4843" w:rsidRPr="002B4843" w:rsidRDefault="002B4843" w:rsidP="002B4843">
      <w:pPr>
        <w:numPr>
          <w:ilvl w:val="1"/>
          <w:numId w:val="181"/>
        </w:numPr>
        <w:tabs>
          <w:tab w:val="left" w:pos="651"/>
        </w:tabs>
        <w:ind w:left="509" w:right="-284" w:hanging="708"/>
        <w:contextualSpacing/>
        <w:jc w:val="both"/>
        <w:rPr>
          <w:rFonts w:ascii="Calibri" w:eastAsia="Calibri" w:hAnsi="Calibri" w:cs="David"/>
          <w:sz w:val="24"/>
          <w:szCs w:val="24"/>
          <w:rtl/>
        </w:rPr>
      </w:pPr>
      <w:r w:rsidRPr="002B4843">
        <w:rPr>
          <w:rFonts w:ascii="Calibri" w:eastAsia="Calibri" w:hAnsi="Calibri" w:cs="David"/>
          <w:sz w:val="24"/>
          <w:szCs w:val="24"/>
          <w:rtl/>
        </w:rPr>
        <w:t>אי עמידה בתנאי סעיף זה מהווה הפרה של הסכם זה.</w:t>
      </w:r>
    </w:p>
    <w:p w14:paraId="29480705" w14:textId="77777777" w:rsidR="002B4843" w:rsidRPr="002B4843" w:rsidRDefault="002B4843" w:rsidP="002B4843">
      <w:pPr>
        <w:ind w:left="585" w:right="-284"/>
        <w:contextualSpacing/>
        <w:jc w:val="both"/>
        <w:rPr>
          <w:rFonts w:ascii="Calibri" w:eastAsia="Calibri" w:hAnsi="Calibri" w:cs="David"/>
          <w:sz w:val="24"/>
          <w:szCs w:val="24"/>
        </w:rPr>
      </w:pPr>
    </w:p>
    <w:p w14:paraId="4B42118C"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sidDel="00B27138">
        <w:rPr>
          <w:rFonts w:ascii="Calibri" w:eastAsia="Calibri" w:hAnsi="Calibri" w:cs="David"/>
          <w:sz w:val="24"/>
          <w:szCs w:val="24"/>
        </w:rPr>
        <w:t xml:space="preserve"> </w:t>
      </w:r>
      <w:r w:rsidRPr="002B4843">
        <w:rPr>
          <w:rFonts w:ascii="Calibri" w:eastAsia="Calibri" w:hAnsi="Calibri" w:cs="David"/>
          <w:b/>
          <w:bCs/>
          <w:sz w:val="24"/>
          <w:szCs w:val="24"/>
          <w:u w:val="single"/>
          <w:rtl/>
        </w:rPr>
        <w:t>הפסקה בטרם עת של ביצוע התוכני</w:t>
      </w:r>
      <w:r w:rsidRPr="002B4843">
        <w:rPr>
          <w:rFonts w:ascii="Calibri" w:eastAsia="Calibri" w:hAnsi="Calibri" w:cs="David" w:hint="eastAsia"/>
          <w:b/>
          <w:bCs/>
          <w:sz w:val="24"/>
          <w:szCs w:val="24"/>
          <w:u w:val="single"/>
          <w:rtl/>
        </w:rPr>
        <w:t>ת</w:t>
      </w:r>
    </w:p>
    <w:p w14:paraId="40A813AE" w14:textId="77777777" w:rsidR="002B4843" w:rsidRPr="002B4843" w:rsidRDefault="002B4843" w:rsidP="002B4843">
      <w:pPr>
        <w:numPr>
          <w:ilvl w:val="1"/>
          <w:numId w:val="174"/>
        </w:numPr>
        <w:ind w:left="651"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במקרה בו </w:t>
      </w:r>
      <w:r w:rsidRPr="002B4843">
        <w:rPr>
          <w:rFonts w:ascii="Calibri" w:eastAsia="Calibri" w:hAnsi="Calibri" w:cs="David" w:hint="cs"/>
          <w:sz w:val="24"/>
          <w:szCs w:val="24"/>
          <w:rtl/>
        </w:rPr>
        <w:t>המשרד</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ייתן הודיעה ליזם לפיה הוא סבור </w:t>
      </w:r>
      <w:r w:rsidRPr="002B4843">
        <w:rPr>
          <w:rFonts w:ascii="Calibri" w:eastAsia="Calibri" w:hAnsi="Calibri" w:cs="David"/>
          <w:sz w:val="24"/>
          <w:szCs w:val="24"/>
          <w:rtl/>
        </w:rPr>
        <w:t>קיימות סיבות המצדיקות את הפסקת</w:t>
      </w:r>
      <w:r w:rsidRPr="002B4843">
        <w:rPr>
          <w:rFonts w:ascii="Calibri" w:eastAsia="Calibri" w:hAnsi="Calibri" w:cs="David" w:hint="cs"/>
          <w:sz w:val="24"/>
          <w:szCs w:val="24"/>
          <w:rtl/>
        </w:rPr>
        <w:t xml:space="preserve"> ההתקשרות</w:t>
      </w:r>
      <w:r w:rsidRPr="002B4843">
        <w:rPr>
          <w:rFonts w:ascii="Calibri" w:eastAsia="Calibri" w:hAnsi="Calibri" w:cs="David"/>
          <w:sz w:val="24"/>
          <w:szCs w:val="24"/>
          <w:rtl/>
        </w:rPr>
        <w:t>, יהיה על</w:t>
      </w:r>
      <w:r w:rsidRPr="002B4843">
        <w:rPr>
          <w:rFonts w:ascii="Calibri" w:eastAsia="Calibri" w:hAnsi="Calibri" w:cs="David" w:hint="cs"/>
          <w:sz w:val="24"/>
          <w:szCs w:val="24"/>
          <w:rtl/>
        </w:rPr>
        <w:t xml:space="preserve"> היזם</w:t>
      </w:r>
      <w:r w:rsidRPr="002B4843">
        <w:rPr>
          <w:rFonts w:ascii="Calibri" w:eastAsia="Calibri" w:hAnsi="Calibri" w:cs="David"/>
          <w:sz w:val="24"/>
          <w:szCs w:val="24"/>
          <w:rtl/>
        </w:rPr>
        <w:t xml:space="preserve"> להודיע מיד על כך, בכתב, ל</w:t>
      </w:r>
      <w:r w:rsidRPr="002B4843">
        <w:rPr>
          <w:rFonts w:ascii="Calibri" w:eastAsia="Calibri" w:hAnsi="Calibri" w:cs="David" w:hint="cs"/>
          <w:sz w:val="24"/>
          <w:szCs w:val="24"/>
          <w:rtl/>
        </w:rPr>
        <w:t>חח"י</w:t>
      </w:r>
      <w:r w:rsidRPr="002B4843">
        <w:rPr>
          <w:rFonts w:ascii="Calibri" w:eastAsia="Calibri" w:hAnsi="Calibri" w:cs="David"/>
          <w:sz w:val="24"/>
          <w:szCs w:val="24"/>
          <w:rtl/>
        </w:rPr>
        <w:t>. מיד עם מתן הודעה כאמור, יחדל היזם מהוצאת הוצאות הקשורות לתוכנית.</w:t>
      </w:r>
      <w:r w:rsidRPr="002B4843">
        <w:rPr>
          <w:rFonts w:ascii="Calibri" w:eastAsia="Calibri" w:hAnsi="Calibri" w:cs="David" w:hint="cs"/>
          <w:sz w:val="24"/>
          <w:szCs w:val="24"/>
          <w:rtl/>
        </w:rPr>
        <w:t xml:space="preserve"> </w:t>
      </w:r>
    </w:p>
    <w:p w14:paraId="0B07E2AA" w14:textId="77777777" w:rsidR="002B4843" w:rsidRPr="002B4843" w:rsidRDefault="002B4843" w:rsidP="002B4843">
      <w:pPr>
        <w:numPr>
          <w:ilvl w:val="1"/>
          <w:numId w:val="174"/>
        </w:numPr>
        <w:ind w:left="651" w:right="-284" w:hanging="709"/>
        <w:contextualSpacing/>
        <w:jc w:val="both"/>
        <w:rPr>
          <w:rFonts w:ascii="Calibri" w:eastAsia="Calibri" w:hAnsi="Calibri" w:cs="David"/>
          <w:sz w:val="24"/>
          <w:szCs w:val="24"/>
        </w:rPr>
      </w:pPr>
      <w:r w:rsidRPr="002B4843">
        <w:rPr>
          <w:rFonts w:ascii="Calibri" w:eastAsia="Calibri" w:hAnsi="Calibri" w:cs="David"/>
          <w:sz w:val="24"/>
          <w:szCs w:val="24"/>
          <w:rtl/>
        </w:rPr>
        <w:t>היה ופנה היזם למשרד בהודעה כאמור</w:t>
      </w:r>
      <w:r w:rsidRPr="002B4843">
        <w:rPr>
          <w:rFonts w:ascii="Calibri" w:eastAsia="Calibri" w:hAnsi="Calibri" w:cs="David" w:hint="cs"/>
          <w:sz w:val="24"/>
          <w:szCs w:val="24"/>
          <w:rtl/>
        </w:rPr>
        <w:t xml:space="preserve"> לעיל</w:t>
      </w:r>
      <w:r w:rsidRPr="002B4843">
        <w:rPr>
          <w:rFonts w:ascii="Calibri" w:eastAsia="Calibri" w:hAnsi="Calibri" w:cs="David"/>
          <w:sz w:val="24"/>
          <w:szCs w:val="24"/>
          <w:rtl/>
        </w:rPr>
        <w:t>, יחדל הוא מיד מהוצאת כל הוצאה הקשורה לתוכנית</w:t>
      </w:r>
      <w:r w:rsidRPr="002B4843">
        <w:rPr>
          <w:rFonts w:ascii="Calibri" w:eastAsia="Calibri" w:hAnsi="Calibri" w:cs="David" w:hint="cs"/>
          <w:sz w:val="24"/>
          <w:szCs w:val="24"/>
          <w:rtl/>
        </w:rPr>
        <w:t xml:space="preserve"> ויודיע על כך לחח"י ללא דיחוי, וכן אודות החלטת המשרד בעניין</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במקרה של</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החלטת המשרד </w:t>
      </w:r>
      <w:r w:rsidRPr="002B4843">
        <w:rPr>
          <w:rFonts w:ascii="Calibri" w:eastAsia="Calibri" w:hAnsi="Calibri" w:cs="David"/>
          <w:sz w:val="24"/>
          <w:szCs w:val="24"/>
          <w:rtl/>
        </w:rPr>
        <w:t>הפסקת התוכנית</w:t>
      </w:r>
      <w:r w:rsidRPr="002B4843">
        <w:rPr>
          <w:rFonts w:ascii="Calibri" w:eastAsia="Calibri" w:hAnsi="Calibri" w:cs="David" w:hint="cs"/>
          <w:sz w:val="24"/>
          <w:szCs w:val="24"/>
          <w:rtl/>
        </w:rPr>
        <w:t xml:space="preserve"> כאמור בסעיף 17.1</w:t>
      </w:r>
      <w:r w:rsidRPr="002B4843">
        <w:rPr>
          <w:rFonts w:ascii="Calibri" w:eastAsia="Calibri" w:hAnsi="Calibri" w:cs="David"/>
          <w:sz w:val="24"/>
          <w:szCs w:val="24"/>
          <w:rtl/>
        </w:rPr>
        <w:t>, יעביר היזם ל</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דו"ח מדעי סופי המסכם את התוכנית ואת נסיבות הפסקתה, וכן דו"ח כספי סופי, שישקף את כל ההוצאות שהוצאו עד הפסקת התוכנית כאמור</w:t>
      </w:r>
      <w:r w:rsidRPr="002B4843">
        <w:rPr>
          <w:rFonts w:ascii="Calibri" w:eastAsia="Calibri" w:hAnsi="Calibri" w:cs="David" w:hint="cs"/>
          <w:sz w:val="24"/>
          <w:szCs w:val="24"/>
          <w:rtl/>
        </w:rPr>
        <w:t>, ויהיו זהים לדוחות שהוגשו למשרד</w:t>
      </w:r>
      <w:r w:rsidRPr="002B4843">
        <w:rPr>
          <w:rFonts w:ascii="Calibri" w:eastAsia="Calibri" w:hAnsi="Calibri" w:cs="David"/>
          <w:sz w:val="24"/>
          <w:szCs w:val="24"/>
          <w:rtl/>
        </w:rPr>
        <w:t>. דוחות אלו יימסרו ל</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 xml:space="preserve">תוך 30 ימים מיום קבלת אישור להפסקת התוכנית. הדוחות ייבדקו על ידי </w:t>
      </w:r>
      <w:r w:rsidRPr="002B4843">
        <w:rPr>
          <w:rFonts w:ascii="Calibri" w:eastAsia="Calibri" w:hAnsi="Calibri" w:cs="David" w:hint="cs"/>
          <w:sz w:val="24"/>
          <w:szCs w:val="24"/>
          <w:rtl/>
        </w:rPr>
        <w:t>חח"י וככל  שהחברה אישרה</w:t>
      </w:r>
      <w:r w:rsidRPr="002B4843">
        <w:rPr>
          <w:rFonts w:ascii="Calibri" w:eastAsia="Calibri" w:hAnsi="Calibri" w:cs="David"/>
          <w:sz w:val="24"/>
          <w:szCs w:val="24"/>
          <w:rtl/>
        </w:rPr>
        <w:t xml:space="preserve"> העברת תשלום</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ליזם</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 תיחשב התוכנית כמבוטלת סופית. </w:t>
      </w:r>
    </w:p>
    <w:p w14:paraId="488F4F2D" w14:textId="77777777" w:rsidR="002B4843" w:rsidRPr="002B4843" w:rsidRDefault="002B4843" w:rsidP="002B4843">
      <w:pPr>
        <w:numPr>
          <w:ilvl w:val="1"/>
          <w:numId w:val="174"/>
        </w:numPr>
        <w:ind w:left="651" w:right="-284" w:hanging="709"/>
        <w:contextualSpacing/>
        <w:jc w:val="both"/>
        <w:rPr>
          <w:rFonts w:ascii="Calibri" w:eastAsia="Calibri" w:hAnsi="Calibri" w:cs="David"/>
          <w:sz w:val="24"/>
          <w:szCs w:val="24"/>
        </w:rPr>
      </w:pPr>
      <w:r w:rsidRPr="002B4843">
        <w:rPr>
          <w:rFonts w:ascii="Calibri" w:eastAsia="Calibri" w:hAnsi="Calibri" w:cs="David" w:hint="cs"/>
          <w:sz w:val="24"/>
          <w:szCs w:val="24"/>
          <w:rtl/>
        </w:rPr>
        <w:t>לחח"י שמורה הזכות לבקש את החזר תמיכת חח"י במקרים של ביטול ההסכם או הפסקת הפרויקט או הפרת ההסכם. חח"י שומרת לעצמה את הזכות שלא לבקש החזר בגין תשלומים שבוצעו במקרים בהם התקבלה חוות דעת שנבדקה ואושרה ע"י הגורם המקצועי בחח"י במסגרתה הוסבר כי הפסקת הפרויקט נעשה בשל קושי אובייקטיבי שלא ניתן היה לצפותו מראש, לרבות קושי טכנולוגי, והכל בכפוף לאישורים הדרושים לחח"י.</w:t>
      </w:r>
    </w:p>
    <w:p w14:paraId="3CDD4CC3" w14:textId="77777777" w:rsidR="002B4843" w:rsidRPr="002B4843" w:rsidRDefault="002B4843" w:rsidP="002B4843">
      <w:pPr>
        <w:numPr>
          <w:ilvl w:val="1"/>
          <w:numId w:val="174"/>
        </w:numPr>
        <w:ind w:left="651"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אין באמור בסעיף זה כדי לפגוע בזכויות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על-פי סעיף </w:t>
      </w:r>
      <w:r w:rsidRPr="002B4843">
        <w:rPr>
          <w:rFonts w:ascii="Calibri" w:eastAsia="Calibri" w:hAnsi="Calibri" w:cs="David" w:hint="cs"/>
          <w:sz w:val="24"/>
          <w:szCs w:val="24"/>
          <w:rtl/>
        </w:rPr>
        <w:t>13</w:t>
      </w:r>
      <w:r w:rsidRPr="002B4843">
        <w:rPr>
          <w:rFonts w:ascii="Calibri" w:eastAsia="Calibri" w:hAnsi="Calibri" w:cs="David"/>
          <w:sz w:val="24"/>
          <w:szCs w:val="24"/>
          <w:rtl/>
        </w:rPr>
        <w:t xml:space="preserve"> להסכם או בכל זכות אחרת העומדת ל</w:t>
      </w:r>
      <w:r w:rsidRPr="002B4843">
        <w:rPr>
          <w:rFonts w:ascii="Calibri" w:eastAsia="Calibri" w:hAnsi="Calibri" w:cs="David" w:hint="cs"/>
          <w:sz w:val="24"/>
          <w:szCs w:val="24"/>
          <w:rtl/>
        </w:rPr>
        <w:t>ה</w:t>
      </w:r>
      <w:r w:rsidRPr="002B4843">
        <w:rPr>
          <w:rFonts w:ascii="Calibri" w:eastAsia="Calibri" w:hAnsi="Calibri" w:cs="David"/>
          <w:sz w:val="24"/>
          <w:szCs w:val="24"/>
          <w:rtl/>
        </w:rPr>
        <w:t>.</w:t>
      </w:r>
    </w:p>
    <w:p w14:paraId="10D69F66" w14:textId="77777777" w:rsidR="002B4843" w:rsidRPr="002B4843" w:rsidRDefault="002B4843" w:rsidP="002B4843">
      <w:pPr>
        <w:ind w:left="720" w:right="-284"/>
        <w:contextualSpacing/>
        <w:rPr>
          <w:rFonts w:ascii="Calibri" w:eastAsia="Calibri" w:hAnsi="Calibri" w:cs="David"/>
          <w:b/>
          <w:bCs/>
          <w:sz w:val="24"/>
          <w:szCs w:val="24"/>
          <w:u w:val="single"/>
        </w:rPr>
      </w:pPr>
    </w:p>
    <w:p w14:paraId="14ADB545"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tl/>
        </w:rPr>
      </w:pPr>
      <w:r w:rsidRPr="002B4843">
        <w:rPr>
          <w:rFonts w:ascii="Calibri" w:eastAsia="Calibri" w:hAnsi="Calibri" w:cs="David"/>
          <w:b/>
          <w:bCs/>
          <w:sz w:val="24"/>
          <w:szCs w:val="24"/>
          <w:u w:val="single"/>
          <w:rtl/>
        </w:rPr>
        <w:t xml:space="preserve">הפרת הוראות ההסכם </w:t>
      </w:r>
    </w:p>
    <w:p w14:paraId="670FC7CB" w14:textId="77777777" w:rsidR="002B4843" w:rsidRPr="002B4843" w:rsidRDefault="002B4843" w:rsidP="002B4843">
      <w:pPr>
        <w:ind w:right="-284"/>
        <w:jc w:val="both"/>
        <w:rPr>
          <w:rFonts w:ascii="Calibri" w:eastAsia="Calibri" w:hAnsi="Calibri" w:cs="David"/>
          <w:sz w:val="24"/>
          <w:szCs w:val="24"/>
          <w:rtl/>
        </w:rPr>
      </w:pPr>
      <w:r w:rsidRPr="002B4843">
        <w:rPr>
          <w:rFonts w:ascii="Calibri" w:eastAsia="Calibri" w:hAnsi="Calibri" w:cs="David"/>
          <w:sz w:val="24"/>
          <w:szCs w:val="24"/>
          <w:rtl/>
        </w:rPr>
        <w:t>הפר היזם הוראה מהוראות הסכם זה, 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חח"י</w:t>
      </w:r>
      <w:r w:rsidRPr="002B4843">
        <w:rPr>
          <w:rFonts w:ascii="Calibri" w:eastAsia="Calibri" w:hAnsi="Calibri" w:cs="David"/>
          <w:sz w:val="24"/>
          <w:szCs w:val="24"/>
          <w:rtl/>
        </w:rPr>
        <w:t>, בנוסף לזכויותי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היה </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חייב</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בתשלום כלשהו ליזם, לרבות התחייבויות אשר לא ניתן לחזור מהן, מבלי לגרוע מזכויות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כאמור בהסכם זה ועל פי כל דין.</w:t>
      </w:r>
    </w:p>
    <w:p w14:paraId="6370ABA2"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hint="eastAsia"/>
          <w:b/>
          <w:bCs/>
          <w:sz w:val="24"/>
          <w:szCs w:val="24"/>
          <w:u w:val="single"/>
          <w:rtl/>
        </w:rPr>
        <w:t>היעדר</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ניגוד</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עניינים</w:t>
      </w:r>
    </w:p>
    <w:p w14:paraId="74754D79" w14:textId="77777777" w:rsidR="002B4843" w:rsidRPr="002B4843" w:rsidRDefault="002B4843" w:rsidP="002B4843">
      <w:pPr>
        <w:numPr>
          <w:ilvl w:val="1"/>
          <w:numId w:val="182"/>
        </w:numPr>
        <w:ind w:left="793" w:right="-284" w:hanging="851"/>
        <w:contextualSpacing/>
        <w:jc w:val="both"/>
        <w:rPr>
          <w:rFonts w:ascii="Calibri" w:eastAsia="Calibri" w:hAnsi="Calibri" w:cs="David"/>
          <w:b/>
          <w:bCs/>
          <w:sz w:val="24"/>
          <w:szCs w:val="24"/>
          <w:rtl/>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מתחייב</w:t>
      </w:r>
      <w:r w:rsidRPr="002B4843">
        <w:rPr>
          <w:rFonts w:ascii="Calibri" w:eastAsia="Calibri" w:hAnsi="Calibri" w:cs="David"/>
          <w:sz w:val="24"/>
          <w:szCs w:val="24"/>
          <w:rtl/>
        </w:rPr>
        <w:t xml:space="preserve"> שאין לו, ולא יהיה לו במהלך תקופת </w:t>
      </w:r>
      <w:r w:rsidRPr="002B4843">
        <w:rPr>
          <w:rFonts w:ascii="Calibri" w:eastAsia="Calibri" w:hAnsi="Calibri" w:cs="David" w:hint="eastAsia"/>
          <w:sz w:val="24"/>
          <w:szCs w:val="24"/>
          <w:rtl/>
        </w:rPr>
        <w:t>ההסכם</w:t>
      </w:r>
      <w:r w:rsidRPr="002B4843">
        <w:rPr>
          <w:rFonts w:ascii="Calibri" w:eastAsia="Calibri" w:hAnsi="Calibri" w:cs="David"/>
          <w:sz w:val="24"/>
          <w:szCs w:val="24"/>
          <w:rtl/>
        </w:rPr>
        <w:t xml:space="preserve">, ניגוד עניינים ו/או חשש לניגוד עניינים מכל מין וסוג שהוא בקשר </w:t>
      </w:r>
      <w:r w:rsidRPr="002B4843">
        <w:rPr>
          <w:rFonts w:ascii="Calibri" w:eastAsia="Calibri" w:hAnsi="Calibri" w:cs="David" w:hint="eastAsia"/>
          <w:sz w:val="24"/>
          <w:szCs w:val="24"/>
          <w:rtl/>
        </w:rPr>
        <w:t>להסכם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ככל</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שי</w:t>
      </w:r>
      <w:r w:rsidRPr="002B4843">
        <w:rPr>
          <w:rFonts w:ascii="Calibri" w:eastAsia="Calibri" w:hAnsi="Calibri" w:cs="David" w:hint="eastAsia"/>
          <w:sz w:val="24"/>
          <w:szCs w:val="24"/>
          <w:rtl/>
        </w:rPr>
        <w:t>יווצרו</w:t>
      </w:r>
      <w:r w:rsidRPr="002B4843">
        <w:rPr>
          <w:rFonts w:ascii="Calibri" w:eastAsia="Calibri" w:hAnsi="Calibri" w:cs="David"/>
          <w:sz w:val="24"/>
          <w:szCs w:val="24"/>
          <w:rtl/>
        </w:rPr>
        <w:t xml:space="preserve"> מצבים שבהם יתעורר חשש לניגוד עניינים במהלך ביצוע </w:t>
      </w:r>
      <w:r w:rsidRPr="002B4843">
        <w:rPr>
          <w:rFonts w:ascii="Calibri" w:eastAsia="Calibri" w:hAnsi="Calibri" w:cs="David" w:hint="eastAsia"/>
          <w:sz w:val="24"/>
          <w:szCs w:val="24"/>
          <w:rtl/>
        </w:rPr>
        <w:t>ההסכם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כתוצאה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ממנו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ביחס</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ליזם</w:t>
      </w:r>
      <w:r w:rsidRPr="002B4843">
        <w:rPr>
          <w:rFonts w:ascii="Calibri" w:eastAsia="Calibri" w:hAnsi="Calibri" w:cs="David"/>
          <w:sz w:val="24"/>
          <w:szCs w:val="24"/>
          <w:rtl/>
        </w:rPr>
        <w:t xml:space="preserve"> ו/או למי מטעמו, ה</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מתחייב להודיע על כך באופן </w:t>
      </w:r>
      <w:r w:rsidRPr="002B4843">
        <w:rPr>
          <w:rFonts w:ascii="Calibri" w:eastAsia="Calibri" w:hAnsi="Calibri" w:cs="David" w:hint="eastAsia"/>
          <w:sz w:val="24"/>
          <w:szCs w:val="24"/>
          <w:rtl/>
        </w:rPr>
        <w:t>מיידי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ובכתב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מתחייב</w:t>
      </w:r>
      <w:r w:rsidRPr="002B4843">
        <w:rPr>
          <w:rFonts w:ascii="Calibri" w:eastAsia="Calibri" w:hAnsi="Calibri" w:cs="David"/>
          <w:sz w:val="24"/>
          <w:szCs w:val="24"/>
          <w:rtl/>
        </w:rPr>
        <w:t xml:space="preserve"> להביא לידיעת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כל מידע העשוי להיות רלוונטי לקביעת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אם קיים ניגוד עניינים או חשש לניגוד עניינים אצלו, </w:t>
      </w:r>
      <w:r w:rsidRPr="002B4843">
        <w:rPr>
          <w:rFonts w:ascii="Calibri" w:eastAsia="Calibri" w:hAnsi="Calibri" w:cs="David" w:hint="eastAsia"/>
          <w:sz w:val="24"/>
          <w:szCs w:val="24"/>
          <w:rtl/>
        </w:rPr>
        <w:t>בביצוע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p>
    <w:p w14:paraId="532A232D" w14:textId="77777777" w:rsidR="002B4843" w:rsidRPr="002B4843" w:rsidRDefault="002B4843" w:rsidP="002B4843">
      <w:pPr>
        <w:numPr>
          <w:ilvl w:val="1"/>
          <w:numId w:val="182"/>
        </w:numPr>
        <w:ind w:left="793" w:right="-284" w:hanging="851"/>
        <w:contextualSpacing/>
        <w:jc w:val="both"/>
        <w:rPr>
          <w:rFonts w:ascii="Calibri" w:eastAsia="Calibri" w:hAnsi="Calibri" w:cs="David"/>
          <w:sz w:val="24"/>
          <w:szCs w:val="24"/>
          <w:rtl/>
        </w:rPr>
      </w:pPr>
      <w:r w:rsidRPr="002B4843">
        <w:rPr>
          <w:rFonts w:ascii="Calibri" w:eastAsia="Calibri" w:hAnsi="Calibri" w:cs="David" w:hint="eastAsia"/>
          <w:sz w:val="24"/>
          <w:szCs w:val="24"/>
          <w:rtl/>
        </w:rPr>
        <w:t>מבלי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לגרוע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מהאמור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לעיל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יתבקש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למלא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טופס</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הצהרה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בדבר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ניגוד</w:t>
      </w:r>
      <w:r w:rsidRPr="002B4843">
        <w:rPr>
          <w:rFonts w:ascii="Calibri" w:eastAsia="Calibri" w:hAnsi="Calibri" w:cs="David"/>
          <w:sz w:val="24"/>
          <w:szCs w:val="24"/>
          <w:rtl/>
        </w:rPr>
        <w:t xml:space="preserve"> עניינים, בנוסח המצורף </w:t>
      </w:r>
      <w:r w:rsidRPr="002B4843">
        <w:rPr>
          <w:rFonts w:ascii="Calibri" w:eastAsia="Calibri" w:hAnsi="Calibri" w:cs="David" w:hint="eastAsia"/>
          <w:b/>
          <w:bCs/>
          <w:sz w:val="24"/>
          <w:szCs w:val="24"/>
          <w:u w:val="single"/>
          <w:rtl/>
        </w:rPr>
        <w:t>כנספח</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ה</w:t>
      </w:r>
      <w:r w:rsidRPr="002B4843">
        <w:rPr>
          <w:rFonts w:ascii="Calibri" w:eastAsia="Calibri" w:hAnsi="Calibri" w:cs="David" w:hint="cs"/>
          <w:sz w:val="24"/>
          <w:szCs w:val="24"/>
          <w:rtl/>
        </w:rPr>
        <w:t xml:space="preserve"> </w:t>
      </w:r>
      <w:r w:rsidRPr="002B4843">
        <w:rPr>
          <w:rFonts w:ascii="Calibri" w:eastAsia="Calibri" w:hAnsi="Calibri" w:cs="David" w:hint="eastAsia"/>
          <w:sz w:val="24"/>
          <w:szCs w:val="24"/>
          <w:rtl/>
        </w:rPr>
        <w:t>להסכם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חח"י תהא רשאית לדרוש בכל עת, השלמות וכל מידע נוסף הנוגע לעניין. המידע שיתקבל (מידע על לקוחות , כהונות, עיסוקים והתאגדויות בהם יש למציע תפקיד ו/או בעלות – שעשויים להע</w:t>
      </w:r>
      <w:r w:rsidRPr="002B4843">
        <w:rPr>
          <w:rFonts w:ascii="Calibri" w:eastAsia="Calibri" w:hAnsi="Calibri" w:cs="David" w:hint="eastAsia"/>
          <w:sz w:val="24"/>
          <w:szCs w:val="24"/>
          <w:rtl/>
        </w:rPr>
        <w:t>מידו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במצב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חשש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לניגוד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עניינים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הפירוט</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יימסר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ביחס</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ליזם</w:t>
      </w:r>
      <w:r w:rsidRPr="002B4843">
        <w:rPr>
          <w:rFonts w:ascii="Calibri" w:eastAsia="Calibri" w:hAnsi="Calibri" w:cs="David"/>
          <w:sz w:val="24"/>
          <w:szCs w:val="24"/>
          <w:rtl/>
        </w:rPr>
        <w:t xml:space="preserve"> וביחס לעובדיו אשר באמצעותם </w:t>
      </w:r>
      <w:r w:rsidRPr="002B4843">
        <w:rPr>
          <w:rFonts w:ascii="Calibri" w:eastAsia="Calibri" w:hAnsi="Calibri" w:cs="David" w:hint="eastAsia"/>
          <w:sz w:val="24"/>
          <w:szCs w:val="24"/>
          <w:rtl/>
        </w:rPr>
        <w:t>יבוצע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ישמש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לשם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בחינת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אפשרות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להתקשר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w:t>
      </w:r>
      <w:r w:rsidRPr="002B4843">
        <w:rPr>
          <w:rFonts w:ascii="Calibri" w:eastAsia="Calibri" w:hAnsi="Calibri" w:cs="David"/>
          <w:sz w:val="24"/>
          <w:szCs w:val="24"/>
          <w:rtl/>
        </w:rPr>
        <w:t xml:space="preserve">/או </w:t>
      </w:r>
      <w:r w:rsidRPr="002B4843">
        <w:rPr>
          <w:rFonts w:ascii="Calibri" w:eastAsia="Calibri" w:hAnsi="Calibri" w:cs="David" w:hint="eastAsia"/>
          <w:sz w:val="24"/>
          <w:szCs w:val="24"/>
          <w:rtl/>
        </w:rPr>
        <w:t>לשם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עריכת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הסדר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למניעת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ניגוד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עניינים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יהווה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תנאי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להתקשרות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-פי </w:t>
      </w:r>
      <w:r w:rsidRPr="002B4843">
        <w:rPr>
          <w:rFonts w:ascii="Calibri" w:eastAsia="Calibri" w:hAnsi="Calibri" w:cs="David" w:hint="eastAsia"/>
          <w:sz w:val="24"/>
          <w:szCs w:val="24"/>
          <w:rtl/>
        </w:rPr>
        <w:t>העניין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ועל</w:t>
      </w:r>
      <w:r w:rsidRPr="002B4843">
        <w:rPr>
          <w:rFonts w:ascii="Calibri" w:eastAsia="Calibri" w:hAnsi="Calibri" w:cs="David"/>
          <w:sz w:val="24"/>
          <w:szCs w:val="24"/>
          <w:rtl/>
        </w:rPr>
        <w:t xml:space="preserve">-פי </w:t>
      </w:r>
      <w:r w:rsidRPr="002B4843">
        <w:rPr>
          <w:rFonts w:ascii="Calibri" w:eastAsia="Calibri" w:hAnsi="Calibri" w:cs="David" w:hint="eastAsia"/>
          <w:sz w:val="24"/>
          <w:szCs w:val="24"/>
          <w:rtl/>
        </w:rPr>
        <w:t>שיקול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הדעת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יובהר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הנספח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יימסר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-ידי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ייחשב כ"סוד מסחרי" של ה</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ובמקרה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תתבקש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זכות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עיון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כלשהי</w:t>
      </w:r>
      <w:r w:rsidRPr="002B4843">
        <w:rPr>
          <w:rFonts w:ascii="Calibri" w:eastAsia="Calibri" w:hAnsi="Calibri" w:cs="David"/>
          <w:sz w:val="24"/>
          <w:szCs w:val="24"/>
          <w:rtl/>
        </w:rPr>
        <w:t xml:space="preserve">, נספח זה לא יימסר לעיון, אלא אם תינתן הסכמת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לכך או בהתאם לצו של בית משפט המורה על מסירת נספח זה לעיון. </w:t>
      </w:r>
    </w:p>
    <w:p w14:paraId="129457E2" w14:textId="77777777" w:rsidR="002B4843" w:rsidRPr="002B4843" w:rsidRDefault="002B4843" w:rsidP="002B4843">
      <w:pPr>
        <w:numPr>
          <w:ilvl w:val="1"/>
          <w:numId w:val="182"/>
        </w:numPr>
        <w:ind w:left="793" w:right="-284" w:hanging="851"/>
        <w:contextualSpacing/>
        <w:jc w:val="both"/>
        <w:rPr>
          <w:rFonts w:ascii="Calibri" w:eastAsia="Calibri" w:hAnsi="Calibri" w:cs="David"/>
          <w:sz w:val="24"/>
          <w:szCs w:val="24"/>
        </w:rPr>
      </w:pPr>
      <w:r w:rsidRPr="002B4843">
        <w:rPr>
          <w:rFonts w:ascii="Calibri" w:eastAsia="Calibri" w:hAnsi="Calibri" w:cs="David" w:hint="eastAsia"/>
          <w:sz w:val="24"/>
          <w:szCs w:val="24"/>
          <w:rtl/>
        </w:rPr>
        <w:t>יובהר</w:t>
      </w:r>
      <w:r w:rsidRPr="002B4843">
        <w:rPr>
          <w:rFonts w:ascii="Calibri" w:eastAsia="Calibri" w:hAnsi="Calibri" w:cs="David"/>
          <w:sz w:val="24"/>
          <w:szCs w:val="24"/>
          <w:rtl/>
        </w:rPr>
        <w:t xml:space="preserve">, כי </w:t>
      </w:r>
      <w:r w:rsidRPr="002B4843">
        <w:rPr>
          <w:rFonts w:ascii="Calibri" w:eastAsia="Calibri" w:hAnsi="Calibri" w:cs="David" w:hint="eastAsia"/>
          <w:sz w:val="24"/>
          <w:szCs w:val="24"/>
          <w:rtl/>
        </w:rPr>
        <w:t>ההחלטה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בדבר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הימצאות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במצב של ניגוד עניינים או קביעה לפיה קיים חשש להימצאותו במצב של ניגוד עניינים, וכן ההחלטה אם בנסיבות העניין להתקשר </w:t>
      </w:r>
      <w:r w:rsidRPr="002B4843">
        <w:rPr>
          <w:rFonts w:ascii="Calibri" w:eastAsia="Calibri" w:hAnsi="Calibri" w:cs="David" w:hint="eastAsia"/>
          <w:sz w:val="24"/>
          <w:szCs w:val="24"/>
          <w:rtl/>
        </w:rPr>
        <w:t>עמו</w:t>
      </w:r>
      <w:r w:rsidRPr="002B4843">
        <w:rPr>
          <w:rFonts w:ascii="Calibri" w:eastAsia="Calibri" w:hAnsi="Calibri" w:cs="David"/>
          <w:sz w:val="24"/>
          <w:szCs w:val="24"/>
          <w:rtl/>
        </w:rPr>
        <w:t xml:space="preserve"> בכפוף להסדר למניעת ניגוד עניינים או שלא להתקשר </w:t>
      </w:r>
      <w:r w:rsidRPr="002B4843">
        <w:rPr>
          <w:rFonts w:ascii="Calibri" w:eastAsia="Calibri" w:hAnsi="Calibri" w:cs="David" w:hint="eastAsia"/>
          <w:sz w:val="24"/>
          <w:szCs w:val="24"/>
          <w:rtl/>
        </w:rPr>
        <w:t>עמו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תהיה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בסמכותה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ובשיקול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דעתה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בלבד</w:t>
      </w:r>
      <w:r w:rsidRPr="002B4843">
        <w:rPr>
          <w:rFonts w:ascii="Calibri" w:eastAsia="Calibri" w:hAnsi="Calibri" w:cs="David"/>
          <w:sz w:val="24"/>
          <w:szCs w:val="24"/>
          <w:rtl/>
        </w:rPr>
        <w:t>.</w:t>
      </w:r>
    </w:p>
    <w:p w14:paraId="5FFC271B" w14:textId="77777777" w:rsidR="002B4843" w:rsidRPr="002B4843" w:rsidRDefault="002B4843" w:rsidP="002B4843">
      <w:pPr>
        <w:numPr>
          <w:ilvl w:val="1"/>
          <w:numId w:val="182"/>
        </w:numPr>
        <w:ind w:left="793" w:right="-284" w:hanging="851"/>
        <w:contextualSpacing/>
        <w:jc w:val="both"/>
        <w:rPr>
          <w:rFonts w:ascii="Calibri" w:eastAsia="Calibri" w:hAnsi="Calibri" w:cs="David"/>
          <w:sz w:val="24"/>
          <w:szCs w:val="24"/>
        </w:rPr>
      </w:pP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שומרת לעצמה את הזכות שלא להתקשר עם </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(ו/או להפסיק את ההתקשרות עם </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ב</w:t>
      </w:r>
      <w:r w:rsidRPr="002B4843">
        <w:rPr>
          <w:rFonts w:ascii="Calibri" w:eastAsia="Calibri" w:hAnsi="Calibri" w:cs="David" w:hint="eastAsia"/>
          <w:sz w:val="24"/>
          <w:szCs w:val="24"/>
          <w:rtl/>
        </w:rPr>
        <w:t>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שהיזם</w:t>
      </w:r>
      <w:r w:rsidRPr="002B4843">
        <w:rPr>
          <w:rFonts w:ascii="Calibri" w:eastAsia="Calibri" w:hAnsi="Calibri" w:cs="David"/>
          <w:sz w:val="24"/>
          <w:szCs w:val="24"/>
          <w:rtl/>
        </w:rPr>
        <w:t xml:space="preserve"> נמצא, או עלול להימצא, במישרין או בעקיפין, במצב של ניגוד עניינים בין במסגרת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לבין עניין אחר שלו. </w:t>
      </w: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כזה,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תחוב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בפיצוי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כלשהו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ותהיה</w:t>
      </w:r>
      <w:r w:rsidRPr="002B4843">
        <w:rPr>
          <w:rFonts w:ascii="Calibri" w:eastAsia="Calibri" w:hAnsi="Calibri" w:cs="David"/>
          <w:sz w:val="24"/>
          <w:szCs w:val="24"/>
          <w:rtl/>
        </w:rPr>
        <w:t xml:space="preserve"> חח"י רשאית להתקשר עם המציע אשר הצעתו </w:t>
      </w:r>
      <w:r w:rsidRPr="002B4843">
        <w:rPr>
          <w:rFonts w:ascii="Calibri" w:eastAsia="Calibri" w:hAnsi="Calibri" w:cs="David" w:hint="eastAsia"/>
          <w:sz w:val="24"/>
          <w:szCs w:val="24"/>
          <w:rtl/>
        </w:rPr>
        <w:t>דורגה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אחריה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בדירוג</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ההצעות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וזאת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בכפוף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להמצאת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הצהרה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כאמור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ובחינתה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-ידי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w:t>
      </w:r>
    </w:p>
    <w:p w14:paraId="677524E0" w14:textId="77777777" w:rsidR="002B4843" w:rsidRPr="002B4843" w:rsidRDefault="002B4843" w:rsidP="002B4843">
      <w:pPr>
        <w:numPr>
          <w:ilvl w:val="1"/>
          <w:numId w:val="182"/>
        </w:numPr>
        <w:ind w:left="793" w:right="-284" w:hanging="851"/>
        <w:contextualSpacing/>
        <w:jc w:val="both"/>
        <w:rPr>
          <w:rFonts w:ascii="Calibri" w:eastAsia="Calibri" w:hAnsi="Calibri" w:cs="David"/>
          <w:sz w:val="24"/>
          <w:szCs w:val="24"/>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מתחייב שלא לפעול ו/או לא לבצע ו/או לא לעסוק, בין בעצמו ובין באמצעות אחר, בכל עבודה או תפקיד שיש בהם חשש לניגוד עניינים ו/או ניגוד עניינים ו/או שיש בהם פגיעה בסודותיה המסחריים של חח"י, ללא הסכמתה המפרשת של חח"י מראש ובכתב.</w:t>
      </w:r>
    </w:p>
    <w:p w14:paraId="14149F10" w14:textId="77777777" w:rsidR="002B4843" w:rsidRPr="002B4843" w:rsidRDefault="002B4843" w:rsidP="002B4843">
      <w:pPr>
        <w:numPr>
          <w:ilvl w:val="1"/>
          <w:numId w:val="182"/>
        </w:numPr>
        <w:ind w:left="793" w:right="-284" w:hanging="851"/>
        <w:contextualSpacing/>
        <w:jc w:val="both"/>
        <w:rPr>
          <w:rFonts w:ascii="Calibri" w:eastAsia="Calibri" w:hAnsi="Calibri" w:cs="David"/>
          <w:b/>
          <w:bCs/>
          <w:sz w:val="24"/>
          <w:szCs w:val="24"/>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מתחייב שלא להשתמש, במהלך תקופת ההתקשרות ו/או לאחריה, בנתונים ו/או בחומר ש</w:t>
      </w:r>
      <w:r w:rsidRPr="002B4843">
        <w:rPr>
          <w:rFonts w:ascii="Calibri" w:eastAsia="Calibri" w:hAnsi="Calibri" w:cs="David" w:hint="eastAsia"/>
          <w:sz w:val="24"/>
          <w:szCs w:val="24"/>
          <w:rtl/>
        </w:rPr>
        <w:t>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שקיבל ו/או שהגיע לידיו, במהלך ו/או עקב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זה, ללא קבלת הסכמתה המפורשת של חח"י מראש ובכתב. כמו כן מתחייב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שלא להרשות ו/או לאפשר לצד ג' כלשהו לעשות שימוש כלשהו ב</w:t>
      </w:r>
      <w:r w:rsidRPr="002B4843">
        <w:rPr>
          <w:rFonts w:ascii="Calibri" w:eastAsia="Calibri" w:hAnsi="Calibri" w:cs="David" w:hint="eastAsia"/>
          <w:sz w:val="24"/>
          <w:szCs w:val="24"/>
          <w:rtl/>
        </w:rPr>
        <w:t>נתונים</w:t>
      </w:r>
      <w:r w:rsidRPr="002B4843">
        <w:rPr>
          <w:rFonts w:ascii="Calibri" w:eastAsia="Calibri" w:hAnsi="Calibri" w:cs="David"/>
          <w:sz w:val="24"/>
          <w:szCs w:val="24"/>
          <w:rtl/>
        </w:rPr>
        <w:t xml:space="preserve"> או </w:t>
      </w:r>
      <w:r w:rsidRPr="002B4843">
        <w:rPr>
          <w:rFonts w:ascii="Calibri" w:eastAsia="Calibri" w:hAnsi="Calibri" w:cs="David" w:hint="eastAsia"/>
          <w:sz w:val="24"/>
          <w:szCs w:val="24"/>
          <w:rtl/>
        </w:rPr>
        <w:t>חומר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קיבל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הסכמתה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המפורשת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לכך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מראש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ובכתב</w:t>
      </w:r>
      <w:r w:rsidRPr="002B4843">
        <w:rPr>
          <w:rFonts w:ascii="Calibri" w:eastAsia="Calibri" w:hAnsi="Calibri" w:cs="David"/>
          <w:sz w:val="24"/>
          <w:szCs w:val="24"/>
          <w:rtl/>
        </w:rPr>
        <w:t>.</w:t>
      </w:r>
    </w:p>
    <w:p w14:paraId="7626DBB0"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hint="eastAsia"/>
          <w:b/>
          <w:bCs/>
          <w:sz w:val="24"/>
          <w:szCs w:val="24"/>
          <w:u w:val="single"/>
          <w:rtl/>
        </w:rPr>
        <w:t>פעילות</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על</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פי</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דין</w:t>
      </w:r>
    </w:p>
    <w:p w14:paraId="4BC6D597" w14:textId="77777777" w:rsidR="002B4843" w:rsidRPr="002B4843" w:rsidRDefault="002B4843" w:rsidP="002B4843">
      <w:pPr>
        <w:numPr>
          <w:ilvl w:val="1"/>
          <w:numId w:val="177"/>
        </w:numPr>
        <w:ind w:left="793" w:right="-284" w:hanging="851"/>
        <w:contextualSpacing/>
        <w:jc w:val="both"/>
        <w:rPr>
          <w:rFonts w:ascii="Calibri" w:eastAsia="Calibri" w:hAnsi="Calibri" w:cs="Arial"/>
          <w:sz w:val="24"/>
          <w:szCs w:val="24"/>
        </w:rPr>
      </w:pPr>
      <w:r w:rsidRPr="002B4843">
        <w:rPr>
          <w:rFonts w:ascii="Calibri" w:eastAsia="Calibri" w:hAnsi="Calibri" w:cs="David" w:hint="cs"/>
          <w:sz w:val="24"/>
          <w:szCs w:val="24"/>
          <w:rtl/>
        </w:rPr>
        <w:t>בנוסף לחובות והאיסורים החלים עליו מכוח הדין, היזם מתחייב לפעול על פי הוראות הדין לרבות במסגרת ובמהלך הליכי התקשרות של חח"י ו/או כל חוזה ו/או הזמנה שנובעים מהם, ובכלל זה עפ"י הוראות הדין בנושא דיני תחרות, דיני ניירות ערך ובנושא שוחד ושחיתות (ובכלל זאת, סעיפים 290 – 297 לחוק העונשין, התשל"ז-1977 וחוק איסור הלבנת הון, התש"ס-2001 (יחד להלן: "</w:t>
      </w:r>
      <w:r w:rsidRPr="002B4843">
        <w:rPr>
          <w:rFonts w:ascii="Calibri" w:eastAsia="Calibri" w:hAnsi="Calibri" w:cs="David" w:hint="cs"/>
          <w:b/>
          <w:bCs/>
          <w:sz w:val="24"/>
          <w:szCs w:val="24"/>
          <w:rtl/>
        </w:rPr>
        <w:t>הוראות הדין הרלוונטיות בנושא שוחד ושחיתות</w:t>
      </w:r>
      <w:r w:rsidRPr="002B4843">
        <w:rPr>
          <w:rFonts w:ascii="Calibri" w:eastAsia="Calibri" w:hAnsi="Calibri" w:cs="David" w:hint="cs"/>
          <w:sz w:val="24"/>
          <w:szCs w:val="24"/>
          <w:rtl/>
        </w:rPr>
        <w:t>")). במסגרת זו, היזם ומי מטעמו (להלן ולשם הנוחות: "היזם"), מתחייבים ומצהירים בזאת כדלקמן:</w:t>
      </w:r>
    </w:p>
    <w:p w14:paraId="25FCD600" w14:textId="77777777" w:rsidR="002B4843" w:rsidRPr="002B4843" w:rsidRDefault="002B4843" w:rsidP="002B4843">
      <w:pPr>
        <w:numPr>
          <w:ilvl w:val="2"/>
          <w:numId w:val="177"/>
        </w:numPr>
        <w:autoSpaceDE w:val="0"/>
        <w:autoSpaceDN w:val="0"/>
        <w:spacing w:before="120" w:after="120" w:line="240" w:lineRule="atLeast"/>
        <w:jc w:val="both"/>
        <w:rPr>
          <w:rFonts w:ascii="Arial" w:eastAsia="Times New Roman" w:hAnsi="Arial" w:cs="Arial"/>
          <w:sz w:val="24"/>
          <w:szCs w:val="24"/>
          <w:rtl/>
        </w:rPr>
      </w:pPr>
      <w:bookmarkStart w:id="366" w:name="_Ref483388164"/>
      <w:r w:rsidRPr="002B4843">
        <w:rPr>
          <w:rFonts w:ascii="Arial" w:eastAsia="Times New Roman" w:hAnsi="Arial" w:cs="David" w:hint="cs"/>
          <w:sz w:val="24"/>
          <w:szCs w:val="24"/>
          <w:rtl/>
        </w:rPr>
        <w:t>לא להציע ו/או לתת ו/או לקבל, במישרין ו/או בעקיפין, כל טובת הנאה ו/או כסף ו/או כל דבר בעל ערך במטרה להשפיע במישרין ו/או בעקיפין על הליך ההתקשרות, לרבות כל החלטה ו/או מעשה ו/או מחדל של חח"י או של נושא משרה בחח"י ו/או עובד חח"י ו/או מי מטעמה ו/או כל גורם אחר (לרבות, גורם חיצוני לחח"י), בקשר להליך התקשרות ו/או כל חוזה/הזמנה הנובעים ממנו.</w:t>
      </w:r>
      <w:bookmarkEnd w:id="366"/>
    </w:p>
    <w:p w14:paraId="6FAA9729" w14:textId="77777777" w:rsidR="002B4843" w:rsidRPr="002B4843" w:rsidRDefault="002B4843" w:rsidP="002B4843">
      <w:pPr>
        <w:numPr>
          <w:ilvl w:val="2"/>
          <w:numId w:val="177"/>
        </w:numPr>
        <w:autoSpaceDE w:val="0"/>
        <w:autoSpaceDN w:val="0"/>
        <w:spacing w:before="120" w:after="120" w:line="240" w:lineRule="atLeast"/>
        <w:jc w:val="both"/>
        <w:rPr>
          <w:rFonts w:ascii="Arial" w:eastAsia="Times New Roman" w:hAnsi="Arial" w:cs="Arial"/>
          <w:sz w:val="24"/>
          <w:szCs w:val="24"/>
        </w:rPr>
      </w:pPr>
      <w:r w:rsidRPr="002B4843">
        <w:rPr>
          <w:rFonts w:ascii="Arial" w:eastAsia="Times New Roman" w:hAnsi="Arial" w:cs="David" w:hint="cs"/>
          <w:sz w:val="24"/>
          <w:szCs w:val="24"/>
          <w:rtl/>
        </w:rPr>
        <w:t>לא לשדל ו/או לשתף פעולה, במישרין ו/או בעקיפין, עם נושא משרה בחח"י ו/או עובד חח"י ו/או מי מטעמה ו/או כל גורם אחר (לרבות, גורם חיצוני לחח"י) על מנת לקבל מידע חסוי/סודי הקשור להליך התקשרות ו/או לכל חוזה/הזמנה הנובע ממנו.</w:t>
      </w:r>
    </w:p>
    <w:p w14:paraId="7E7605F0" w14:textId="77777777" w:rsidR="002B4843" w:rsidRPr="002B4843" w:rsidRDefault="002B4843" w:rsidP="002B4843">
      <w:pPr>
        <w:numPr>
          <w:ilvl w:val="2"/>
          <w:numId w:val="177"/>
        </w:numPr>
        <w:autoSpaceDE w:val="0"/>
        <w:autoSpaceDN w:val="0"/>
        <w:spacing w:before="120" w:after="120" w:line="240" w:lineRule="atLeast"/>
        <w:jc w:val="both"/>
        <w:rPr>
          <w:rFonts w:ascii="Arial" w:eastAsia="Times New Roman" w:hAnsi="Arial" w:cs="Arial"/>
          <w:sz w:val="24"/>
          <w:szCs w:val="24"/>
          <w:rtl/>
        </w:rPr>
      </w:pPr>
      <w:bookmarkStart w:id="367" w:name="_Ref483388177"/>
      <w:r w:rsidRPr="002B4843">
        <w:rPr>
          <w:rFonts w:ascii="Arial" w:eastAsia="Times New Roman" w:hAnsi="Arial" w:cs="David" w:hint="cs"/>
          <w:sz w:val="24"/>
          <w:szCs w:val="24"/>
          <w:rtl/>
        </w:rPr>
        <w:t>לא לשדל ו/או לשתף פעולה, במישרין ו/או בעקיפין, עם נושא משרה בחח"י ו/או עובד חח"י ו/או מי מטעמה ו/או כל גורם אחר (לרבות, גורם חיצוני לחח"י) במטרה לקבוע מחירים בצורה מלאכותית ו/או לא תחרותית.</w:t>
      </w:r>
      <w:bookmarkEnd w:id="367"/>
      <w:r w:rsidRPr="002B4843">
        <w:rPr>
          <w:rFonts w:ascii="Arial" w:eastAsia="Times New Roman" w:hAnsi="Arial" w:cs="David" w:hint="cs"/>
          <w:sz w:val="24"/>
          <w:szCs w:val="24"/>
          <w:rtl/>
        </w:rPr>
        <w:t xml:space="preserve"> </w:t>
      </w:r>
    </w:p>
    <w:p w14:paraId="10CEC6BF" w14:textId="77777777" w:rsidR="002B4843" w:rsidRPr="002B4843" w:rsidRDefault="002B4843" w:rsidP="002B4843">
      <w:pPr>
        <w:numPr>
          <w:ilvl w:val="2"/>
          <w:numId w:val="177"/>
        </w:numPr>
        <w:autoSpaceDE w:val="0"/>
        <w:autoSpaceDN w:val="0"/>
        <w:spacing w:before="120" w:after="120" w:line="240" w:lineRule="atLeast"/>
        <w:jc w:val="both"/>
        <w:rPr>
          <w:rFonts w:ascii="Arial" w:eastAsia="Times New Roman" w:hAnsi="Arial" w:cs="Arial"/>
          <w:sz w:val="24"/>
          <w:szCs w:val="24"/>
        </w:rPr>
      </w:pPr>
      <w:bookmarkStart w:id="368" w:name="_Ref483388454"/>
      <w:r w:rsidRPr="002B4843">
        <w:rPr>
          <w:rFonts w:ascii="Arial" w:eastAsia="Times New Roman" w:hAnsi="Arial" w:cs="David" w:hint="cs"/>
          <w:sz w:val="24"/>
          <w:szCs w:val="24"/>
          <w:rtl/>
        </w:rPr>
        <w:t>לא פעל בניגוד לאמור בס"ק 20.1.1-20.1.3 במסגרת הליכי התקשרות עם חח"י ו/או כל חוזה ו/או הזמנה שנובעים מהם, לא ביצע או ניסה לבצע או היה מעורב בביצוע תרמית כנגד חח"י ו/או לא ביצע עבירה פלילית בקשר לאספקת טובין או למכירתו ו/או למתן שירותים ו/או לעסקה במקרקעין ו/או לביצוע עבודה עבור חח"י במהלך 25 השנים שקדמו למועד הגשת ההצעות, וכן איננו פועל ולא יפעל בניגוד להצהרות והתחייבויות אלו, במסגרת הליך התקשרות ו/או חוזה ו/או הזמנה קיימים של חח"י ו/או עתידיים.</w:t>
      </w:r>
      <w:bookmarkEnd w:id="368"/>
    </w:p>
    <w:p w14:paraId="67AB38EB" w14:textId="77777777" w:rsidR="002B4843" w:rsidRPr="002B4843" w:rsidRDefault="002B4843" w:rsidP="002B4843">
      <w:pPr>
        <w:widowControl w:val="0"/>
        <w:tabs>
          <w:tab w:val="left" w:pos="576"/>
        </w:tabs>
        <w:autoSpaceDE w:val="0"/>
        <w:autoSpaceDN w:val="0"/>
        <w:adjustRightInd w:val="0"/>
        <w:spacing w:after="0" w:line="240" w:lineRule="atLeast"/>
        <w:ind w:left="720"/>
        <w:jc w:val="both"/>
        <w:rPr>
          <w:rFonts w:ascii="Arial" w:eastAsia="Times New Roman" w:hAnsi="Arial" w:cs="Arial"/>
          <w:sz w:val="24"/>
          <w:szCs w:val="24"/>
        </w:rPr>
      </w:pPr>
      <w:r w:rsidRPr="002B4843">
        <w:rPr>
          <w:rFonts w:ascii="Arial" w:eastAsia="Times New Roman" w:hAnsi="Arial" w:cs="David" w:hint="cs"/>
          <w:sz w:val="24"/>
          <w:szCs w:val="24"/>
          <w:rtl/>
        </w:rPr>
        <w:t xml:space="preserve">במקרה בו נהג היזם בניגוד לאמור לעיל בהתנהלותו מול חח"י ו/או מול נושא משרה בחח"י ו/או עובד חח"י ו/או מי מטעמה ו/או מול כל גורם אחר (לרבות, גורם חיצוני לחח"י) (להלן: </w:t>
      </w:r>
      <w:r w:rsidRPr="002B4843">
        <w:rPr>
          <w:rFonts w:ascii="Arial" w:eastAsia="Times New Roman" w:hAnsi="Arial" w:cs="David" w:hint="cs"/>
          <w:b/>
          <w:bCs/>
          <w:sz w:val="24"/>
          <w:szCs w:val="24"/>
          <w:rtl/>
        </w:rPr>
        <w:t>"אירועי הפרה"),</w:t>
      </w:r>
      <w:r w:rsidRPr="002B4843">
        <w:rPr>
          <w:rFonts w:ascii="Arial" w:eastAsia="Times New Roman" w:hAnsi="Arial" w:cs="David" w:hint="cs"/>
          <w:sz w:val="24"/>
          <w:szCs w:val="24"/>
          <w:rtl/>
        </w:rPr>
        <w:t xml:space="preserve"> יפרט היזם במסמך נפרד את אירועי ההפרה, מצבם העדכני, סנקציות שהופעלו ופעולות שננקטו במטרה לרפא את איזה מאירועי ההפרה, בכלל זאת, מסמכי מדיניות ו/או נהלים שנועדו למנוע אירועי הפרה.</w:t>
      </w:r>
    </w:p>
    <w:p w14:paraId="2EB37DAB" w14:textId="77777777" w:rsidR="002B4843" w:rsidRPr="002B4843" w:rsidRDefault="002B4843" w:rsidP="002B4843">
      <w:pPr>
        <w:numPr>
          <w:ilvl w:val="2"/>
          <w:numId w:val="177"/>
        </w:numPr>
        <w:autoSpaceDE w:val="0"/>
        <w:autoSpaceDN w:val="0"/>
        <w:spacing w:before="120" w:after="120" w:line="240" w:lineRule="atLeast"/>
        <w:jc w:val="both"/>
        <w:rPr>
          <w:rFonts w:ascii="Arial" w:eastAsia="Times New Roman" w:hAnsi="Arial" w:cs="David"/>
          <w:sz w:val="24"/>
          <w:szCs w:val="24"/>
        </w:rPr>
      </w:pPr>
      <w:bookmarkStart w:id="369" w:name="_Ref483388464"/>
      <w:r w:rsidRPr="002B4843">
        <w:rPr>
          <w:rFonts w:ascii="Arial" w:eastAsia="Times New Roman" w:hAnsi="Arial" w:cs="David" w:hint="cs"/>
          <w:sz w:val="24"/>
          <w:szCs w:val="24"/>
          <w:rtl/>
        </w:rPr>
        <w:t>מבלי לגרוע מהאמור לעיל, היזם מצהיר כי לא הורשע (וכן לא הורשע אף אחד מבעלי השליטה ביזם, מנהליו</w:t>
      </w:r>
      <w:r w:rsidRPr="002B4843">
        <w:rPr>
          <w:rFonts w:ascii="Arial" w:eastAsia="Times New Roman" w:hAnsi="Arial" w:cs="David" w:hint="cs"/>
          <w:b/>
          <w:bCs/>
          <w:sz w:val="24"/>
          <w:szCs w:val="24"/>
          <w:rtl/>
        </w:rPr>
        <w:t xml:space="preserve"> </w:t>
      </w:r>
      <w:r w:rsidRPr="002B4843">
        <w:rPr>
          <w:rFonts w:ascii="Arial" w:eastAsia="Times New Roman" w:hAnsi="Arial" w:cs="David" w:hint="cs"/>
          <w:sz w:val="24"/>
          <w:szCs w:val="24"/>
          <w:rtl/>
        </w:rPr>
        <w:t>ו/או עובדיו בעת כהונתו/עבודתו אצל היזם), בהווה או בעבר, ו/או לא הואשם בהליך פלילי ו/או לא מתנהל כנגדו הליך פלילי/חקירה  בגין הפרת הוראות הדין הרלבנטיות בנושא שוחד ושחיתות במהלך 5 השנים שקדמו למועד הגשת הצעות למכרז זה. במקרה בו היזם ו/או מי מטעמו כאמור לעיל, הורשע, הואשם ו/או מתנהל כנגדו הליך פלילי/חקירה כאמור, יפרט היזם במסמך נפרד את פרטי ההרשעה/כתב האישום/ההליך הפלילי/החקירה, מצבם העדכני, סנקציות שהופעלו ופעולות שננקטו בעקבות ההרשעה/כתב האישום/ההליך הפלילי/החקירה, בכלל זאת, מסמכי מדיניות ו/או נהלים שאומצו בעקבות ההרשעה/כתב האישום/ההליך הפלילי/החקירה.</w:t>
      </w:r>
      <w:bookmarkEnd w:id="369"/>
      <w:r w:rsidRPr="002B4843">
        <w:rPr>
          <w:rFonts w:ascii="Arial" w:eastAsia="Times New Roman" w:hAnsi="Arial" w:cs="David" w:hint="cs"/>
          <w:sz w:val="24"/>
          <w:szCs w:val="24"/>
          <w:rtl/>
        </w:rPr>
        <w:t xml:space="preserve"> </w:t>
      </w:r>
    </w:p>
    <w:p w14:paraId="36E8CAFC" w14:textId="77777777" w:rsidR="002B4843" w:rsidRPr="002B4843" w:rsidRDefault="002B4843" w:rsidP="002B4843">
      <w:pPr>
        <w:numPr>
          <w:ilvl w:val="1"/>
          <w:numId w:val="177"/>
        </w:numPr>
        <w:autoSpaceDE w:val="0"/>
        <w:autoSpaceDN w:val="0"/>
        <w:spacing w:after="0" w:line="240" w:lineRule="atLeast"/>
        <w:ind w:left="793" w:hanging="709"/>
        <w:jc w:val="both"/>
        <w:rPr>
          <w:rFonts w:ascii="Arial" w:eastAsia="Times New Roman" w:hAnsi="Arial" w:cs="David"/>
          <w:sz w:val="24"/>
          <w:szCs w:val="24"/>
        </w:rPr>
      </w:pPr>
      <w:r w:rsidRPr="002B4843">
        <w:rPr>
          <w:rFonts w:ascii="Arial" w:eastAsia="Times New Roman" w:hAnsi="Arial" w:cs="David" w:hint="cs"/>
          <w:sz w:val="24"/>
          <w:szCs w:val="24"/>
          <w:rtl/>
        </w:rPr>
        <w:t xml:space="preserve">התעורר חשד סביר כי היזם ו/או מי מטעמו פעל בניגוד לאמור ו/או בניגוד להצהרותיו בס"ק 20.1.1-20.1.5, חח"י שומרת לעצמה את הזכות, לפי שיקול דעתה הבלעדי, בנוסף לכל סעד אחר העומד לרשותה מכוח מסמכי ההתקשרות, החוזה, ו/או מכח כל דין לרבות חוק החוזים (תרופות בשל הפרת חוזה), התשל"א – 1970, ובכפוף למתן זכות שימוע למציע: </w:t>
      </w:r>
    </w:p>
    <w:p w14:paraId="1BBFF26D" w14:textId="77777777" w:rsidR="002B4843" w:rsidRPr="002B4843" w:rsidRDefault="002B4843" w:rsidP="002B4843">
      <w:pPr>
        <w:numPr>
          <w:ilvl w:val="2"/>
          <w:numId w:val="177"/>
        </w:numPr>
        <w:autoSpaceDE w:val="0"/>
        <w:autoSpaceDN w:val="0"/>
        <w:spacing w:before="120" w:after="120" w:line="240" w:lineRule="atLeast"/>
        <w:jc w:val="both"/>
        <w:rPr>
          <w:rFonts w:ascii="Arial" w:eastAsia="Times New Roman" w:hAnsi="Arial" w:cs="Arial"/>
          <w:sz w:val="24"/>
          <w:szCs w:val="24"/>
          <w:rtl/>
        </w:rPr>
      </w:pPr>
      <w:r w:rsidRPr="002B4843">
        <w:rPr>
          <w:rFonts w:ascii="Arial" w:eastAsia="Times New Roman" w:hAnsi="Arial" w:cs="David" w:hint="cs"/>
          <w:sz w:val="24"/>
          <w:szCs w:val="24"/>
          <w:rtl/>
        </w:rPr>
        <w:t>לא לשתפו בהליך ההתקשרות לגביו קיים חשד כי בוצעה הפעולה כאמור, ו/או בכל הליך אחר; ו/או</w:t>
      </w:r>
    </w:p>
    <w:p w14:paraId="2DC40103" w14:textId="77777777" w:rsidR="002B4843" w:rsidRPr="002B4843" w:rsidRDefault="002B4843" w:rsidP="002B4843">
      <w:pPr>
        <w:numPr>
          <w:ilvl w:val="2"/>
          <w:numId w:val="177"/>
        </w:numPr>
        <w:autoSpaceDE w:val="0"/>
        <w:autoSpaceDN w:val="0"/>
        <w:spacing w:before="120" w:after="120" w:line="240" w:lineRule="atLeast"/>
        <w:jc w:val="both"/>
        <w:rPr>
          <w:rFonts w:ascii="Arial" w:eastAsia="Times New Roman" w:hAnsi="Arial" w:cs="Arial"/>
          <w:sz w:val="24"/>
          <w:szCs w:val="24"/>
          <w:rtl/>
        </w:rPr>
      </w:pPr>
      <w:r w:rsidRPr="002B4843">
        <w:rPr>
          <w:rFonts w:ascii="Arial" w:eastAsia="Times New Roman" w:hAnsi="Arial" w:cs="David" w:hint="cs"/>
          <w:sz w:val="24"/>
          <w:szCs w:val="24"/>
          <w:rtl/>
        </w:rPr>
        <w:t xml:space="preserve">לבטל בכל זמן שהוא את זכייתו בהליך ההתקשרות ו/או לבטל בכל זמן שהוא את החוזה/ההזמנה הנובעים מהליך ההתקשרות, וכן כל חוזה/הזמנה אחרים שבוצעו מול היזם. </w:t>
      </w:r>
    </w:p>
    <w:p w14:paraId="53679985" w14:textId="77777777" w:rsidR="002B4843" w:rsidRPr="002B4843" w:rsidRDefault="002B4843" w:rsidP="002B4843">
      <w:pPr>
        <w:numPr>
          <w:ilvl w:val="1"/>
          <w:numId w:val="177"/>
        </w:numPr>
        <w:autoSpaceDE w:val="0"/>
        <w:autoSpaceDN w:val="0"/>
        <w:spacing w:after="0" w:line="240" w:lineRule="atLeast"/>
        <w:ind w:left="793" w:hanging="709"/>
        <w:jc w:val="both"/>
        <w:rPr>
          <w:rFonts w:ascii="Arial" w:eastAsia="Times New Roman" w:hAnsi="Arial" w:cs="Arial"/>
          <w:sz w:val="24"/>
          <w:szCs w:val="24"/>
        </w:rPr>
      </w:pPr>
      <w:r w:rsidRPr="002B4843">
        <w:rPr>
          <w:rFonts w:ascii="Arial" w:eastAsia="Times New Roman" w:hAnsi="Arial" w:cs="David" w:hint="cs"/>
          <w:sz w:val="24"/>
          <w:szCs w:val="24"/>
          <w:rtl/>
        </w:rPr>
        <w:t xml:space="preserve">בנוסף לאמור לעיל, חח"י שומרת לעצמה את הזכות, לבחון ולקחת בחשבון את דיווחי היזם בדבר אירועי הפרה ו/או בדבר הרשעות ו/או אישומים ו/או הליך פלילי ו/או חקירה, כאמור בסעיפים </w:t>
      </w:r>
      <w:r w:rsidRPr="002B4843">
        <w:rPr>
          <w:rFonts w:ascii="Arial" w:eastAsia="Times New Roman" w:hAnsi="Arial" w:cs="David" w:hint="cs"/>
          <w:sz w:val="24"/>
          <w:szCs w:val="24"/>
          <w:cs/>
        </w:rPr>
        <w:t>‎</w:t>
      </w:r>
      <w:r w:rsidRPr="002B4843">
        <w:rPr>
          <w:rFonts w:ascii="Arial" w:eastAsia="Times New Roman" w:hAnsi="Arial" w:cs="David" w:hint="cs"/>
          <w:sz w:val="24"/>
          <w:szCs w:val="24"/>
          <w:rtl/>
        </w:rPr>
        <w:t>20.1.4 ו/או 20.1.5 (בהתאמה), במסגרת החלטתה בדבר תוצאות ההליך ו/או כל הליך אחר, לרבות הזכות לדחות הצעת היזם בהליך, בכפוף למתן זכות שימוע ליזם.</w:t>
      </w:r>
    </w:p>
    <w:p w14:paraId="48795D74" w14:textId="77777777" w:rsidR="002B4843" w:rsidRPr="002B4843" w:rsidRDefault="002B4843" w:rsidP="002B4843">
      <w:pPr>
        <w:numPr>
          <w:ilvl w:val="1"/>
          <w:numId w:val="177"/>
        </w:numPr>
        <w:autoSpaceDE w:val="0"/>
        <w:autoSpaceDN w:val="0"/>
        <w:spacing w:after="0" w:line="240" w:lineRule="atLeast"/>
        <w:ind w:left="793" w:hanging="709"/>
        <w:jc w:val="both"/>
        <w:rPr>
          <w:rFonts w:ascii="Arial" w:eastAsia="Times New Roman" w:hAnsi="Arial" w:cs="Arial"/>
          <w:sz w:val="24"/>
          <w:szCs w:val="24"/>
        </w:rPr>
      </w:pPr>
      <w:r w:rsidRPr="002B4843">
        <w:rPr>
          <w:rFonts w:ascii="Arial" w:eastAsia="Times New Roman" w:hAnsi="Arial" w:cs="David" w:hint="cs"/>
          <w:sz w:val="24"/>
          <w:szCs w:val="24"/>
          <w:rtl/>
        </w:rPr>
        <w:t>היזם נדרש להביא תוכן סעיף זה לידיעת עובדיו, קבלני משנה שלו, נציגיו, סוכניו ומי מטעמו המעורבים בכל דרך שהיא בהליך התקשרות של חח"י ו/או חוזה/הזמנה הנובעים ממנו.</w:t>
      </w:r>
    </w:p>
    <w:p w14:paraId="730318AF" w14:textId="77777777" w:rsidR="002B4843" w:rsidRPr="002B4843" w:rsidRDefault="002B4843" w:rsidP="002B4843">
      <w:pPr>
        <w:numPr>
          <w:ilvl w:val="0"/>
          <w:numId w:val="146"/>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הוראות שונות</w:t>
      </w:r>
    </w:p>
    <w:p w14:paraId="58D6E0D7" w14:textId="77777777" w:rsidR="002B4843" w:rsidRPr="002B4843" w:rsidRDefault="002B4843" w:rsidP="002B4843">
      <w:pPr>
        <w:numPr>
          <w:ilvl w:val="1"/>
          <w:numId w:val="183"/>
        </w:numPr>
        <w:ind w:left="793"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אין היזם רשאי להעביר זכויות או חובות לפי הסכם זה, כולן או מקצתן, לאחר מבלי לקבל על כך הסכמה מראש ובכתב של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רשאית להסב זכויותיה או חובותיה לפי הסכם זה לחברה בת בבעלותה המלאה, </w:t>
      </w:r>
      <w:r w:rsidRPr="002B4843">
        <w:rPr>
          <w:rFonts w:ascii="Calibri" w:eastAsia="Calibri" w:hAnsi="Calibri" w:cs="David" w:hint="eastAsia"/>
          <w:sz w:val="24"/>
          <w:szCs w:val="24"/>
          <w:rtl/>
        </w:rPr>
        <w:t>מבלי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לקבל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הסכמה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מראש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ובכתב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תמסור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הודעה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הסבה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כאמור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תוך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זמן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סביר</w:t>
      </w:r>
      <w:r w:rsidRPr="002B4843">
        <w:rPr>
          <w:rFonts w:ascii="Calibri" w:eastAsia="Calibri" w:hAnsi="Calibri" w:cs="David"/>
          <w:sz w:val="24"/>
          <w:szCs w:val="24"/>
          <w:rtl/>
        </w:rPr>
        <w:t>.</w:t>
      </w:r>
    </w:p>
    <w:p w14:paraId="467C8E44" w14:textId="77777777" w:rsidR="002B4843" w:rsidRPr="002B4843" w:rsidRDefault="002B4843" w:rsidP="002B4843">
      <w:pPr>
        <w:numPr>
          <w:ilvl w:val="1"/>
          <w:numId w:val="183"/>
        </w:numPr>
        <w:ind w:left="793" w:right="-284" w:hanging="709"/>
        <w:contextualSpacing/>
        <w:jc w:val="both"/>
        <w:rPr>
          <w:rFonts w:ascii="Calibri" w:eastAsia="Calibri" w:hAnsi="Calibri" w:cs="David"/>
          <w:sz w:val="24"/>
          <w:szCs w:val="24"/>
        </w:rPr>
      </w:pPr>
      <w:r w:rsidRPr="002B4843">
        <w:rPr>
          <w:rFonts w:ascii="Calibri" w:eastAsia="Calibri" w:hAnsi="Calibri" w:cs="David" w:hint="cs"/>
          <w:sz w:val="24"/>
          <w:szCs w:val="24"/>
          <w:rtl/>
        </w:rPr>
        <w:t xml:space="preserve">הסכם זה יהיה כפוף ומותנה בקיום הוראות חוק משק החשמל, תשנ"ו – 1996 ורישיונות החברה הניתנים על פיו מעת לעת, לחוק החברות הממשלתיות, תשל"ה – 1975, וכן לכל הוראות חוק, דין, נוהל, אישור/היתר/רישיון מכל רשות שלטונית, צווים והחלטות ממשלה או כל רשות מוסמכת שהיא, כפי שיהיו בתוקף ויחולו ביחס להוראות הסכם זה. </w:t>
      </w:r>
    </w:p>
    <w:p w14:paraId="336AB1B4" w14:textId="77777777" w:rsidR="002B4843" w:rsidRPr="002B4843" w:rsidRDefault="002B4843" w:rsidP="002B4843">
      <w:pPr>
        <w:numPr>
          <w:ilvl w:val="1"/>
          <w:numId w:val="183"/>
        </w:numPr>
        <w:ind w:left="793" w:right="-284" w:hanging="709"/>
        <w:contextualSpacing/>
        <w:jc w:val="both"/>
        <w:rPr>
          <w:rFonts w:ascii="Calibri" w:eastAsia="Calibri" w:hAnsi="Calibri" w:cs="David"/>
          <w:sz w:val="24"/>
          <w:szCs w:val="24"/>
          <w:rtl/>
        </w:rPr>
      </w:pPr>
      <w:r w:rsidRPr="002B4843">
        <w:rPr>
          <w:rFonts w:ascii="Calibri" w:eastAsia="Calibri" w:hAnsi="Calibri" w:cs="David"/>
          <w:sz w:val="24"/>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1F30088E" w14:textId="77777777" w:rsidR="002B4843" w:rsidRPr="002B4843" w:rsidRDefault="002B4843" w:rsidP="002B4843">
      <w:pPr>
        <w:numPr>
          <w:ilvl w:val="1"/>
          <w:numId w:val="183"/>
        </w:numPr>
        <w:ind w:left="793" w:right="-284" w:hanging="709"/>
        <w:contextualSpacing/>
        <w:jc w:val="both"/>
        <w:rPr>
          <w:rFonts w:ascii="Calibri" w:eastAsia="Calibri" w:hAnsi="Calibri" w:cs="David"/>
          <w:sz w:val="24"/>
          <w:szCs w:val="24"/>
        </w:rPr>
      </w:pPr>
      <w:r w:rsidRPr="002B4843">
        <w:rPr>
          <w:rFonts w:ascii="Calibri" w:eastAsia="Calibri" w:hAnsi="Calibri" w:cs="David"/>
          <w:sz w:val="24"/>
          <w:szCs w:val="24"/>
          <w:rtl/>
        </w:rPr>
        <w:t>בהסכם זה:</w:t>
      </w:r>
    </w:p>
    <w:p w14:paraId="10C4F1FA"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sz w:val="24"/>
          <w:szCs w:val="24"/>
          <w:rtl/>
        </w:rPr>
        <w:t>"שנה" ו"חודש" – למניין הלוח הגרגוריאני.</w:t>
      </w:r>
    </w:p>
    <w:p w14:paraId="6E83B4BF"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sz w:val="24"/>
          <w:szCs w:val="24"/>
          <w:rtl/>
        </w:rPr>
        <w:t xml:space="preserve">כל האמור בהסכם זה בלשון יחיד או ברבים כמשמע, וכן להיפך, וכל האמור במין זכר או במין נקבה כמשמע, וכן להיפך. </w:t>
      </w:r>
    </w:p>
    <w:p w14:paraId="4DB9F4AE" w14:textId="77777777" w:rsidR="002B4843" w:rsidRPr="002B4843" w:rsidRDefault="002B4843" w:rsidP="002B4843">
      <w:pPr>
        <w:numPr>
          <w:ilvl w:val="1"/>
          <w:numId w:val="183"/>
        </w:numPr>
        <w:ind w:left="793"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כתובת הצדדים לצורך הסכם זה הינן: </w:t>
      </w:r>
    </w:p>
    <w:p w14:paraId="71EC8343"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hint="cs"/>
          <w:sz w:val="24"/>
          <w:szCs w:val="24"/>
          <w:u w:val="single"/>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נתיב האור 1, חיפה, יחידת החדשנות של חברת החשמל</w:t>
      </w:r>
    </w:p>
    <w:p w14:paraId="19748931"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u w:val="single"/>
          <w:rtl/>
        </w:rPr>
        <w:t>היזם</w:t>
      </w:r>
      <w:r w:rsidRPr="002B4843">
        <w:rPr>
          <w:rFonts w:ascii="Calibri" w:eastAsia="Calibri" w:hAnsi="Calibri" w:cs="David"/>
          <w:sz w:val="24"/>
          <w:szCs w:val="24"/>
          <w:rtl/>
        </w:rPr>
        <w:t>: ______________________________</w:t>
      </w:r>
    </w:p>
    <w:p w14:paraId="26BFED5A" w14:textId="77777777" w:rsidR="002B4843" w:rsidRPr="002B4843" w:rsidRDefault="002B4843" w:rsidP="002B4843">
      <w:pPr>
        <w:numPr>
          <w:ilvl w:val="1"/>
          <w:numId w:val="183"/>
        </w:numPr>
        <w:ind w:left="793" w:right="-284" w:hanging="709"/>
        <w:contextualSpacing/>
        <w:jc w:val="both"/>
        <w:rPr>
          <w:rFonts w:ascii="Calibri" w:eastAsia="Calibri" w:hAnsi="Calibri" w:cs="David"/>
          <w:sz w:val="24"/>
          <w:szCs w:val="24"/>
          <w:rtl/>
        </w:rPr>
      </w:pPr>
      <w:r w:rsidRPr="002B4843">
        <w:rPr>
          <w:rFonts w:ascii="Calibri" w:eastAsia="Calibri" w:hAnsi="Calibri" w:cs="David"/>
          <w:sz w:val="24"/>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2C01534A" w14:textId="77777777" w:rsidR="002B4843" w:rsidRPr="002B4843" w:rsidRDefault="002B4843" w:rsidP="002B4843">
      <w:pPr>
        <w:numPr>
          <w:ilvl w:val="1"/>
          <w:numId w:val="183"/>
        </w:numPr>
        <w:ind w:left="793" w:right="-284" w:hanging="709"/>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מקום השיפוט הייחודי בכל הקשור להסכם זה, לרבות הפרתו, יהיה </w:t>
      </w:r>
      <w:r w:rsidRPr="002B4843">
        <w:rPr>
          <w:rFonts w:ascii="Calibri" w:eastAsia="Calibri" w:hAnsi="Calibri" w:cs="David" w:hint="cs"/>
          <w:sz w:val="24"/>
          <w:szCs w:val="24"/>
          <w:rtl/>
        </w:rPr>
        <w:t>תל אביב</w:t>
      </w:r>
      <w:r w:rsidRPr="002B4843">
        <w:rPr>
          <w:rFonts w:ascii="Calibri" w:eastAsia="Calibri" w:hAnsi="Calibri" w:cs="David"/>
          <w:sz w:val="24"/>
          <w:szCs w:val="24"/>
          <w:rtl/>
        </w:rPr>
        <w:t>.</w:t>
      </w:r>
      <w:r w:rsidRPr="002B4843">
        <w:rPr>
          <w:rFonts w:ascii="Calibri" w:eastAsia="Calibri" w:hAnsi="Calibri" w:cs="David"/>
          <w:sz w:val="24"/>
          <w:szCs w:val="24"/>
          <w:rtl/>
        </w:rPr>
        <w:br/>
      </w:r>
    </w:p>
    <w:p w14:paraId="49E4FD32" w14:textId="77777777" w:rsidR="002B4843" w:rsidRPr="002B4843" w:rsidRDefault="002B4843" w:rsidP="002B4843">
      <w:pPr>
        <w:ind w:right="-284"/>
        <w:rPr>
          <w:rFonts w:ascii="Calibri" w:eastAsia="Calibri" w:hAnsi="Calibri" w:cs="David"/>
          <w:sz w:val="24"/>
          <w:szCs w:val="24"/>
          <w:rtl/>
        </w:rPr>
      </w:pPr>
    </w:p>
    <w:p w14:paraId="70D253A8" w14:textId="77777777" w:rsidR="002B4843" w:rsidRPr="002B4843" w:rsidRDefault="002B4843" w:rsidP="002B4843">
      <w:pPr>
        <w:ind w:right="-284"/>
        <w:rPr>
          <w:rFonts w:ascii="Calibri" w:eastAsia="Calibri" w:hAnsi="Calibri" w:cs="David"/>
          <w:sz w:val="24"/>
          <w:szCs w:val="24"/>
          <w:rtl/>
        </w:rPr>
      </w:pPr>
    </w:p>
    <w:p w14:paraId="4FE054D5" w14:textId="77777777" w:rsidR="002B4843" w:rsidRPr="002B4843" w:rsidRDefault="002B4843" w:rsidP="002B4843">
      <w:pPr>
        <w:ind w:right="-284"/>
        <w:jc w:val="center"/>
        <w:rPr>
          <w:rFonts w:ascii="Calibri" w:eastAsia="Calibri" w:hAnsi="Calibri" w:cs="David"/>
          <w:b/>
          <w:bCs/>
          <w:sz w:val="24"/>
          <w:szCs w:val="24"/>
          <w:rtl/>
        </w:rPr>
      </w:pPr>
      <w:r w:rsidRPr="002B4843">
        <w:rPr>
          <w:rFonts w:ascii="Calibri" w:eastAsia="Calibri" w:hAnsi="Calibri" w:cs="David"/>
          <w:b/>
          <w:bCs/>
          <w:sz w:val="24"/>
          <w:szCs w:val="24"/>
          <w:rtl/>
        </w:rPr>
        <w:t>ולראיה באו הצדדים על החתום</w:t>
      </w:r>
    </w:p>
    <w:p w14:paraId="6C235282" w14:textId="77777777" w:rsidR="002B4843" w:rsidRPr="002B4843" w:rsidRDefault="002B4843" w:rsidP="002B4843">
      <w:pPr>
        <w:ind w:right="-284"/>
        <w:jc w:val="center"/>
        <w:rPr>
          <w:rFonts w:ascii="Calibri" w:eastAsia="Calibri" w:hAnsi="Calibri" w:cs="David"/>
          <w:b/>
          <w:bCs/>
          <w:sz w:val="24"/>
          <w:szCs w:val="24"/>
          <w:rtl/>
        </w:rPr>
      </w:pPr>
      <w:r w:rsidRPr="002B4843">
        <w:rPr>
          <w:rFonts w:ascii="Calibri" w:eastAsia="Calibri" w:hAnsi="Calibri" w:cs="David"/>
          <w:b/>
          <w:bCs/>
          <w:sz w:val="24"/>
          <w:szCs w:val="24"/>
          <w:rtl/>
        </w:rPr>
        <w:t>במקום ובתאריך הנקובים בראש הסכם זה:</w:t>
      </w:r>
    </w:p>
    <w:p w14:paraId="22212AFB" w14:textId="77777777" w:rsidR="002B4843" w:rsidRPr="002B4843" w:rsidRDefault="002B4843" w:rsidP="002B4843">
      <w:pPr>
        <w:ind w:right="-284"/>
        <w:rPr>
          <w:rFonts w:ascii="Calibri" w:eastAsia="Calibri" w:hAnsi="Calibri" w:cs="David"/>
          <w:sz w:val="24"/>
          <w:szCs w:val="24"/>
          <w:rtl/>
        </w:rPr>
      </w:pPr>
    </w:p>
    <w:p w14:paraId="6D7AAC6F" w14:textId="77777777" w:rsidR="002B4843" w:rsidRPr="002B4843" w:rsidRDefault="002B4843" w:rsidP="002B4843">
      <w:pPr>
        <w:ind w:right="-284"/>
        <w:rPr>
          <w:rFonts w:ascii="Calibri" w:eastAsia="Calibri" w:hAnsi="Calibri" w:cs="David"/>
          <w:b/>
          <w:bCs/>
          <w:sz w:val="24"/>
          <w:szCs w:val="24"/>
        </w:rPr>
      </w:pPr>
      <w:r w:rsidRPr="002B4843">
        <w:rPr>
          <w:rFonts w:ascii="Calibri" w:eastAsia="Calibri" w:hAnsi="Calibri" w:cs="David"/>
          <w:b/>
          <w:bCs/>
          <w:sz w:val="24"/>
          <w:szCs w:val="24"/>
          <w:rtl/>
        </w:rPr>
        <w:br/>
      </w:r>
      <w:r w:rsidRPr="002B4843">
        <w:rPr>
          <w:rFonts w:ascii="Calibri" w:eastAsia="Calibri" w:hAnsi="Calibri" w:cs="David" w:hint="cs"/>
          <w:b/>
          <w:bCs/>
          <w:sz w:val="24"/>
          <w:szCs w:val="24"/>
          <w:rtl/>
        </w:rPr>
        <w:t>חברת החשמל לישראל בע"מ</w:t>
      </w:r>
      <w:r w:rsidRPr="002B4843">
        <w:rPr>
          <w:rFonts w:ascii="Calibri" w:eastAsia="Calibri" w:hAnsi="Calibri" w:cs="David"/>
          <w:b/>
          <w:bCs/>
          <w:sz w:val="24"/>
          <w:szCs w:val="24"/>
          <w:rtl/>
        </w:rPr>
        <w:t xml:space="preserve">                                                 </w:t>
      </w:r>
      <w:r w:rsidRPr="002B4843">
        <w:rPr>
          <w:rFonts w:ascii="Calibri" w:eastAsia="Calibri" w:hAnsi="Calibri" w:cs="David"/>
          <w:b/>
          <w:bCs/>
          <w:sz w:val="24"/>
          <w:szCs w:val="24"/>
          <w:rtl/>
        </w:rPr>
        <w:tab/>
        <w:t xml:space="preserve">   היזם </w:t>
      </w:r>
    </w:p>
    <w:p w14:paraId="16360295"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rPr>
        <w:br/>
      </w:r>
      <w:r w:rsidRPr="002B4843">
        <w:rPr>
          <w:rFonts w:ascii="Calibri" w:eastAsia="Calibri" w:hAnsi="Calibri" w:cs="David"/>
          <w:sz w:val="24"/>
          <w:szCs w:val="24"/>
          <w:rtl/>
        </w:rPr>
        <w:t xml:space="preserve">   </w:t>
      </w:r>
    </w:p>
    <w:tbl>
      <w:tblPr>
        <w:bidiVisual/>
        <w:tblW w:w="0" w:type="auto"/>
        <w:tblLook w:val="04A0" w:firstRow="1" w:lastRow="0" w:firstColumn="1" w:lastColumn="0" w:noHBand="0" w:noVBand="1"/>
      </w:tblPr>
      <w:tblGrid>
        <w:gridCol w:w="2840"/>
        <w:gridCol w:w="2841"/>
        <w:gridCol w:w="2841"/>
      </w:tblGrid>
      <w:tr w:rsidR="002B4843" w:rsidRPr="002B4843" w14:paraId="236A5FC3" w14:textId="77777777" w:rsidTr="00105898">
        <w:tc>
          <w:tcPr>
            <w:tcW w:w="2840" w:type="dxa"/>
            <w:tcBorders>
              <w:top w:val="single" w:sz="4" w:space="0" w:color="auto"/>
              <w:left w:val="nil"/>
              <w:bottom w:val="nil"/>
              <w:right w:val="nil"/>
            </w:tcBorders>
            <w:hideMark/>
          </w:tcPr>
          <w:p w14:paraId="310DC31B"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hint="cs"/>
                <w:sz w:val="24"/>
                <w:szCs w:val="24"/>
                <w:rtl/>
              </w:rPr>
              <w:t>מורשה חתימה מטעם חח"י</w:t>
            </w:r>
          </w:p>
        </w:tc>
        <w:tc>
          <w:tcPr>
            <w:tcW w:w="2841" w:type="dxa"/>
          </w:tcPr>
          <w:p w14:paraId="7802A664" w14:textId="77777777" w:rsidR="002B4843" w:rsidRPr="002B4843" w:rsidRDefault="002B4843" w:rsidP="002B4843">
            <w:pPr>
              <w:ind w:right="-284"/>
              <w:rPr>
                <w:rFonts w:ascii="Calibri" w:eastAsia="Calibri" w:hAnsi="Calibri" w:cs="David"/>
                <w:sz w:val="24"/>
                <w:szCs w:val="24"/>
              </w:rPr>
            </w:pPr>
          </w:p>
        </w:tc>
        <w:tc>
          <w:tcPr>
            <w:tcW w:w="2841" w:type="dxa"/>
            <w:tcBorders>
              <w:top w:val="single" w:sz="4" w:space="0" w:color="auto"/>
              <w:left w:val="nil"/>
              <w:bottom w:val="nil"/>
              <w:right w:val="nil"/>
            </w:tcBorders>
            <w:hideMark/>
          </w:tcPr>
          <w:p w14:paraId="18B64464"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sz w:val="24"/>
                <w:szCs w:val="24"/>
                <w:rtl/>
              </w:rPr>
              <w:t>מורשה חתימה מטעם היזם</w:t>
            </w:r>
          </w:p>
        </w:tc>
      </w:tr>
    </w:tbl>
    <w:p w14:paraId="42E86E7E"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rtl/>
        </w:rPr>
        <w:tab/>
      </w:r>
    </w:p>
    <w:tbl>
      <w:tblPr>
        <w:bidiVisual/>
        <w:tblW w:w="0" w:type="auto"/>
        <w:tblLook w:val="04A0" w:firstRow="1" w:lastRow="0" w:firstColumn="1" w:lastColumn="0" w:noHBand="0" w:noVBand="1"/>
      </w:tblPr>
      <w:tblGrid>
        <w:gridCol w:w="2840"/>
        <w:gridCol w:w="2841"/>
        <w:gridCol w:w="2841"/>
      </w:tblGrid>
      <w:tr w:rsidR="002B4843" w:rsidRPr="002B4843" w14:paraId="269785C5" w14:textId="77777777" w:rsidTr="00105898">
        <w:tc>
          <w:tcPr>
            <w:tcW w:w="2840" w:type="dxa"/>
          </w:tcPr>
          <w:p w14:paraId="69E3A985" w14:textId="77777777" w:rsidR="002B4843" w:rsidRPr="002B4843" w:rsidRDefault="002B4843" w:rsidP="002B4843">
            <w:pPr>
              <w:ind w:right="-284"/>
              <w:rPr>
                <w:rFonts w:ascii="Calibri" w:eastAsia="Calibri" w:hAnsi="Calibri" w:cs="David"/>
                <w:sz w:val="24"/>
                <w:szCs w:val="24"/>
              </w:rPr>
            </w:pPr>
          </w:p>
        </w:tc>
        <w:tc>
          <w:tcPr>
            <w:tcW w:w="2841" w:type="dxa"/>
          </w:tcPr>
          <w:p w14:paraId="5DEB33AC" w14:textId="77777777" w:rsidR="002B4843" w:rsidRPr="002B4843" w:rsidRDefault="002B4843" w:rsidP="002B4843">
            <w:pPr>
              <w:ind w:right="-284"/>
              <w:rPr>
                <w:rFonts w:ascii="Calibri" w:eastAsia="Calibri" w:hAnsi="Calibri" w:cs="David"/>
                <w:sz w:val="24"/>
                <w:szCs w:val="24"/>
              </w:rPr>
            </w:pPr>
          </w:p>
        </w:tc>
        <w:tc>
          <w:tcPr>
            <w:tcW w:w="2841" w:type="dxa"/>
            <w:tcBorders>
              <w:top w:val="single" w:sz="4" w:space="0" w:color="auto"/>
              <w:left w:val="nil"/>
              <w:bottom w:val="nil"/>
              <w:right w:val="nil"/>
            </w:tcBorders>
            <w:hideMark/>
          </w:tcPr>
          <w:p w14:paraId="232A3DF4"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sz w:val="24"/>
                <w:szCs w:val="24"/>
                <w:rtl/>
              </w:rPr>
              <w:t>שם ותפקיד</w:t>
            </w:r>
          </w:p>
        </w:tc>
      </w:tr>
    </w:tbl>
    <w:p w14:paraId="1DF39F06" w14:textId="77777777" w:rsidR="002B4843" w:rsidRPr="002B4843" w:rsidRDefault="002B4843" w:rsidP="002B4843">
      <w:pPr>
        <w:ind w:right="-284"/>
        <w:rPr>
          <w:rFonts w:ascii="Calibri" w:eastAsia="Calibri" w:hAnsi="Calibri" w:cs="David"/>
          <w:sz w:val="24"/>
          <w:szCs w:val="24"/>
          <w:rtl/>
        </w:rPr>
      </w:pPr>
    </w:p>
    <w:p w14:paraId="26287575" w14:textId="77777777" w:rsidR="002B4843" w:rsidRPr="002B4843" w:rsidRDefault="002B4843" w:rsidP="002B4843">
      <w:pPr>
        <w:ind w:right="-284"/>
        <w:rPr>
          <w:rFonts w:ascii="Calibri" w:eastAsia="Calibri" w:hAnsi="Calibri" w:cs="David"/>
          <w:sz w:val="24"/>
          <w:szCs w:val="24"/>
          <w:rtl/>
        </w:rPr>
      </w:pPr>
    </w:p>
    <w:tbl>
      <w:tblPr>
        <w:bidiVisual/>
        <w:tblW w:w="0" w:type="auto"/>
        <w:tblLook w:val="04A0" w:firstRow="1" w:lastRow="0" w:firstColumn="1" w:lastColumn="0" w:noHBand="0" w:noVBand="1"/>
      </w:tblPr>
      <w:tblGrid>
        <w:gridCol w:w="2840"/>
        <w:gridCol w:w="2841"/>
        <w:gridCol w:w="2841"/>
      </w:tblGrid>
      <w:tr w:rsidR="002B4843" w:rsidRPr="002B4843" w14:paraId="3F8602FE" w14:textId="77777777" w:rsidTr="00105898">
        <w:tc>
          <w:tcPr>
            <w:tcW w:w="2840" w:type="dxa"/>
            <w:tcBorders>
              <w:top w:val="single" w:sz="4" w:space="0" w:color="auto"/>
              <w:left w:val="nil"/>
              <w:bottom w:val="nil"/>
              <w:right w:val="nil"/>
            </w:tcBorders>
            <w:hideMark/>
          </w:tcPr>
          <w:p w14:paraId="792EDFE5"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hint="cs"/>
                <w:sz w:val="24"/>
                <w:szCs w:val="24"/>
                <w:rtl/>
              </w:rPr>
              <w:t>מורשה חתימה מטעם חח"י</w:t>
            </w:r>
          </w:p>
        </w:tc>
        <w:tc>
          <w:tcPr>
            <w:tcW w:w="2841" w:type="dxa"/>
          </w:tcPr>
          <w:p w14:paraId="16503E98" w14:textId="77777777" w:rsidR="002B4843" w:rsidRPr="002B4843" w:rsidRDefault="002B4843" w:rsidP="002B4843">
            <w:pPr>
              <w:ind w:right="-284"/>
              <w:rPr>
                <w:rFonts w:ascii="Calibri" w:eastAsia="Calibri" w:hAnsi="Calibri" w:cs="David"/>
                <w:sz w:val="24"/>
                <w:szCs w:val="24"/>
              </w:rPr>
            </w:pPr>
          </w:p>
        </w:tc>
        <w:tc>
          <w:tcPr>
            <w:tcW w:w="2841" w:type="dxa"/>
            <w:tcBorders>
              <w:top w:val="single" w:sz="4" w:space="0" w:color="auto"/>
              <w:left w:val="nil"/>
              <w:bottom w:val="nil"/>
              <w:right w:val="nil"/>
            </w:tcBorders>
            <w:hideMark/>
          </w:tcPr>
          <w:p w14:paraId="1F7DFE00"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sz w:val="24"/>
                <w:szCs w:val="24"/>
                <w:rtl/>
              </w:rPr>
              <w:t xml:space="preserve">מורשה חתימה מטעם היזם </w:t>
            </w:r>
          </w:p>
        </w:tc>
      </w:tr>
    </w:tbl>
    <w:p w14:paraId="132D9E92" w14:textId="77777777" w:rsidR="002B4843" w:rsidRPr="002B4843" w:rsidRDefault="002B4843" w:rsidP="002B4843">
      <w:pPr>
        <w:ind w:right="-284"/>
        <w:rPr>
          <w:rFonts w:ascii="Calibri" w:eastAsia="Calibri" w:hAnsi="Calibri" w:cs="David"/>
          <w:sz w:val="24"/>
          <w:szCs w:val="24"/>
          <w:rtl/>
        </w:rPr>
      </w:pPr>
    </w:p>
    <w:tbl>
      <w:tblPr>
        <w:bidiVisual/>
        <w:tblW w:w="0" w:type="auto"/>
        <w:tblLook w:val="04A0" w:firstRow="1" w:lastRow="0" w:firstColumn="1" w:lastColumn="0" w:noHBand="0" w:noVBand="1"/>
      </w:tblPr>
      <w:tblGrid>
        <w:gridCol w:w="2840"/>
        <w:gridCol w:w="2841"/>
        <w:gridCol w:w="2841"/>
      </w:tblGrid>
      <w:tr w:rsidR="002B4843" w:rsidRPr="002B4843" w14:paraId="0540B412" w14:textId="77777777" w:rsidTr="00105898">
        <w:tc>
          <w:tcPr>
            <w:tcW w:w="2840" w:type="dxa"/>
          </w:tcPr>
          <w:p w14:paraId="582907C7" w14:textId="77777777" w:rsidR="002B4843" w:rsidRPr="002B4843" w:rsidRDefault="002B4843" w:rsidP="002B4843">
            <w:pPr>
              <w:ind w:right="-284"/>
              <w:rPr>
                <w:rFonts w:ascii="Calibri" w:eastAsia="Calibri" w:hAnsi="Calibri" w:cs="David"/>
                <w:sz w:val="24"/>
                <w:szCs w:val="24"/>
              </w:rPr>
            </w:pPr>
          </w:p>
        </w:tc>
        <w:tc>
          <w:tcPr>
            <w:tcW w:w="2841" w:type="dxa"/>
          </w:tcPr>
          <w:p w14:paraId="391C34BC" w14:textId="77777777" w:rsidR="002B4843" w:rsidRPr="002B4843" w:rsidRDefault="002B4843" w:rsidP="002B4843">
            <w:pPr>
              <w:ind w:right="-284"/>
              <w:rPr>
                <w:rFonts w:ascii="Calibri" w:eastAsia="Calibri" w:hAnsi="Calibri" w:cs="David"/>
                <w:sz w:val="24"/>
                <w:szCs w:val="24"/>
              </w:rPr>
            </w:pPr>
          </w:p>
        </w:tc>
        <w:tc>
          <w:tcPr>
            <w:tcW w:w="2841" w:type="dxa"/>
            <w:tcBorders>
              <w:top w:val="single" w:sz="4" w:space="0" w:color="auto"/>
              <w:left w:val="nil"/>
              <w:bottom w:val="nil"/>
              <w:right w:val="nil"/>
            </w:tcBorders>
            <w:hideMark/>
          </w:tcPr>
          <w:p w14:paraId="0A1FE92A"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sz w:val="24"/>
                <w:szCs w:val="24"/>
                <w:rtl/>
              </w:rPr>
              <w:t>שם ותפקיד</w:t>
            </w:r>
          </w:p>
        </w:tc>
      </w:tr>
    </w:tbl>
    <w:p w14:paraId="1E48D8C7" w14:textId="77777777" w:rsidR="002B4843" w:rsidRPr="002B4843" w:rsidRDefault="002B4843" w:rsidP="002B4843">
      <w:pPr>
        <w:ind w:right="-284"/>
        <w:rPr>
          <w:rFonts w:ascii="Calibri" w:eastAsia="Calibri" w:hAnsi="Calibri" w:cs="David"/>
          <w:sz w:val="24"/>
          <w:szCs w:val="24"/>
          <w:rtl/>
        </w:rPr>
      </w:pPr>
    </w:p>
    <w:tbl>
      <w:tblPr>
        <w:bidiVisual/>
        <w:tblW w:w="0" w:type="auto"/>
        <w:tblLook w:val="04A0" w:firstRow="1" w:lastRow="0" w:firstColumn="1" w:lastColumn="0" w:noHBand="0" w:noVBand="1"/>
      </w:tblPr>
      <w:tblGrid>
        <w:gridCol w:w="2840"/>
        <w:gridCol w:w="2841"/>
        <w:gridCol w:w="2841"/>
      </w:tblGrid>
      <w:tr w:rsidR="002B4843" w:rsidRPr="002B4843" w14:paraId="5F545366" w14:textId="77777777" w:rsidTr="00105898">
        <w:trPr>
          <w:trHeight w:val="506"/>
        </w:trPr>
        <w:tc>
          <w:tcPr>
            <w:tcW w:w="2840" w:type="dxa"/>
          </w:tcPr>
          <w:p w14:paraId="6BB113A5"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rPr>
              <w:br/>
            </w:r>
            <w:r w:rsidRPr="002B4843">
              <w:rPr>
                <w:rFonts w:ascii="Calibri" w:eastAsia="Calibri" w:hAnsi="Calibri" w:cs="David"/>
                <w:sz w:val="24"/>
                <w:szCs w:val="24"/>
              </w:rPr>
              <w:br/>
            </w:r>
          </w:p>
        </w:tc>
        <w:tc>
          <w:tcPr>
            <w:tcW w:w="2841" w:type="dxa"/>
          </w:tcPr>
          <w:p w14:paraId="034B9A7B" w14:textId="77777777" w:rsidR="002B4843" w:rsidRPr="002B4843" w:rsidRDefault="002B4843" w:rsidP="002B4843">
            <w:pPr>
              <w:ind w:right="-284"/>
              <w:rPr>
                <w:rFonts w:ascii="Calibri" w:eastAsia="Calibri" w:hAnsi="Calibri" w:cs="David"/>
                <w:sz w:val="24"/>
                <w:szCs w:val="24"/>
              </w:rPr>
            </w:pPr>
          </w:p>
        </w:tc>
        <w:tc>
          <w:tcPr>
            <w:tcW w:w="2841" w:type="dxa"/>
            <w:tcBorders>
              <w:top w:val="single" w:sz="4" w:space="0" w:color="auto"/>
              <w:left w:val="nil"/>
              <w:bottom w:val="nil"/>
              <w:right w:val="nil"/>
            </w:tcBorders>
            <w:hideMark/>
          </w:tcPr>
          <w:p w14:paraId="067205C7"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sz w:val="24"/>
                <w:szCs w:val="24"/>
                <w:rtl/>
              </w:rPr>
              <w:t>חותמת היזם</w:t>
            </w:r>
          </w:p>
        </w:tc>
      </w:tr>
    </w:tbl>
    <w:p w14:paraId="4110520D" w14:textId="77777777" w:rsidR="002B4843" w:rsidRPr="002B4843" w:rsidRDefault="002B4843" w:rsidP="002B4843">
      <w:pPr>
        <w:ind w:right="-284"/>
        <w:rPr>
          <w:rFonts w:ascii="Calibri" w:eastAsia="Calibri" w:hAnsi="Calibri" w:cs="David"/>
          <w:b/>
          <w:bCs/>
          <w:sz w:val="24"/>
          <w:szCs w:val="24"/>
          <w:u w:val="single"/>
          <w:rtl/>
        </w:rPr>
      </w:pPr>
      <w:r w:rsidRPr="002B4843">
        <w:rPr>
          <w:rFonts w:ascii="Calibri" w:eastAsia="Calibri" w:hAnsi="Calibri" w:cs="David"/>
          <w:b/>
          <w:bCs/>
          <w:sz w:val="24"/>
          <w:szCs w:val="24"/>
          <w:u w:val="single"/>
          <w:rtl/>
        </w:rPr>
        <w:t>אימות חתימה:</w:t>
      </w:r>
    </w:p>
    <w:p w14:paraId="2A289DC2"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rtl/>
        </w:rPr>
        <w:t xml:space="preserve">אני הח"מ, ________________________, עו"ד / רו"ח / נציג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מאשר בזאת כי ה"ה_______________________ _________________________ לאחר שאישרו בפני כי קראו את ההסכם, על נספחיו, ושהבינו את האמור בהם, חתמו על הסכם זה לפני.</w:t>
      </w:r>
    </w:p>
    <w:p w14:paraId="7338D791" w14:textId="77777777" w:rsidR="002B4843" w:rsidRPr="002B4843" w:rsidRDefault="002B4843" w:rsidP="002B4843">
      <w:pPr>
        <w:ind w:right="-284"/>
        <w:rPr>
          <w:rFonts w:ascii="Calibri" w:eastAsia="Calibri" w:hAnsi="Calibri" w:cs="David"/>
          <w:sz w:val="24"/>
          <w:szCs w:val="24"/>
          <w:rtl/>
        </w:rPr>
      </w:pPr>
    </w:p>
    <w:p w14:paraId="66B2C970"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rtl/>
        </w:rPr>
        <w:t>___________________</w:t>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t>__________________</w:t>
      </w:r>
      <w:r w:rsidRPr="002B4843">
        <w:rPr>
          <w:rFonts w:ascii="Calibri" w:eastAsia="Calibri" w:hAnsi="Calibri" w:cs="David"/>
          <w:sz w:val="24"/>
          <w:szCs w:val="24"/>
          <w:rtl/>
        </w:rPr>
        <w:tab/>
        <w:t>תאריך</w:t>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t xml:space="preserve">  </w:t>
      </w:r>
      <w:r w:rsidRPr="002B4843">
        <w:rPr>
          <w:rFonts w:ascii="Calibri" w:eastAsia="Calibri" w:hAnsi="Calibri" w:cs="David"/>
          <w:sz w:val="24"/>
          <w:szCs w:val="24"/>
          <w:rtl/>
        </w:rPr>
        <w:tab/>
        <w:t xml:space="preserve">  חתימה וחותמת</w:t>
      </w:r>
    </w:p>
    <w:p w14:paraId="73E6BFF3" w14:textId="77777777" w:rsidR="002B4843" w:rsidRDefault="002B4843" w:rsidP="002B4843">
      <w:pPr>
        <w:ind w:right="-284"/>
        <w:rPr>
          <w:rFonts w:ascii="Calibri" w:eastAsia="Calibri" w:hAnsi="Calibri" w:cs="David"/>
          <w:sz w:val="24"/>
          <w:szCs w:val="24"/>
          <w:rtl/>
        </w:rPr>
      </w:pPr>
    </w:p>
    <w:p w14:paraId="29F96322" w14:textId="77777777" w:rsidR="002B4843" w:rsidRDefault="002B4843" w:rsidP="002B4843">
      <w:pPr>
        <w:ind w:right="-284"/>
        <w:rPr>
          <w:rFonts w:ascii="Calibri" w:eastAsia="Calibri" w:hAnsi="Calibri" w:cs="David"/>
          <w:sz w:val="24"/>
          <w:szCs w:val="24"/>
          <w:rtl/>
        </w:rPr>
      </w:pPr>
    </w:p>
    <w:p w14:paraId="5F5CE43E" w14:textId="77777777" w:rsidR="002B4843" w:rsidRDefault="002B4843" w:rsidP="002B4843">
      <w:pPr>
        <w:ind w:right="-284"/>
        <w:rPr>
          <w:rFonts w:ascii="Calibri" w:eastAsia="Calibri" w:hAnsi="Calibri" w:cs="David"/>
          <w:sz w:val="24"/>
          <w:szCs w:val="24"/>
          <w:rtl/>
        </w:rPr>
      </w:pPr>
    </w:p>
    <w:p w14:paraId="09AD1703" w14:textId="77777777" w:rsidR="002B4843" w:rsidRPr="002B4843" w:rsidRDefault="002B4843" w:rsidP="002B4843">
      <w:pPr>
        <w:ind w:right="-284"/>
        <w:rPr>
          <w:rFonts w:ascii="Calibri" w:eastAsia="Calibri" w:hAnsi="Calibri" w:cs="David"/>
          <w:sz w:val="24"/>
          <w:szCs w:val="24"/>
          <w:rtl/>
        </w:rPr>
      </w:pPr>
    </w:p>
    <w:p w14:paraId="765ECD8D" w14:textId="77777777" w:rsidR="002B4843" w:rsidRPr="002B4843" w:rsidRDefault="002B4843" w:rsidP="002B4843">
      <w:pPr>
        <w:ind w:right="-284"/>
        <w:rPr>
          <w:rFonts w:ascii="Calibri" w:eastAsia="Calibri" w:hAnsi="Calibri" w:cs="David"/>
          <w:sz w:val="24"/>
          <w:szCs w:val="24"/>
          <w:rtl/>
        </w:rPr>
      </w:pPr>
    </w:p>
    <w:p w14:paraId="2E00993A" w14:textId="77777777" w:rsidR="002B4843" w:rsidRDefault="002B4843" w:rsidP="002B4843">
      <w:pPr>
        <w:ind w:right="-284"/>
        <w:rPr>
          <w:rFonts w:ascii="Calibri" w:eastAsia="Calibri" w:hAnsi="Calibri" w:cs="David"/>
          <w:sz w:val="24"/>
          <w:szCs w:val="24"/>
          <w:rtl/>
        </w:rPr>
      </w:pPr>
    </w:p>
    <w:p w14:paraId="36443808" w14:textId="77777777" w:rsidR="002B4843" w:rsidRDefault="002B4843" w:rsidP="002B4843">
      <w:pPr>
        <w:ind w:right="-284"/>
        <w:rPr>
          <w:rFonts w:ascii="Calibri" w:eastAsia="Calibri" w:hAnsi="Calibri" w:cs="David"/>
          <w:sz w:val="24"/>
          <w:szCs w:val="24"/>
          <w:rtl/>
        </w:rPr>
      </w:pPr>
    </w:p>
    <w:p w14:paraId="576DF33D" w14:textId="77777777" w:rsidR="002B4843" w:rsidRDefault="002B4843" w:rsidP="002B4843">
      <w:pPr>
        <w:ind w:right="-284"/>
        <w:rPr>
          <w:rFonts w:ascii="Calibri" w:eastAsia="Calibri" w:hAnsi="Calibri" w:cs="David"/>
          <w:sz w:val="24"/>
          <w:szCs w:val="24"/>
          <w:rtl/>
        </w:rPr>
      </w:pPr>
    </w:p>
    <w:p w14:paraId="30194D9E" w14:textId="77777777" w:rsidR="002B4843" w:rsidRDefault="002B4843" w:rsidP="002B4843">
      <w:pPr>
        <w:ind w:right="-284"/>
        <w:rPr>
          <w:rFonts w:ascii="Calibri" w:eastAsia="Calibri" w:hAnsi="Calibri" w:cs="David"/>
          <w:sz w:val="24"/>
          <w:szCs w:val="24"/>
          <w:rtl/>
        </w:rPr>
      </w:pPr>
    </w:p>
    <w:p w14:paraId="55C373CC" w14:textId="77777777" w:rsidR="002B4843" w:rsidRDefault="002B4843" w:rsidP="002B4843">
      <w:pPr>
        <w:ind w:right="-284"/>
        <w:rPr>
          <w:rFonts w:ascii="Calibri" w:eastAsia="Calibri" w:hAnsi="Calibri" w:cs="David"/>
          <w:sz w:val="24"/>
          <w:szCs w:val="24"/>
          <w:rtl/>
        </w:rPr>
      </w:pPr>
    </w:p>
    <w:p w14:paraId="463E4B4D" w14:textId="77777777" w:rsidR="002B4843" w:rsidRDefault="002B4843" w:rsidP="002B4843">
      <w:pPr>
        <w:ind w:right="-284"/>
        <w:rPr>
          <w:rFonts w:ascii="Calibri" w:eastAsia="Calibri" w:hAnsi="Calibri" w:cs="David"/>
          <w:sz w:val="24"/>
          <w:szCs w:val="24"/>
          <w:rtl/>
        </w:rPr>
      </w:pPr>
    </w:p>
    <w:p w14:paraId="5EDB9BEB" w14:textId="77777777" w:rsidR="002B4843" w:rsidRDefault="002B4843" w:rsidP="002B4843">
      <w:pPr>
        <w:ind w:right="-284"/>
        <w:rPr>
          <w:rFonts w:ascii="Calibri" w:eastAsia="Calibri" w:hAnsi="Calibri" w:cs="David"/>
          <w:sz w:val="24"/>
          <w:szCs w:val="24"/>
          <w:rtl/>
        </w:rPr>
      </w:pPr>
    </w:p>
    <w:p w14:paraId="2BBC3B6A" w14:textId="653685B3" w:rsidR="00F95B16" w:rsidRDefault="00F95B16" w:rsidP="002B4843">
      <w:pPr>
        <w:ind w:right="-284"/>
        <w:rPr>
          <w:rFonts w:ascii="Calibri" w:eastAsia="Calibri" w:hAnsi="Calibri" w:cs="David"/>
          <w:sz w:val="24"/>
          <w:szCs w:val="24"/>
          <w:rtl/>
        </w:rPr>
      </w:pPr>
    </w:p>
    <w:p w14:paraId="060ABE63" w14:textId="77777777" w:rsidR="00F95B16" w:rsidRDefault="00F95B16" w:rsidP="002B4843">
      <w:pPr>
        <w:ind w:right="-284"/>
        <w:rPr>
          <w:rFonts w:ascii="Calibri" w:eastAsia="Calibri" w:hAnsi="Calibri" w:cs="David"/>
          <w:sz w:val="24"/>
          <w:szCs w:val="24"/>
          <w:rtl/>
        </w:rPr>
      </w:pPr>
    </w:p>
    <w:p w14:paraId="168B62DB" w14:textId="77777777" w:rsidR="00F95B16" w:rsidRPr="002B4843" w:rsidRDefault="00F95B16" w:rsidP="002B4843">
      <w:pPr>
        <w:ind w:right="-284"/>
        <w:rPr>
          <w:rFonts w:ascii="Calibri" w:eastAsia="Calibri" w:hAnsi="Calibri" w:cs="David"/>
          <w:sz w:val="24"/>
          <w:szCs w:val="24"/>
          <w:rtl/>
        </w:rPr>
      </w:pPr>
    </w:p>
    <w:p w14:paraId="68031B69" w14:textId="77777777" w:rsidR="002B4843" w:rsidRPr="002B4843" w:rsidRDefault="002B4843" w:rsidP="002B4843">
      <w:pPr>
        <w:ind w:right="-284"/>
        <w:rPr>
          <w:rFonts w:ascii="Calibri" w:eastAsia="Calibri" w:hAnsi="Calibri" w:cs="David"/>
          <w:b/>
          <w:bCs/>
          <w:sz w:val="28"/>
          <w:szCs w:val="28"/>
          <w:rtl/>
        </w:rPr>
      </w:pPr>
      <w:r w:rsidRPr="002B4843">
        <w:rPr>
          <w:rFonts w:ascii="Calibri" w:eastAsia="Calibri" w:hAnsi="Calibri" w:cs="David" w:hint="eastAsia"/>
          <w:b/>
          <w:bCs/>
          <w:sz w:val="28"/>
          <w:szCs w:val="28"/>
          <w:rtl/>
        </w:rPr>
        <w:t>נספח</w:t>
      </w:r>
      <w:r w:rsidRPr="002B4843">
        <w:rPr>
          <w:rFonts w:ascii="Calibri" w:eastAsia="Calibri" w:hAnsi="Calibri" w:cs="David"/>
          <w:b/>
          <w:bCs/>
          <w:sz w:val="28"/>
          <w:szCs w:val="28"/>
          <w:rtl/>
        </w:rPr>
        <w:t xml:space="preserve"> </w:t>
      </w:r>
      <w:r w:rsidRPr="002B4843">
        <w:rPr>
          <w:rFonts w:ascii="Calibri" w:eastAsia="Calibri" w:hAnsi="Calibri" w:cs="David" w:hint="cs"/>
          <w:b/>
          <w:bCs/>
          <w:sz w:val="28"/>
          <w:szCs w:val="28"/>
          <w:rtl/>
        </w:rPr>
        <w:t>ב</w:t>
      </w:r>
      <w:r w:rsidRPr="002B4843">
        <w:rPr>
          <w:rFonts w:ascii="Calibri" w:eastAsia="Calibri" w:hAnsi="Calibri" w:cs="David"/>
          <w:b/>
          <w:bCs/>
          <w:sz w:val="28"/>
          <w:szCs w:val="28"/>
          <w:rtl/>
        </w:rPr>
        <w:t>'</w:t>
      </w:r>
    </w:p>
    <w:p w14:paraId="5A3F8713" w14:textId="77777777" w:rsidR="002B4843" w:rsidRPr="002B4843" w:rsidRDefault="002B4843" w:rsidP="002B4843">
      <w:pPr>
        <w:ind w:right="-284"/>
        <w:rPr>
          <w:rFonts w:ascii="Calibri" w:eastAsia="Calibri" w:hAnsi="Calibri" w:cs="David"/>
          <w:sz w:val="24"/>
          <w:szCs w:val="24"/>
          <w:rtl/>
        </w:rPr>
      </w:pPr>
      <w:r w:rsidRPr="002B4843">
        <w:rPr>
          <w:rFonts w:ascii="David" w:eastAsia="Times New Roman" w:hAnsi="David" w:cs="David"/>
          <w:b/>
          <w:bCs/>
          <w:noProof/>
          <w:color w:val="FFFFFF"/>
          <w:sz w:val="24"/>
          <w:szCs w:val="24"/>
          <w:rtl/>
        </w:rPr>
        <w:t xml:space="preserve">הצהרה לעניין תמלוגים </w:t>
      </w:r>
    </w:p>
    <w:p w14:paraId="522DCE60" w14:textId="77777777" w:rsidR="002B4843" w:rsidRPr="002B4843" w:rsidRDefault="002B4843" w:rsidP="002B4843">
      <w:pPr>
        <w:keepNext/>
        <w:spacing w:after="0" w:line="240" w:lineRule="auto"/>
        <w:ind w:left="453" w:hanging="426"/>
        <w:outlineLvl w:val="1"/>
        <w:rPr>
          <w:rFonts w:ascii="David" w:eastAsia="Times New Roman" w:hAnsi="David" w:cs="David"/>
          <w:sz w:val="24"/>
          <w:szCs w:val="26"/>
          <w:rtl/>
        </w:rPr>
      </w:pPr>
      <w:r w:rsidRPr="002B4843">
        <w:rPr>
          <w:rFonts w:ascii="David" w:eastAsia="Times New Roman" w:hAnsi="David" w:cs="David"/>
          <w:sz w:val="24"/>
          <w:szCs w:val="26"/>
          <w:rtl/>
        </w:rPr>
        <w:t xml:space="preserve">אל: </w:t>
      </w:r>
      <w:r w:rsidRPr="002B4843">
        <w:rPr>
          <w:rFonts w:ascii="David" w:eastAsia="Times New Roman" w:hAnsi="David" w:cs="David" w:hint="cs"/>
          <w:sz w:val="24"/>
          <w:szCs w:val="26"/>
          <w:rtl/>
        </w:rPr>
        <w:t>חברת החשמל</w:t>
      </w:r>
    </w:p>
    <w:p w14:paraId="425316FC" w14:textId="77777777" w:rsidR="002B4843" w:rsidRPr="002B4843" w:rsidRDefault="002B4843" w:rsidP="002B4843">
      <w:pPr>
        <w:keepNext/>
        <w:spacing w:after="0" w:line="240" w:lineRule="auto"/>
        <w:ind w:left="453" w:hanging="426"/>
        <w:outlineLvl w:val="1"/>
        <w:rPr>
          <w:rFonts w:ascii="David" w:eastAsia="Times New Roman" w:hAnsi="David" w:cs="David"/>
          <w:sz w:val="24"/>
          <w:szCs w:val="26"/>
          <w:rtl/>
        </w:rPr>
      </w:pPr>
    </w:p>
    <w:p w14:paraId="08A5A0C9" w14:textId="77777777" w:rsidR="002B4843" w:rsidRPr="002B4843" w:rsidRDefault="002B4843" w:rsidP="002B4843">
      <w:pPr>
        <w:keepNext/>
        <w:spacing w:after="0" w:line="240" w:lineRule="auto"/>
        <w:ind w:left="453" w:hanging="426"/>
        <w:outlineLvl w:val="1"/>
        <w:rPr>
          <w:rFonts w:ascii="David" w:eastAsia="Times New Roman" w:hAnsi="David" w:cs="David"/>
          <w:b/>
          <w:bCs/>
          <w:sz w:val="24"/>
          <w:szCs w:val="26"/>
          <w:rtl/>
        </w:rPr>
      </w:pPr>
      <w:r w:rsidRPr="002B4843">
        <w:rPr>
          <w:rFonts w:ascii="David" w:eastAsia="Times New Roman" w:hAnsi="David" w:cs="David"/>
          <w:sz w:val="24"/>
          <w:szCs w:val="26"/>
          <w:rtl/>
        </w:rPr>
        <w:t xml:space="preserve">       </w:t>
      </w:r>
      <w:r w:rsidRPr="002B4843">
        <w:rPr>
          <w:rFonts w:ascii="David" w:eastAsia="Times New Roman" w:hAnsi="David" w:cs="David"/>
          <w:b/>
          <w:bCs/>
          <w:sz w:val="24"/>
          <w:szCs w:val="26"/>
          <w:rtl/>
        </w:rPr>
        <w:t xml:space="preserve">פרטי החברה:  </w:t>
      </w:r>
      <w:sdt>
        <w:sdtPr>
          <w:rPr>
            <w:rFonts w:ascii="David" w:eastAsia="Times New Roman" w:hAnsi="David" w:cs="David"/>
            <w:b/>
            <w:bCs/>
            <w:sz w:val="24"/>
            <w:szCs w:val="26"/>
            <w:rtl/>
          </w:rPr>
          <w:alias w:val="רשימת שמות מלאים נמענים יעדים"/>
          <w:tag w:val="רשימת שמות מלאים נמענים יעדים"/>
          <w:id w:val="1321002592"/>
          <w:placeholder>
            <w:docPart w:val="6CE05799062C4552A3020300326C09BF"/>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sidRPr="002B4843">
            <w:rPr>
              <w:rFonts w:ascii="David" w:eastAsia="Times New Roman" w:hAnsi="David" w:cs="David"/>
              <w:b/>
              <w:bCs/>
              <w:sz w:val="24"/>
              <w:szCs w:val="26"/>
              <w:rtl/>
            </w:rPr>
            <w:br/>
            <w:t xml:space="preserve">מספר חוזה:                                                                                                          </w:t>
          </w:r>
          <w:r w:rsidRPr="002B4843">
            <w:rPr>
              <w:rFonts w:ascii="David" w:eastAsia="Times New Roman" w:hAnsi="David" w:cs="David"/>
              <w:b/>
              <w:bCs/>
              <w:sz w:val="24"/>
              <w:szCs w:val="26"/>
              <w:rtl/>
            </w:rPr>
            <w:br/>
          </w:r>
        </w:sdtContent>
      </w:sdt>
      <w:r w:rsidRPr="002B4843">
        <w:rPr>
          <w:rFonts w:ascii="David" w:eastAsia="Times New Roman" w:hAnsi="David" w:cs="David"/>
          <w:b/>
          <w:bCs/>
          <w:sz w:val="24"/>
          <w:szCs w:val="26"/>
          <w:rtl/>
        </w:rPr>
        <w:br/>
      </w:r>
    </w:p>
    <w:p w14:paraId="5515ED53" w14:textId="77777777" w:rsidR="002B4843" w:rsidRPr="002B4843" w:rsidRDefault="002B4843" w:rsidP="002B4843">
      <w:pPr>
        <w:keepNext/>
        <w:spacing w:after="0" w:line="240" w:lineRule="auto"/>
        <w:ind w:left="453" w:hanging="426"/>
        <w:jc w:val="center"/>
        <w:outlineLvl w:val="1"/>
        <w:rPr>
          <w:rFonts w:ascii="David" w:eastAsia="Times New Roman" w:hAnsi="David" w:cs="David"/>
          <w:b/>
          <w:bCs/>
          <w:sz w:val="26"/>
          <w:szCs w:val="26"/>
          <w:rtl/>
        </w:rPr>
      </w:pPr>
      <w:r w:rsidRPr="002B4843">
        <w:rPr>
          <w:rFonts w:ascii="David" w:eastAsia="Times New Roman" w:hAnsi="David" w:cs="David"/>
          <w:b/>
          <w:bCs/>
          <w:sz w:val="26"/>
          <w:szCs w:val="26"/>
          <w:rtl/>
        </w:rPr>
        <w:t xml:space="preserve">הנדון: </w:t>
      </w:r>
      <w:r w:rsidRPr="002B4843">
        <w:rPr>
          <w:rFonts w:ascii="David" w:eastAsia="Calibri" w:hAnsi="David" w:cs="David"/>
          <w:b/>
          <w:bCs/>
          <w:sz w:val="26"/>
          <w:szCs w:val="26"/>
          <w:u w:val="single"/>
          <w:rtl/>
        </w:rPr>
        <w:t>הצהרה לעניין תמלוגים</w:t>
      </w:r>
    </w:p>
    <w:p w14:paraId="453E6CBB" w14:textId="77777777" w:rsidR="002B4843" w:rsidRPr="002B4843" w:rsidRDefault="002B4843" w:rsidP="002B4843">
      <w:pPr>
        <w:ind w:left="-114"/>
        <w:jc w:val="both"/>
        <w:rPr>
          <w:rFonts w:ascii="David" w:eastAsia="Calibri" w:hAnsi="David" w:cs="David"/>
          <w:b/>
          <w:bCs/>
          <w:sz w:val="20"/>
        </w:rPr>
      </w:pPr>
      <w:r w:rsidRPr="002B4843">
        <w:rPr>
          <w:rFonts w:ascii="David" w:eastAsia="Calibri" w:hAnsi="David" w:cs="David"/>
          <w:b/>
          <w:bCs/>
          <w:sz w:val="20"/>
          <w:rtl/>
        </w:rPr>
        <w:t>שלום רב,</w:t>
      </w:r>
    </w:p>
    <w:p w14:paraId="06DE2B23" w14:textId="77777777" w:rsidR="002B4843" w:rsidRPr="002B4843" w:rsidRDefault="002B4843" w:rsidP="002B4843">
      <w:pPr>
        <w:jc w:val="both"/>
        <w:rPr>
          <w:rFonts w:ascii="David" w:eastAsia="Calibri" w:hAnsi="David" w:cs="David"/>
          <w:sz w:val="20"/>
          <w:rtl/>
        </w:rPr>
      </w:pPr>
      <w:r w:rsidRPr="002B4843">
        <w:rPr>
          <w:rFonts w:ascii="David" w:eastAsia="Calibri" w:hAnsi="David" w:cs="David"/>
          <w:sz w:val="20"/>
          <w:rtl/>
        </w:rPr>
        <w:t>בהמשך ל</w:t>
      </w:r>
      <w:r w:rsidRPr="002B4843">
        <w:rPr>
          <w:rFonts w:ascii="David" w:eastAsia="Calibri" w:hAnsi="David" w:cs="David" w:hint="cs"/>
          <w:sz w:val="20"/>
          <w:rtl/>
        </w:rPr>
        <w:t xml:space="preserve">קבלת תמיכת חברת החשמל </w:t>
      </w:r>
      <w:r w:rsidRPr="002B4843">
        <w:rPr>
          <w:rFonts w:ascii="David" w:eastAsia="Calibri" w:hAnsi="David" w:cs="David"/>
          <w:sz w:val="20"/>
          <w:rtl/>
        </w:rPr>
        <w:t xml:space="preserve"> וכאמור בהסכם ע</w:t>
      </w:r>
      <w:r w:rsidRPr="002B4843">
        <w:rPr>
          <w:rFonts w:ascii="David" w:eastAsia="Calibri" w:hAnsi="David" w:cs="David" w:hint="cs"/>
          <w:sz w:val="20"/>
          <w:rtl/>
        </w:rPr>
        <w:t>מה</w:t>
      </w:r>
      <w:r w:rsidRPr="002B4843">
        <w:rPr>
          <w:rFonts w:ascii="David" w:eastAsia="Calibri" w:hAnsi="David" w:cs="David"/>
          <w:sz w:val="20"/>
          <w:rtl/>
        </w:rPr>
        <w:t>, בהתקיים התנאים שלהלן</w:t>
      </w:r>
      <w:r w:rsidRPr="002B4843">
        <w:rPr>
          <w:rFonts w:ascii="David" w:eastAsia="Calibri" w:hAnsi="David" w:cs="David"/>
          <w:color w:val="1F497D"/>
          <w:sz w:val="20"/>
          <w:rtl/>
        </w:rPr>
        <w:t xml:space="preserve">, </w:t>
      </w:r>
      <w:r w:rsidRPr="002B4843">
        <w:rPr>
          <w:rFonts w:ascii="David" w:eastAsia="Calibri" w:hAnsi="David" w:cs="David"/>
          <w:sz w:val="20"/>
          <w:rtl/>
        </w:rPr>
        <w:t xml:space="preserve">עלינו להשיב </w:t>
      </w:r>
      <w:r w:rsidRPr="002B4843">
        <w:rPr>
          <w:rFonts w:ascii="David" w:eastAsia="Calibri" w:hAnsi="David" w:cs="David" w:hint="cs"/>
          <w:sz w:val="20"/>
          <w:rtl/>
        </w:rPr>
        <w:t>לה</w:t>
      </w:r>
      <w:r w:rsidRPr="002B4843">
        <w:rPr>
          <w:rFonts w:ascii="David" w:eastAsia="Calibri" w:hAnsi="David" w:cs="David"/>
          <w:sz w:val="20"/>
          <w:rtl/>
        </w:rPr>
        <w:t xml:space="preserve"> את מלוא </w:t>
      </w:r>
      <w:r w:rsidRPr="002B4843">
        <w:rPr>
          <w:rFonts w:ascii="David" w:eastAsia="Calibri" w:hAnsi="David" w:cs="David" w:hint="cs"/>
          <w:sz w:val="20"/>
          <w:rtl/>
        </w:rPr>
        <w:t>כספי התמיכה שניתנה על ידה</w:t>
      </w:r>
      <w:r w:rsidRPr="002B4843">
        <w:rPr>
          <w:rFonts w:ascii="David" w:eastAsia="Calibri" w:hAnsi="David" w:cs="David"/>
          <w:sz w:val="20"/>
          <w:rtl/>
        </w:rPr>
        <w:t xml:space="preserve"> בחברתנו. </w:t>
      </w:r>
    </w:p>
    <w:p w14:paraId="14299218" w14:textId="77777777" w:rsidR="002B4843" w:rsidRPr="002B4843" w:rsidRDefault="002B4843" w:rsidP="002B4843">
      <w:pPr>
        <w:jc w:val="both"/>
        <w:rPr>
          <w:rFonts w:ascii="David" w:eastAsia="Calibri" w:hAnsi="David" w:cs="David"/>
          <w:sz w:val="20"/>
          <w:rtl/>
        </w:rPr>
      </w:pPr>
      <w:r w:rsidRPr="002B4843">
        <w:rPr>
          <w:rFonts w:ascii="David" w:eastAsia="Calibri" w:hAnsi="David" w:cs="David"/>
          <w:sz w:val="20"/>
          <w:rtl/>
        </w:rPr>
        <w:t xml:space="preserve">למען הסר ספק, דרישת ההחזר היא עבור הכנסות כספיות של החברה שמקורן במוצרים הקשורים בפיתוח שנעשה </w:t>
      </w:r>
      <w:r w:rsidRPr="002B4843">
        <w:rPr>
          <w:rFonts w:ascii="David" w:eastAsia="Calibri" w:hAnsi="David" w:cs="David" w:hint="cs"/>
          <w:sz w:val="20"/>
          <w:rtl/>
        </w:rPr>
        <w:t>בתמיכת החברה</w:t>
      </w:r>
      <w:r w:rsidRPr="002B4843">
        <w:rPr>
          <w:rFonts w:ascii="David" w:eastAsia="Calibri" w:hAnsi="David" w:cs="David"/>
          <w:sz w:val="20"/>
          <w:rtl/>
        </w:rPr>
        <w:t xml:space="preserve">. ההחזר הנדרש מחושב מתוך סכום </w:t>
      </w:r>
      <w:r w:rsidRPr="002B4843">
        <w:rPr>
          <w:rFonts w:ascii="David" w:eastAsia="Calibri" w:hAnsi="David" w:cs="David" w:hint="cs"/>
          <w:sz w:val="20"/>
          <w:rtl/>
        </w:rPr>
        <w:t>התמיכה של חח"י</w:t>
      </w:r>
      <w:r w:rsidRPr="002B4843">
        <w:rPr>
          <w:rFonts w:ascii="David" w:eastAsia="Calibri" w:hAnsi="David" w:cs="David"/>
          <w:sz w:val="20"/>
          <w:rtl/>
        </w:rPr>
        <w:t xml:space="preserve"> ללא המימון המשלים.</w:t>
      </w:r>
    </w:p>
    <w:p w14:paraId="19D654EC" w14:textId="77777777" w:rsidR="002B4843" w:rsidRPr="002B4843" w:rsidRDefault="002B4843" w:rsidP="002B4843">
      <w:pPr>
        <w:jc w:val="both"/>
        <w:rPr>
          <w:rFonts w:ascii="David" w:eastAsia="Calibri" w:hAnsi="David" w:cs="David"/>
          <w:szCs w:val="24"/>
          <w:rtl/>
        </w:rPr>
      </w:pPr>
      <w:r w:rsidRPr="002B4843">
        <w:rPr>
          <w:rFonts w:ascii="David" w:eastAsia="Calibri" w:hAnsi="David" w:cs="David"/>
          <w:sz w:val="20"/>
          <w:rtl/>
        </w:rPr>
        <w:t xml:space="preserve">הסעיף המלא העוסק בכך נמצא בחוזה (סעיף </w:t>
      </w:r>
      <w:r w:rsidRPr="002B4843">
        <w:rPr>
          <w:rFonts w:ascii="David" w:eastAsia="Calibri" w:hAnsi="David" w:cs="David" w:hint="cs"/>
          <w:sz w:val="20"/>
          <w:rtl/>
        </w:rPr>
        <w:t>13.1 - 13.3</w:t>
      </w:r>
      <w:r w:rsidRPr="002B4843">
        <w:rPr>
          <w:rFonts w:ascii="David" w:eastAsia="Calibri" w:hAnsi="David" w:cs="David"/>
          <w:sz w:val="20"/>
          <w:rtl/>
        </w:rPr>
        <w:t xml:space="preserve"> "זכויות קניין רוחני") כדלקמן :</w:t>
      </w:r>
      <w:r w:rsidRPr="002B4843">
        <w:rPr>
          <w:rFonts w:ascii="David" w:eastAsia="Calibri" w:hAnsi="David" w:cs="David"/>
          <w:i/>
          <w:iCs/>
          <w:szCs w:val="24"/>
          <w:rtl/>
        </w:rPr>
        <w:t> </w:t>
      </w:r>
    </w:p>
    <w:p w14:paraId="4E84B009" w14:textId="77777777" w:rsidR="002B4843" w:rsidRPr="002B4843" w:rsidRDefault="002B4843" w:rsidP="002B4843">
      <w:pPr>
        <w:ind w:left="720" w:right="-284"/>
        <w:contextualSpacing/>
        <w:jc w:val="both"/>
        <w:rPr>
          <w:rFonts w:ascii="Calibri" w:eastAsia="Calibri" w:hAnsi="Calibri" w:cs="David"/>
          <w:sz w:val="24"/>
          <w:szCs w:val="24"/>
        </w:rPr>
      </w:pPr>
      <w:r w:rsidRPr="002B4843">
        <w:rPr>
          <w:rFonts w:ascii="Calibri" w:eastAsia="Calibri" w:hAnsi="Calibri" w:cs="David" w:hint="cs"/>
          <w:sz w:val="24"/>
          <w:szCs w:val="24"/>
          <w:rtl/>
        </w:rPr>
        <w:t>13.3.1</w:t>
      </w:r>
      <w:r w:rsidRPr="002B4843">
        <w:rPr>
          <w:rFonts w:ascii="Calibri" w:eastAsia="Calibri" w:hAnsi="Calibri" w:cs="David"/>
          <w:sz w:val="24"/>
          <w:szCs w:val="24"/>
          <w:rtl/>
        </w:rPr>
        <w:t xml:space="preserve">מבלי לגרוע מכל זכות נוספת של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כאמור בהסכם זה, היזם ישלם ל</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w:t>
      </w:r>
      <w:r w:rsidRPr="002B4843">
        <w:rPr>
          <w:rFonts w:ascii="Calibri" w:eastAsia="Calibri" w:hAnsi="Calibri" w:cs="David" w:hint="eastAsia"/>
          <w:sz w:val="24"/>
          <w:szCs w:val="24"/>
          <w:rtl/>
        </w:rPr>
        <w:t>פי</w:t>
      </w:r>
      <w:r w:rsidRPr="002B4843">
        <w:rPr>
          <w:rFonts w:ascii="Calibri" w:eastAsia="Calibri" w:hAnsi="Calibri" w:cs="David"/>
          <w:sz w:val="24"/>
          <w:szCs w:val="24"/>
          <w:rtl/>
        </w:rPr>
        <w:t xml:space="preserve"> 1.5 </w:t>
      </w:r>
      <w:r w:rsidRPr="002B4843">
        <w:rPr>
          <w:rFonts w:ascii="Calibri" w:eastAsia="Calibri" w:hAnsi="Calibri" w:cs="David" w:hint="eastAsia"/>
          <w:sz w:val="24"/>
          <w:szCs w:val="24"/>
          <w:rtl/>
        </w:rPr>
        <w:t>מ</w:t>
      </w:r>
      <w:r w:rsidRPr="002B4843">
        <w:rPr>
          <w:rFonts w:ascii="Calibri" w:eastAsia="Calibri" w:hAnsi="Calibri" w:cs="David" w:hint="cs"/>
          <w:sz w:val="24"/>
          <w:szCs w:val="24"/>
          <w:rtl/>
        </w:rPr>
        <w:t>תמיכת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53621BFD" w14:textId="77777777" w:rsidR="002B4843" w:rsidRPr="002B4843" w:rsidRDefault="002B4843" w:rsidP="002B4843">
      <w:pPr>
        <w:ind w:left="720" w:right="-284"/>
        <w:contextualSpacing/>
        <w:jc w:val="both"/>
        <w:rPr>
          <w:rFonts w:ascii="Calibri" w:eastAsia="Calibri" w:hAnsi="Calibri" w:cs="David"/>
          <w:sz w:val="24"/>
          <w:szCs w:val="24"/>
          <w:rtl/>
        </w:rPr>
      </w:pPr>
    </w:p>
    <w:p w14:paraId="75D8A720" w14:textId="77777777" w:rsidR="002B4843" w:rsidRPr="002B4843" w:rsidRDefault="002B4843" w:rsidP="002B4843">
      <w:pPr>
        <w:ind w:left="720"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 xml:space="preserve">למען הסר ספק </w:t>
      </w:r>
      <w:r w:rsidRPr="002B4843">
        <w:rPr>
          <w:rFonts w:ascii="Calibri" w:eastAsia="Calibri" w:hAnsi="Calibri" w:cs="David" w:hint="eastAsia"/>
          <w:sz w:val="24"/>
          <w:szCs w:val="24"/>
          <w:rtl/>
        </w:rPr>
        <w:t>יובהר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התמלוגים</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המגיעים </w:t>
      </w:r>
      <w:r w:rsidRPr="002B4843">
        <w:rPr>
          <w:rFonts w:ascii="Calibri" w:eastAsia="Calibri" w:hAnsi="Calibri" w:cs="David" w:hint="eastAsia"/>
          <w:sz w:val="24"/>
          <w:szCs w:val="24"/>
          <w:rtl/>
        </w:rPr>
        <w:t>לחח</w:t>
      </w:r>
      <w:r w:rsidRPr="002B4843">
        <w:rPr>
          <w:rFonts w:ascii="Calibri" w:eastAsia="Calibri" w:hAnsi="Calibri" w:cs="David"/>
          <w:sz w:val="24"/>
          <w:szCs w:val="24"/>
          <w:rtl/>
        </w:rPr>
        <w:t xml:space="preserve">"י </w:t>
      </w:r>
      <w:r w:rsidRPr="002B4843">
        <w:rPr>
          <w:rFonts w:ascii="Calibri" w:eastAsia="Calibri" w:hAnsi="Calibri" w:cs="David" w:hint="cs"/>
          <w:sz w:val="24"/>
          <w:szCs w:val="24"/>
          <w:rtl/>
        </w:rPr>
        <w:t>מהיזם,</w:t>
      </w:r>
      <w:r w:rsidRPr="002B4843">
        <w:rPr>
          <w:rFonts w:ascii="Calibri" w:eastAsia="Calibri" w:hAnsi="Calibri" w:cs="David"/>
          <w:sz w:val="24"/>
          <w:szCs w:val="24"/>
          <w:rtl/>
        </w:rPr>
        <w:t xml:space="preserve"> ישולמו </w:t>
      </w:r>
      <w:r w:rsidRPr="002B4843">
        <w:rPr>
          <w:rFonts w:ascii="Calibri" w:eastAsia="Calibri" w:hAnsi="Calibri" w:cs="David" w:hint="cs"/>
          <w:sz w:val="24"/>
          <w:szCs w:val="24"/>
          <w:rtl/>
        </w:rPr>
        <w:t xml:space="preserve">מכל </w:t>
      </w:r>
      <w:r w:rsidRPr="002B4843">
        <w:rPr>
          <w:rFonts w:ascii="Calibri" w:eastAsia="Calibri" w:hAnsi="Calibri" w:cs="David"/>
          <w:sz w:val="24"/>
          <w:szCs w:val="24"/>
          <w:rtl/>
        </w:rPr>
        <w:t xml:space="preserve"> הכנסה רלוונטית כאמור, </w:t>
      </w:r>
      <w:r w:rsidRPr="002B4843">
        <w:rPr>
          <w:rFonts w:ascii="Calibri" w:eastAsia="Calibri" w:hAnsi="Calibri" w:cs="David" w:hint="cs"/>
          <w:b/>
          <w:bCs/>
          <w:sz w:val="24"/>
          <w:szCs w:val="24"/>
          <w:rtl/>
        </w:rPr>
        <w:t>החל ממועד חתימת הסכם זה ע"י שני הצדדים</w:t>
      </w:r>
      <w:r w:rsidRPr="002B4843">
        <w:rPr>
          <w:rFonts w:ascii="Calibri" w:eastAsia="Calibri" w:hAnsi="Calibri" w:cs="David" w:hint="cs"/>
          <w:sz w:val="24"/>
          <w:szCs w:val="24"/>
          <w:rtl/>
        </w:rPr>
        <w:t xml:space="preserve">. </w:t>
      </w:r>
    </w:p>
    <w:p w14:paraId="13907E40" w14:textId="77777777" w:rsidR="002B4843" w:rsidRPr="002B4843" w:rsidRDefault="002B4843" w:rsidP="002B4843">
      <w:pPr>
        <w:ind w:left="720" w:right="-284"/>
        <w:contextualSpacing/>
        <w:jc w:val="both"/>
        <w:rPr>
          <w:rFonts w:ascii="Calibri" w:eastAsia="Calibri" w:hAnsi="Calibri" w:cs="David"/>
          <w:sz w:val="24"/>
          <w:szCs w:val="24"/>
          <w:highlight w:val="yellow"/>
          <w:rtl/>
        </w:rPr>
      </w:pPr>
    </w:p>
    <w:p w14:paraId="29480809" w14:textId="77777777" w:rsidR="002B4843" w:rsidRPr="002B4843" w:rsidRDefault="002B4843" w:rsidP="002B4843">
      <w:pPr>
        <w:ind w:left="720" w:right="-284"/>
        <w:contextualSpacing/>
        <w:jc w:val="both"/>
        <w:rPr>
          <w:rFonts w:ascii="Calibri" w:eastAsia="Calibri" w:hAnsi="Calibri" w:cs="David"/>
          <w:sz w:val="24"/>
          <w:szCs w:val="24"/>
          <w:rtl/>
        </w:rPr>
      </w:pPr>
    </w:p>
    <w:p w14:paraId="4B69103E" w14:textId="77777777" w:rsidR="002B4843" w:rsidRPr="002B4843" w:rsidRDefault="002B4843" w:rsidP="002B4843">
      <w:pPr>
        <w:ind w:right="-284"/>
        <w:jc w:val="both"/>
        <w:rPr>
          <w:rFonts w:ascii="Calibri" w:eastAsia="Calibri" w:hAnsi="Calibri" w:cs="David"/>
          <w:sz w:val="24"/>
          <w:szCs w:val="24"/>
        </w:rPr>
      </w:pPr>
      <w:r w:rsidRPr="002B4843">
        <w:rPr>
          <w:rFonts w:ascii="Calibri" w:eastAsia="Calibri" w:hAnsi="Calibri" w:cs="David"/>
          <w:sz w:val="24"/>
          <w:szCs w:val="24"/>
          <w:rtl/>
        </w:rPr>
        <w:tab/>
      </w:r>
      <w:r w:rsidRPr="002B4843">
        <w:rPr>
          <w:rFonts w:ascii="Calibri" w:eastAsia="Calibri" w:hAnsi="Calibri" w:cs="David" w:hint="cs"/>
          <w:sz w:val="24"/>
          <w:szCs w:val="24"/>
          <w:rtl/>
        </w:rPr>
        <w:t>....</w:t>
      </w:r>
    </w:p>
    <w:p w14:paraId="18A10599" w14:textId="77777777" w:rsidR="002B4843" w:rsidRPr="002B4843" w:rsidRDefault="002B4843" w:rsidP="002B4843">
      <w:pPr>
        <w:numPr>
          <w:ilvl w:val="2"/>
          <w:numId w:val="171"/>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 כל 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לפי סעיף </w:t>
      </w:r>
      <w:r w:rsidRPr="002B4843">
        <w:rPr>
          <w:rFonts w:ascii="Calibri" w:eastAsia="Calibri" w:hAnsi="Calibri" w:cs="David" w:hint="cs"/>
          <w:sz w:val="24"/>
          <w:szCs w:val="24"/>
          <w:rtl/>
        </w:rPr>
        <w:t>13.1</w:t>
      </w:r>
      <w:r w:rsidRPr="002B4843">
        <w:rPr>
          <w:rFonts w:ascii="Calibri" w:eastAsia="Calibri" w:hAnsi="Calibri" w:cs="David"/>
          <w:sz w:val="24"/>
          <w:szCs w:val="24"/>
          <w:rtl/>
        </w:rPr>
        <w:t xml:space="preserve"> לעיל, ישמרו למשך 5 שנים מסיום הפרויקט או ממועד הפסקת התוכנית בטרם הגיע מועד סיומו המתוכנן (טרם סיום תקופת הביצוע, מכל סיבה שהיא). </w:t>
      </w:r>
      <w:r w:rsidRPr="002B4843">
        <w:rPr>
          <w:rFonts w:ascii="Calibri" w:eastAsia="Calibri" w:hAnsi="Calibri" w:cs="David" w:hint="cs"/>
          <w:sz w:val="24"/>
          <w:szCs w:val="24"/>
          <w:rtl/>
        </w:rPr>
        <w:t>סעיף 13.3.1</w:t>
      </w:r>
      <w:r w:rsidRPr="002B4843">
        <w:rPr>
          <w:rFonts w:ascii="Calibri" w:eastAsia="Calibri" w:hAnsi="Calibri" w:cs="David"/>
          <w:sz w:val="24"/>
          <w:szCs w:val="24"/>
          <w:rtl/>
        </w:rPr>
        <w:t>לא יהי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מוגבל בזמן</w:t>
      </w:r>
      <w:r w:rsidRPr="002B4843">
        <w:rPr>
          <w:rFonts w:ascii="Calibri" w:eastAsia="Calibri" w:hAnsi="Calibri" w:cs="David" w:hint="cs"/>
          <w:sz w:val="24"/>
          <w:szCs w:val="24"/>
          <w:rtl/>
        </w:rPr>
        <w:t xml:space="preserve"> והזכויות לפי סעיף 13.3.2 (רכש מועדף) יוגבלו עד לתום 10 שנים ממועד חתימת הסכם זה ע"י שני הצדדים</w:t>
      </w:r>
      <w:r w:rsidRPr="002B4843">
        <w:rPr>
          <w:rFonts w:ascii="Calibri" w:eastAsia="Calibri" w:hAnsi="Calibri" w:cs="David"/>
          <w:sz w:val="24"/>
          <w:szCs w:val="24"/>
          <w:rtl/>
        </w:rPr>
        <w:t>.</w:t>
      </w:r>
    </w:p>
    <w:p w14:paraId="746087B6" w14:textId="77777777" w:rsidR="002B4843" w:rsidRPr="002B4843" w:rsidRDefault="002B4843" w:rsidP="002B4843">
      <w:pPr>
        <w:ind w:left="720" w:right="-284"/>
        <w:contextualSpacing/>
        <w:jc w:val="both"/>
        <w:rPr>
          <w:rFonts w:ascii="Calibri" w:eastAsia="Calibri" w:hAnsi="Calibri" w:cs="David"/>
          <w:sz w:val="24"/>
          <w:szCs w:val="24"/>
        </w:rPr>
      </w:pPr>
    </w:p>
    <w:p w14:paraId="364335BF" w14:textId="77777777" w:rsidR="002B4843" w:rsidRPr="002B4843" w:rsidRDefault="002B4843" w:rsidP="002B4843">
      <w:pPr>
        <w:rPr>
          <w:rFonts w:ascii="David" w:eastAsia="Calibri" w:hAnsi="David" w:cs="David"/>
          <w:sz w:val="20"/>
          <w:rtl/>
        </w:rPr>
      </w:pPr>
      <w:r w:rsidRPr="002B4843">
        <w:rPr>
          <w:rFonts w:ascii="David" w:eastAsia="Calibri" w:hAnsi="David" w:cs="David"/>
          <w:sz w:val="20"/>
          <w:rtl/>
        </w:rPr>
        <w:t>יש לסמן במשבצת המתאימה: </w:t>
      </w:r>
    </w:p>
    <w:p w14:paraId="4B71B821" w14:textId="77777777" w:rsidR="002B4843" w:rsidRPr="002B4843" w:rsidRDefault="002B4843" w:rsidP="002B4843">
      <w:pPr>
        <w:numPr>
          <w:ilvl w:val="0"/>
          <w:numId w:val="130"/>
        </w:numPr>
        <w:contextualSpacing/>
        <w:rPr>
          <w:rFonts w:ascii="David" w:eastAsia="Calibri" w:hAnsi="David" w:cs="Arial"/>
        </w:rPr>
      </w:pPr>
      <w:r w:rsidRPr="002B4843">
        <w:rPr>
          <w:rFonts w:ascii="David" w:eastAsia="Calibri" w:hAnsi="David" w:cs="Arial"/>
          <w:rtl/>
        </w:rPr>
        <w:t xml:space="preserve">לחברה לא היו הכנסות כנ"ל בשנת </w:t>
      </w:r>
      <w:r w:rsidRPr="002B4843">
        <w:rPr>
          <w:rFonts w:ascii="David" w:eastAsia="Calibri" w:hAnsi="David" w:cs="Arial"/>
          <w:u w:val="single"/>
          <w:rtl/>
        </w:rPr>
        <w:t xml:space="preserve">            </w:t>
      </w:r>
      <w:r w:rsidRPr="002B4843">
        <w:rPr>
          <w:rFonts w:ascii="David" w:eastAsia="Calibri" w:hAnsi="David" w:cs="Arial"/>
          <w:rtl/>
        </w:rPr>
        <w:t>.</w:t>
      </w:r>
    </w:p>
    <w:p w14:paraId="64B1985D" w14:textId="77777777" w:rsidR="002B4843" w:rsidRPr="002B4843" w:rsidRDefault="002B4843" w:rsidP="002B4843">
      <w:pPr>
        <w:ind w:left="720"/>
        <w:contextualSpacing/>
        <w:rPr>
          <w:rFonts w:ascii="David" w:eastAsia="Calibri" w:hAnsi="David" w:cs="Arial"/>
          <w:rtl/>
        </w:rPr>
      </w:pPr>
    </w:p>
    <w:p w14:paraId="0C2F017A" w14:textId="77777777" w:rsidR="002B4843" w:rsidRPr="002B4843" w:rsidRDefault="002B4843" w:rsidP="002B4843">
      <w:pPr>
        <w:numPr>
          <w:ilvl w:val="0"/>
          <w:numId w:val="130"/>
        </w:numPr>
        <w:contextualSpacing/>
        <w:rPr>
          <w:rFonts w:ascii="David" w:eastAsia="Calibri" w:hAnsi="David" w:cs="Arial"/>
        </w:rPr>
      </w:pPr>
      <w:r w:rsidRPr="002B4843">
        <w:rPr>
          <w:rFonts w:ascii="David" w:eastAsia="Calibri" w:hAnsi="David" w:cs="Arial"/>
          <w:rtl/>
        </w:rPr>
        <w:t xml:space="preserve">לחברה היו הכנסות כנ"ל בשנת </w:t>
      </w:r>
      <w:r w:rsidRPr="002B4843">
        <w:rPr>
          <w:rFonts w:ascii="David" w:eastAsia="Calibri" w:hAnsi="David" w:cs="Arial"/>
          <w:u w:val="single"/>
          <w:rtl/>
        </w:rPr>
        <w:t xml:space="preserve">                </w:t>
      </w:r>
      <w:r w:rsidRPr="002B4843">
        <w:rPr>
          <w:rFonts w:ascii="David" w:eastAsia="Calibri" w:hAnsi="David" w:cs="Arial"/>
          <w:rtl/>
        </w:rPr>
        <w:t xml:space="preserve">  בהיקף של </w:t>
      </w:r>
      <w:r w:rsidRPr="002B4843">
        <w:rPr>
          <w:rFonts w:ascii="David" w:eastAsia="Calibri" w:hAnsi="David" w:cs="Arial"/>
          <w:u w:val="single"/>
          <w:rtl/>
        </w:rPr>
        <w:t xml:space="preserve">                  </w:t>
      </w:r>
      <w:r w:rsidRPr="002B4843">
        <w:rPr>
          <w:rFonts w:ascii="David" w:eastAsia="Calibri" w:hAnsi="David" w:cs="Arial"/>
          <w:rtl/>
        </w:rPr>
        <w:t xml:space="preserve"> . </w:t>
      </w:r>
    </w:p>
    <w:p w14:paraId="0258690F" w14:textId="77777777" w:rsidR="002B4843" w:rsidRPr="002B4843" w:rsidRDefault="002B4843" w:rsidP="002B4843">
      <w:pPr>
        <w:ind w:left="720"/>
        <w:contextualSpacing/>
        <w:rPr>
          <w:rFonts w:ascii="David" w:eastAsia="Calibri" w:hAnsi="David" w:cs="Arial"/>
          <w:rtl/>
        </w:rPr>
      </w:pPr>
      <w:r w:rsidRPr="002B4843">
        <w:rPr>
          <w:rFonts w:ascii="David" w:eastAsia="Calibri" w:hAnsi="David" w:cs="Arial"/>
          <w:rtl/>
        </w:rPr>
        <w:t>מצ"ב ביצוע תחשיב ההחזר המגיע ל</w:t>
      </w:r>
      <w:r w:rsidRPr="002B4843">
        <w:rPr>
          <w:rFonts w:ascii="David" w:eastAsia="Calibri" w:hAnsi="David" w:cs="Arial" w:hint="cs"/>
          <w:rtl/>
        </w:rPr>
        <w:t>חח"י</w:t>
      </w:r>
      <w:r w:rsidRPr="002B4843">
        <w:rPr>
          <w:rFonts w:ascii="David" w:eastAsia="Calibri" w:hAnsi="David" w:cs="Arial"/>
          <w:rtl/>
        </w:rPr>
        <w:t xml:space="preserve"> בגין השנה הרלוונטית. התחשיב חתום על ידי מנכ"ל החברה והחשב.</w:t>
      </w:r>
    </w:p>
    <w:p w14:paraId="14C31FB8" w14:textId="77777777" w:rsidR="002B4843" w:rsidRPr="002B4843" w:rsidRDefault="002B4843" w:rsidP="002B4843">
      <w:pPr>
        <w:ind w:left="720"/>
        <w:contextualSpacing/>
        <w:rPr>
          <w:rFonts w:ascii="David" w:eastAsia="Calibri" w:hAnsi="David" w:cs="Arial"/>
        </w:rPr>
      </w:pPr>
      <w:r w:rsidRPr="002B4843">
        <w:rPr>
          <w:rFonts w:ascii="David" w:eastAsia="Calibri" w:hAnsi="David" w:cs="Arial"/>
          <w:rtl/>
        </w:rPr>
        <w:t xml:space="preserve">הכסף הופקד בחשבון </w:t>
      </w:r>
      <w:r w:rsidRPr="002B4843">
        <w:rPr>
          <w:rFonts w:ascii="David" w:eastAsia="Calibri" w:hAnsi="David" w:cs="Arial" w:hint="cs"/>
          <w:rtl/>
        </w:rPr>
        <w:t>חח"י</w:t>
      </w:r>
      <w:r w:rsidRPr="002B4843">
        <w:rPr>
          <w:rFonts w:ascii="David" w:eastAsia="Calibri" w:hAnsi="David" w:cs="Arial"/>
          <w:rtl/>
        </w:rPr>
        <w:t>.</w:t>
      </w:r>
    </w:p>
    <w:p w14:paraId="1CA4A353" w14:textId="77777777" w:rsidR="002B4843" w:rsidRPr="002B4843" w:rsidRDefault="002B4843" w:rsidP="002B4843">
      <w:pPr>
        <w:spacing w:after="0" w:line="240" w:lineRule="auto"/>
        <w:rPr>
          <w:rFonts w:ascii="David" w:eastAsia="Calibri" w:hAnsi="David" w:cs="David"/>
          <w:rtl/>
        </w:rPr>
      </w:pPr>
    </w:p>
    <w:p w14:paraId="731A6A96" w14:textId="77777777" w:rsidR="002B4843" w:rsidRPr="002B4843" w:rsidRDefault="002B4843" w:rsidP="002B4843">
      <w:pPr>
        <w:tabs>
          <w:tab w:val="center" w:pos="7796"/>
        </w:tabs>
        <w:jc w:val="center"/>
        <w:rPr>
          <w:rFonts w:ascii="David" w:eastAsia="Calibri" w:hAnsi="David" w:cs="David"/>
          <w:rtl/>
        </w:rPr>
      </w:pPr>
      <w:r w:rsidRPr="002B4843">
        <w:rPr>
          <w:rFonts w:ascii="David" w:eastAsia="Calibri" w:hAnsi="David" w:cs="David"/>
          <w:rtl/>
        </w:rPr>
        <w:t>בברכה,</w:t>
      </w:r>
    </w:p>
    <w:p w14:paraId="5777E89D" w14:textId="77777777" w:rsidR="002B4843" w:rsidRPr="002B4843" w:rsidRDefault="002B4843" w:rsidP="002B4843">
      <w:pPr>
        <w:rPr>
          <w:rFonts w:ascii="David" w:eastAsia="Calibri" w:hAnsi="David" w:cs="David"/>
          <w:rtl/>
        </w:rPr>
      </w:pPr>
      <w:r w:rsidRPr="002B4843">
        <w:rPr>
          <w:rFonts w:ascii="David" w:eastAsia="Calibri" w:hAnsi="David" w:cs="David"/>
          <w:rtl/>
        </w:rPr>
        <w:t>חתימת מנכ"ל החברה</w:t>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t>חותמת לזיהוי של רו"ח</w:t>
      </w:r>
    </w:p>
    <w:p w14:paraId="2E23AD12" w14:textId="77777777" w:rsidR="002B4843" w:rsidRPr="002B4843" w:rsidRDefault="002B4843" w:rsidP="002B4843">
      <w:pPr>
        <w:rPr>
          <w:rFonts w:ascii="Calibri" w:eastAsia="Calibri" w:hAnsi="Calibri" w:cs="Arial"/>
          <w:rtl/>
        </w:rPr>
      </w:pPr>
      <w:r w:rsidRPr="002B4843">
        <w:rPr>
          <w:rFonts w:ascii="David" w:eastAsia="Calibri" w:hAnsi="David" w:cs="David"/>
          <w:rtl/>
        </w:rPr>
        <w:t>_______________</w:t>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t>________________</w:t>
      </w:r>
    </w:p>
    <w:p w14:paraId="29B363CE" w14:textId="77777777" w:rsidR="002B4843" w:rsidRPr="002B4843" w:rsidRDefault="002B4843" w:rsidP="002B4843">
      <w:pPr>
        <w:ind w:right="-284"/>
        <w:rPr>
          <w:rFonts w:ascii="Calibri" w:eastAsia="Calibri" w:hAnsi="Calibri" w:cs="David"/>
          <w:sz w:val="24"/>
          <w:szCs w:val="24"/>
          <w:rtl/>
        </w:rPr>
      </w:pPr>
    </w:p>
    <w:p w14:paraId="7E4B3020" w14:textId="77777777" w:rsidR="00105898" w:rsidRDefault="00105898" w:rsidP="002B4843">
      <w:pPr>
        <w:ind w:right="-284"/>
        <w:rPr>
          <w:rFonts w:ascii="Calibri" w:eastAsia="Calibri" w:hAnsi="Calibri" w:cs="David"/>
          <w:b/>
          <w:bCs/>
          <w:sz w:val="28"/>
          <w:szCs w:val="28"/>
          <w:rtl/>
        </w:rPr>
      </w:pPr>
    </w:p>
    <w:p w14:paraId="6208AEA0" w14:textId="77777777" w:rsidR="002B4843" w:rsidRPr="002B4843" w:rsidRDefault="002B4843" w:rsidP="002B4843">
      <w:pPr>
        <w:ind w:right="-284"/>
        <w:rPr>
          <w:rFonts w:ascii="Calibri" w:eastAsia="Calibri" w:hAnsi="Calibri" w:cs="David"/>
          <w:b/>
          <w:bCs/>
          <w:sz w:val="28"/>
          <w:szCs w:val="28"/>
          <w:rtl/>
        </w:rPr>
      </w:pPr>
      <w:r w:rsidRPr="002B4843">
        <w:rPr>
          <w:rFonts w:ascii="Calibri" w:eastAsia="Calibri" w:hAnsi="Calibri" w:cs="David" w:hint="eastAsia"/>
          <w:b/>
          <w:bCs/>
          <w:sz w:val="28"/>
          <w:szCs w:val="28"/>
          <w:rtl/>
        </w:rPr>
        <w:t>נספח</w:t>
      </w:r>
      <w:r w:rsidRPr="002B4843">
        <w:rPr>
          <w:rFonts w:ascii="Calibri" w:eastAsia="Calibri" w:hAnsi="Calibri" w:cs="David"/>
          <w:b/>
          <w:bCs/>
          <w:sz w:val="28"/>
          <w:szCs w:val="28"/>
          <w:rtl/>
        </w:rPr>
        <w:t xml:space="preserve"> </w:t>
      </w:r>
      <w:r w:rsidRPr="002B4843">
        <w:rPr>
          <w:rFonts w:ascii="Calibri" w:eastAsia="Calibri" w:hAnsi="Calibri" w:cs="David" w:hint="cs"/>
          <w:b/>
          <w:bCs/>
          <w:sz w:val="28"/>
          <w:szCs w:val="28"/>
          <w:rtl/>
        </w:rPr>
        <w:t>ג'</w:t>
      </w:r>
    </w:p>
    <w:p w14:paraId="02201356" w14:textId="77777777" w:rsidR="002B4843" w:rsidRPr="002B4843" w:rsidRDefault="002B4843" w:rsidP="002B4843">
      <w:pPr>
        <w:ind w:right="-284"/>
        <w:rPr>
          <w:rFonts w:ascii="Calibri" w:eastAsia="Calibri" w:hAnsi="Calibri" w:cs="David"/>
          <w:b/>
          <w:bCs/>
          <w:sz w:val="24"/>
          <w:szCs w:val="24"/>
          <w:u w:val="single"/>
          <w:rtl/>
        </w:rPr>
      </w:pPr>
      <w:r w:rsidRPr="002B4843">
        <w:rPr>
          <w:rFonts w:ascii="Calibri" w:eastAsia="Calibri" w:hAnsi="Calibri" w:cs="David" w:hint="eastAsia"/>
          <w:b/>
          <w:bCs/>
          <w:sz w:val="24"/>
          <w:szCs w:val="24"/>
          <w:u w:val="single"/>
          <w:rtl/>
        </w:rPr>
        <w:t>אבני</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דרך</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ומועדי</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תשלום</w:t>
      </w:r>
    </w:p>
    <w:p w14:paraId="23926A3D"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rtl/>
        </w:rPr>
        <w:t xml:space="preserve">אנו החתומים מטה, מודעים לכך כי במהלך תקופת הביצוע ועד למועד </w:t>
      </w:r>
      <w:r w:rsidRPr="002B4843">
        <w:rPr>
          <w:rFonts w:ascii="Calibri" w:eastAsia="Calibri" w:hAnsi="Calibri" w:cs="David" w:hint="cs"/>
          <w:sz w:val="24"/>
          <w:szCs w:val="24"/>
          <w:rtl/>
        </w:rPr>
        <w:t>הגשת</w:t>
      </w:r>
      <w:r w:rsidRPr="002B4843">
        <w:rPr>
          <w:rFonts w:ascii="Calibri" w:eastAsia="Calibri" w:hAnsi="Calibri" w:cs="David"/>
          <w:sz w:val="24"/>
          <w:szCs w:val="24"/>
          <w:rtl/>
        </w:rPr>
        <w:t xml:space="preserve"> הדוחות הסופיים (המדעי והכספי) יתבצע התשלום בגין הוצאות שהוציא היזם בתקופת הדיווח מתוך התקציב </w:t>
      </w:r>
      <w:r w:rsidRPr="002B4843">
        <w:rPr>
          <w:rFonts w:ascii="Calibri" w:eastAsia="Calibri" w:hAnsi="Calibri" w:cs="David" w:hint="cs"/>
          <w:sz w:val="24"/>
          <w:szCs w:val="24"/>
          <w:rtl/>
        </w:rPr>
        <w:t>הסופי</w:t>
      </w:r>
      <w:r w:rsidRPr="002B4843">
        <w:rPr>
          <w:rFonts w:ascii="Calibri" w:eastAsia="Calibri" w:hAnsi="Calibri" w:cs="David"/>
          <w:sz w:val="24"/>
          <w:szCs w:val="24"/>
          <w:rtl/>
        </w:rPr>
        <w:t xml:space="preserve"> על פי הדוחות הרבעוניים דלעיל ולאור אבני הדרך המצוינות להלן.</w:t>
      </w:r>
    </w:p>
    <w:p w14:paraId="43026F25" w14:textId="77777777" w:rsidR="002B4843" w:rsidRPr="002B4843" w:rsidRDefault="002B4843" w:rsidP="002B4843">
      <w:pPr>
        <w:ind w:right="-284"/>
        <w:rPr>
          <w:rFonts w:ascii="Calibri" w:eastAsia="Calibri" w:hAnsi="Calibri" w:cs="David"/>
          <w:sz w:val="24"/>
          <w:szCs w:val="24"/>
          <w:rtl/>
        </w:rPr>
      </w:pPr>
    </w:p>
    <w:p w14:paraId="4F6EA5C6"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rtl/>
        </w:rPr>
        <w:t xml:space="preserve">אנו מודעים לכך כי </w:t>
      </w:r>
      <w:r w:rsidRPr="002B4843">
        <w:rPr>
          <w:rFonts w:ascii="Calibri" w:eastAsia="Calibri" w:hAnsi="Calibri" w:cs="David" w:hint="cs"/>
          <w:sz w:val="24"/>
          <w:szCs w:val="24"/>
          <w:rtl/>
        </w:rPr>
        <w:t>בנסיבות שפורטו בהסכם</w:t>
      </w:r>
      <w:r w:rsidRPr="002B4843">
        <w:rPr>
          <w:rFonts w:ascii="Calibri" w:eastAsia="Calibri" w:hAnsi="Calibri" w:cs="David"/>
          <w:sz w:val="24"/>
          <w:szCs w:val="24"/>
          <w:rtl/>
        </w:rPr>
        <w:t xml:space="preserve">, ניתן יהיה להקדים את פריסת התשלומים המצוינת להלן כאשר מדובר על הוצאות באותה שנה קלנדרית, וכי לא ניתן יהיה להקדים פירעונות משנים עתידיות - אלו ישולמו במועדי התשלום המצוינים מטה. </w:t>
      </w:r>
    </w:p>
    <w:tbl>
      <w:tblPr>
        <w:bidiVisual/>
        <w:tblW w:w="0" w:type="auto"/>
        <w:tblLook w:val="04A0" w:firstRow="1" w:lastRow="0" w:firstColumn="1" w:lastColumn="0" w:noHBand="0" w:noVBand="1"/>
      </w:tblPr>
      <w:tblGrid>
        <w:gridCol w:w="2074"/>
        <w:gridCol w:w="2074"/>
        <w:gridCol w:w="2074"/>
      </w:tblGrid>
      <w:tr w:rsidR="002B4843" w:rsidRPr="002B4843" w14:paraId="0DADED6A" w14:textId="77777777" w:rsidTr="00105898">
        <w:tc>
          <w:tcPr>
            <w:tcW w:w="2074" w:type="dxa"/>
          </w:tcPr>
          <w:p w14:paraId="62DA73C5"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שנות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המחקר</w:t>
            </w:r>
          </w:p>
        </w:tc>
        <w:tc>
          <w:tcPr>
            <w:tcW w:w="2074" w:type="dxa"/>
          </w:tcPr>
          <w:p w14:paraId="71983A69"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אבן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דרך</w:t>
            </w:r>
          </w:p>
        </w:tc>
        <w:tc>
          <w:tcPr>
            <w:tcW w:w="2074" w:type="dxa"/>
          </w:tcPr>
          <w:p w14:paraId="7805B2EC"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מועד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דיווח</w:t>
            </w:r>
          </w:p>
        </w:tc>
      </w:tr>
      <w:tr w:rsidR="002B4843" w:rsidRPr="002B4843" w14:paraId="1F7CD937" w14:textId="77777777" w:rsidTr="00105898">
        <w:tc>
          <w:tcPr>
            <w:tcW w:w="2074" w:type="dxa"/>
          </w:tcPr>
          <w:p w14:paraId="6479C1B7"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שנה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p>
        </w:tc>
        <w:tc>
          <w:tcPr>
            <w:tcW w:w="2074" w:type="dxa"/>
          </w:tcPr>
          <w:p w14:paraId="2E096AE3"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מקדמה</w:t>
            </w:r>
          </w:p>
        </w:tc>
        <w:tc>
          <w:tcPr>
            <w:tcW w:w="2074" w:type="dxa"/>
          </w:tcPr>
          <w:p w14:paraId="3A566566" w14:textId="77777777" w:rsidR="002B4843" w:rsidRPr="002B4843" w:rsidRDefault="002B4843" w:rsidP="002B4843">
            <w:pPr>
              <w:ind w:right="-284"/>
              <w:rPr>
                <w:rFonts w:ascii="Calibri" w:eastAsia="Calibri" w:hAnsi="Calibri" w:cs="David"/>
                <w:sz w:val="24"/>
                <w:szCs w:val="24"/>
                <w:rtl/>
              </w:rPr>
            </w:pPr>
          </w:p>
        </w:tc>
      </w:tr>
      <w:tr w:rsidR="002B4843" w:rsidRPr="002B4843" w14:paraId="4C3A2ADA" w14:textId="77777777" w:rsidTr="00105898">
        <w:tc>
          <w:tcPr>
            <w:tcW w:w="2074" w:type="dxa"/>
          </w:tcPr>
          <w:p w14:paraId="13A5E0AF" w14:textId="77777777" w:rsidR="002B4843" w:rsidRPr="002B4843" w:rsidRDefault="002B4843" w:rsidP="002B4843">
            <w:pPr>
              <w:ind w:right="-284"/>
              <w:rPr>
                <w:rFonts w:ascii="Calibri" w:eastAsia="Calibri" w:hAnsi="Calibri" w:cs="David"/>
                <w:sz w:val="24"/>
                <w:szCs w:val="24"/>
                <w:rtl/>
              </w:rPr>
            </w:pPr>
          </w:p>
        </w:tc>
        <w:tc>
          <w:tcPr>
            <w:tcW w:w="2074" w:type="dxa"/>
          </w:tcPr>
          <w:p w14:paraId="5DA95AE9"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רבעון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r w:rsidRPr="002B4843">
              <w:rPr>
                <w:rFonts w:ascii="Calibri" w:eastAsia="Calibri" w:hAnsi="Calibri" w:cs="David"/>
                <w:sz w:val="24"/>
                <w:szCs w:val="24"/>
                <w:rtl/>
              </w:rPr>
              <w:t>'</w:t>
            </w:r>
          </w:p>
        </w:tc>
        <w:tc>
          <w:tcPr>
            <w:tcW w:w="2074" w:type="dxa"/>
          </w:tcPr>
          <w:p w14:paraId="45118578" w14:textId="77777777" w:rsidR="002B4843" w:rsidRPr="002B4843" w:rsidRDefault="002B4843" w:rsidP="002B4843">
            <w:pPr>
              <w:ind w:right="-284"/>
              <w:rPr>
                <w:rFonts w:ascii="Calibri" w:eastAsia="Calibri" w:hAnsi="Calibri" w:cs="David"/>
                <w:sz w:val="24"/>
                <w:szCs w:val="24"/>
                <w:rtl/>
              </w:rPr>
            </w:pPr>
          </w:p>
        </w:tc>
      </w:tr>
      <w:tr w:rsidR="002B4843" w:rsidRPr="002B4843" w14:paraId="35B5FB17" w14:textId="77777777" w:rsidTr="00105898">
        <w:tc>
          <w:tcPr>
            <w:tcW w:w="2074" w:type="dxa"/>
          </w:tcPr>
          <w:p w14:paraId="6E8ADA5D" w14:textId="77777777" w:rsidR="002B4843" w:rsidRPr="002B4843" w:rsidRDefault="002B4843" w:rsidP="002B4843">
            <w:pPr>
              <w:ind w:right="-284"/>
              <w:rPr>
                <w:rFonts w:ascii="Calibri" w:eastAsia="Calibri" w:hAnsi="Calibri" w:cs="David"/>
                <w:sz w:val="24"/>
                <w:szCs w:val="24"/>
                <w:rtl/>
              </w:rPr>
            </w:pPr>
          </w:p>
        </w:tc>
        <w:tc>
          <w:tcPr>
            <w:tcW w:w="2074" w:type="dxa"/>
          </w:tcPr>
          <w:p w14:paraId="5FE81493"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חציון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r w:rsidRPr="002B4843">
              <w:rPr>
                <w:rFonts w:ascii="Calibri" w:eastAsia="Calibri" w:hAnsi="Calibri" w:cs="David"/>
                <w:sz w:val="24"/>
                <w:szCs w:val="24"/>
                <w:rtl/>
              </w:rPr>
              <w:t>'</w:t>
            </w:r>
          </w:p>
        </w:tc>
        <w:tc>
          <w:tcPr>
            <w:tcW w:w="2074" w:type="dxa"/>
          </w:tcPr>
          <w:p w14:paraId="656A2FBB" w14:textId="77777777" w:rsidR="002B4843" w:rsidRPr="002B4843" w:rsidRDefault="002B4843" w:rsidP="002B4843">
            <w:pPr>
              <w:ind w:right="-284"/>
              <w:rPr>
                <w:rFonts w:ascii="Calibri" w:eastAsia="Calibri" w:hAnsi="Calibri" w:cs="David"/>
                <w:sz w:val="24"/>
                <w:szCs w:val="24"/>
                <w:rtl/>
              </w:rPr>
            </w:pPr>
          </w:p>
        </w:tc>
      </w:tr>
      <w:tr w:rsidR="002B4843" w:rsidRPr="002B4843" w14:paraId="5A0A8E4E" w14:textId="77777777" w:rsidTr="00105898">
        <w:tc>
          <w:tcPr>
            <w:tcW w:w="2074" w:type="dxa"/>
          </w:tcPr>
          <w:p w14:paraId="216E7940" w14:textId="77777777" w:rsidR="002B4843" w:rsidRPr="002B4843" w:rsidRDefault="002B4843" w:rsidP="002B4843">
            <w:pPr>
              <w:ind w:right="-284"/>
              <w:rPr>
                <w:rFonts w:ascii="Calibri" w:eastAsia="Calibri" w:hAnsi="Calibri" w:cs="David"/>
                <w:sz w:val="24"/>
                <w:szCs w:val="24"/>
                <w:rtl/>
              </w:rPr>
            </w:pPr>
          </w:p>
        </w:tc>
        <w:tc>
          <w:tcPr>
            <w:tcW w:w="2074" w:type="dxa"/>
          </w:tcPr>
          <w:p w14:paraId="262E4233"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רבעון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ג</w:t>
            </w:r>
            <w:r w:rsidRPr="002B4843">
              <w:rPr>
                <w:rFonts w:ascii="Calibri" w:eastAsia="Calibri" w:hAnsi="Calibri" w:cs="David"/>
                <w:sz w:val="24"/>
                <w:szCs w:val="24"/>
                <w:rtl/>
              </w:rPr>
              <w:t>'</w:t>
            </w:r>
          </w:p>
        </w:tc>
        <w:tc>
          <w:tcPr>
            <w:tcW w:w="2074" w:type="dxa"/>
          </w:tcPr>
          <w:p w14:paraId="57AE6FF9" w14:textId="77777777" w:rsidR="002B4843" w:rsidRPr="002B4843" w:rsidRDefault="002B4843" w:rsidP="002B4843">
            <w:pPr>
              <w:ind w:right="-284"/>
              <w:rPr>
                <w:rFonts w:ascii="Calibri" w:eastAsia="Calibri" w:hAnsi="Calibri" w:cs="David"/>
                <w:sz w:val="24"/>
                <w:szCs w:val="24"/>
                <w:rtl/>
              </w:rPr>
            </w:pPr>
          </w:p>
        </w:tc>
      </w:tr>
      <w:tr w:rsidR="002B4843" w:rsidRPr="002B4843" w14:paraId="2B6D2682" w14:textId="77777777" w:rsidTr="00105898">
        <w:tc>
          <w:tcPr>
            <w:tcW w:w="2074" w:type="dxa"/>
          </w:tcPr>
          <w:p w14:paraId="620220EC" w14:textId="77777777" w:rsidR="002B4843" w:rsidRPr="002B4843" w:rsidRDefault="002B4843" w:rsidP="002B4843">
            <w:pPr>
              <w:ind w:right="-284"/>
              <w:rPr>
                <w:rFonts w:ascii="Calibri" w:eastAsia="Calibri" w:hAnsi="Calibri" w:cs="David"/>
                <w:sz w:val="24"/>
                <w:szCs w:val="24"/>
                <w:rtl/>
              </w:rPr>
            </w:pPr>
          </w:p>
        </w:tc>
        <w:tc>
          <w:tcPr>
            <w:tcW w:w="2074" w:type="dxa"/>
          </w:tcPr>
          <w:p w14:paraId="06B5EEBB"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שנתי</w:t>
            </w:r>
          </w:p>
        </w:tc>
        <w:tc>
          <w:tcPr>
            <w:tcW w:w="2074" w:type="dxa"/>
          </w:tcPr>
          <w:p w14:paraId="0C942C1E" w14:textId="77777777" w:rsidR="002B4843" w:rsidRPr="002B4843" w:rsidRDefault="002B4843" w:rsidP="002B4843">
            <w:pPr>
              <w:ind w:right="-284"/>
              <w:rPr>
                <w:rFonts w:ascii="Calibri" w:eastAsia="Calibri" w:hAnsi="Calibri" w:cs="David"/>
                <w:sz w:val="24"/>
                <w:szCs w:val="24"/>
                <w:rtl/>
              </w:rPr>
            </w:pPr>
          </w:p>
        </w:tc>
      </w:tr>
      <w:tr w:rsidR="002B4843" w:rsidRPr="002B4843" w14:paraId="46277554" w14:textId="77777777" w:rsidTr="00105898">
        <w:tc>
          <w:tcPr>
            <w:tcW w:w="2074" w:type="dxa"/>
          </w:tcPr>
          <w:p w14:paraId="156B1821"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שנה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w:t>
            </w:r>
            <w:r w:rsidRPr="002B4843">
              <w:rPr>
                <w:rFonts w:ascii="Calibri" w:eastAsia="Calibri" w:hAnsi="Calibri" w:cs="David"/>
                <w:sz w:val="24"/>
                <w:szCs w:val="24"/>
                <w:rtl/>
              </w:rPr>
              <w:t>'</w:t>
            </w:r>
          </w:p>
        </w:tc>
        <w:tc>
          <w:tcPr>
            <w:tcW w:w="2074" w:type="dxa"/>
          </w:tcPr>
          <w:p w14:paraId="488967BB"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רבעון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r w:rsidRPr="002B4843">
              <w:rPr>
                <w:rFonts w:ascii="Calibri" w:eastAsia="Calibri" w:hAnsi="Calibri" w:cs="David"/>
                <w:sz w:val="24"/>
                <w:szCs w:val="24"/>
                <w:rtl/>
              </w:rPr>
              <w:t>'</w:t>
            </w:r>
          </w:p>
        </w:tc>
        <w:tc>
          <w:tcPr>
            <w:tcW w:w="2074" w:type="dxa"/>
          </w:tcPr>
          <w:p w14:paraId="5A5D3E2F" w14:textId="77777777" w:rsidR="002B4843" w:rsidRPr="002B4843" w:rsidRDefault="002B4843" w:rsidP="002B4843">
            <w:pPr>
              <w:ind w:right="-284"/>
              <w:rPr>
                <w:rFonts w:ascii="Calibri" w:eastAsia="Calibri" w:hAnsi="Calibri" w:cs="David"/>
                <w:sz w:val="24"/>
                <w:szCs w:val="24"/>
                <w:rtl/>
              </w:rPr>
            </w:pPr>
          </w:p>
        </w:tc>
      </w:tr>
      <w:tr w:rsidR="002B4843" w:rsidRPr="002B4843" w14:paraId="1E1BAE08" w14:textId="77777777" w:rsidTr="00105898">
        <w:tc>
          <w:tcPr>
            <w:tcW w:w="2074" w:type="dxa"/>
          </w:tcPr>
          <w:p w14:paraId="72CCF2B3" w14:textId="77777777" w:rsidR="002B4843" w:rsidRPr="002B4843" w:rsidRDefault="002B4843" w:rsidP="002B4843">
            <w:pPr>
              <w:ind w:right="-284"/>
              <w:rPr>
                <w:rFonts w:ascii="Calibri" w:eastAsia="Calibri" w:hAnsi="Calibri" w:cs="David"/>
                <w:sz w:val="24"/>
                <w:szCs w:val="24"/>
                <w:rtl/>
              </w:rPr>
            </w:pPr>
          </w:p>
        </w:tc>
        <w:tc>
          <w:tcPr>
            <w:tcW w:w="2074" w:type="dxa"/>
          </w:tcPr>
          <w:p w14:paraId="3B87BF67"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חציון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r w:rsidRPr="002B4843">
              <w:rPr>
                <w:rFonts w:ascii="Calibri" w:eastAsia="Calibri" w:hAnsi="Calibri" w:cs="David"/>
                <w:sz w:val="24"/>
                <w:szCs w:val="24"/>
                <w:rtl/>
              </w:rPr>
              <w:t>'</w:t>
            </w:r>
          </w:p>
        </w:tc>
        <w:tc>
          <w:tcPr>
            <w:tcW w:w="2074" w:type="dxa"/>
          </w:tcPr>
          <w:p w14:paraId="61C6AE5A" w14:textId="77777777" w:rsidR="002B4843" w:rsidRPr="002B4843" w:rsidRDefault="002B4843" w:rsidP="002B4843">
            <w:pPr>
              <w:ind w:right="-284"/>
              <w:rPr>
                <w:rFonts w:ascii="Calibri" w:eastAsia="Calibri" w:hAnsi="Calibri" w:cs="David"/>
                <w:sz w:val="24"/>
                <w:szCs w:val="24"/>
                <w:rtl/>
              </w:rPr>
            </w:pPr>
          </w:p>
        </w:tc>
      </w:tr>
      <w:tr w:rsidR="002B4843" w:rsidRPr="002B4843" w14:paraId="0AD5377D" w14:textId="77777777" w:rsidTr="00105898">
        <w:tc>
          <w:tcPr>
            <w:tcW w:w="2074" w:type="dxa"/>
          </w:tcPr>
          <w:p w14:paraId="26F01BA2" w14:textId="77777777" w:rsidR="002B4843" w:rsidRPr="002B4843" w:rsidRDefault="002B4843" w:rsidP="002B4843">
            <w:pPr>
              <w:ind w:right="-284"/>
              <w:rPr>
                <w:rFonts w:ascii="Calibri" w:eastAsia="Calibri" w:hAnsi="Calibri" w:cs="David"/>
                <w:sz w:val="24"/>
                <w:szCs w:val="24"/>
                <w:rtl/>
              </w:rPr>
            </w:pPr>
          </w:p>
        </w:tc>
        <w:tc>
          <w:tcPr>
            <w:tcW w:w="2074" w:type="dxa"/>
          </w:tcPr>
          <w:p w14:paraId="6460EE91"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רבעון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ג</w:t>
            </w:r>
            <w:r w:rsidRPr="002B4843">
              <w:rPr>
                <w:rFonts w:ascii="Calibri" w:eastAsia="Calibri" w:hAnsi="Calibri" w:cs="David"/>
                <w:sz w:val="24"/>
                <w:szCs w:val="24"/>
                <w:rtl/>
              </w:rPr>
              <w:t>'</w:t>
            </w:r>
          </w:p>
        </w:tc>
        <w:tc>
          <w:tcPr>
            <w:tcW w:w="2074" w:type="dxa"/>
          </w:tcPr>
          <w:p w14:paraId="75AD0CE9" w14:textId="77777777" w:rsidR="002B4843" w:rsidRPr="002B4843" w:rsidRDefault="002B4843" w:rsidP="002B4843">
            <w:pPr>
              <w:ind w:right="-284"/>
              <w:rPr>
                <w:rFonts w:ascii="Calibri" w:eastAsia="Calibri" w:hAnsi="Calibri" w:cs="David"/>
                <w:sz w:val="24"/>
                <w:szCs w:val="24"/>
                <w:rtl/>
              </w:rPr>
            </w:pPr>
          </w:p>
        </w:tc>
      </w:tr>
      <w:tr w:rsidR="002B4843" w:rsidRPr="002B4843" w14:paraId="1F609E9F" w14:textId="77777777" w:rsidTr="00105898">
        <w:tc>
          <w:tcPr>
            <w:tcW w:w="2074" w:type="dxa"/>
          </w:tcPr>
          <w:p w14:paraId="30BE7F2B" w14:textId="77777777" w:rsidR="002B4843" w:rsidRPr="002B4843" w:rsidRDefault="002B4843" w:rsidP="002B4843">
            <w:pPr>
              <w:ind w:right="-284"/>
              <w:rPr>
                <w:rFonts w:ascii="Calibri" w:eastAsia="Calibri" w:hAnsi="Calibri" w:cs="David"/>
                <w:sz w:val="24"/>
                <w:szCs w:val="24"/>
                <w:rtl/>
              </w:rPr>
            </w:pPr>
          </w:p>
        </w:tc>
        <w:tc>
          <w:tcPr>
            <w:tcW w:w="2074" w:type="dxa"/>
          </w:tcPr>
          <w:p w14:paraId="17215669"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hint="eastAsia"/>
                <w:sz w:val="24"/>
                <w:szCs w:val="24"/>
                <w:rtl/>
              </w:rPr>
              <w:t>שנתי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וסופי</w:t>
            </w:r>
          </w:p>
        </w:tc>
        <w:tc>
          <w:tcPr>
            <w:tcW w:w="2074" w:type="dxa"/>
          </w:tcPr>
          <w:p w14:paraId="74FCC00D" w14:textId="77777777" w:rsidR="002B4843" w:rsidRPr="002B4843" w:rsidRDefault="002B4843" w:rsidP="002B4843">
            <w:pPr>
              <w:ind w:right="-284"/>
              <w:rPr>
                <w:rFonts w:ascii="Calibri" w:eastAsia="Calibri" w:hAnsi="Calibri" w:cs="David"/>
                <w:sz w:val="24"/>
                <w:szCs w:val="24"/>
                <w:rtl/>
              </w:rPr>
            </w:pPr>
          </w:p>
        </w:tc>
      </w:tr>
    </w:tbl>
    <w:p w14:paraId="58B202D1" w14:textId="77777777" w:rsidR="002B4843" w:rsidRPr="002B4843" w:rsidRDefault="002B4843" w:rsidP="002B4843">
      <w:pPr>
        <w:ind w:right="-284"/>
        <w:rPr>
          <w:rFonts w:ascii="Calibri" w:eastAsia="Calibri" w:hAnsi="Calibri" w:cs="David"/>
          <w:sz w:val="24"/>
          <w:szCs w:val="24"/>
          <w:rtl/>
        </w:rPr>
      </w:pPr>
    </w:p>
    <w:p w14:paraId="4022E996"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rtl/>
        </w:rPr>
        <w:t>בחתימתי מטה מאושרת פריסת התשלומים דלעיל.</w:t>
      </w:r>
    </w:p>
    <w:p w14:paraId="1667FB48" w14:textId="77777777" w:rsidR="002B4843" w:rsidRPr="002B4843" w:rsidRDefault="002B4843" w:rsidP="002B4843">
      <w:pPr>
        <w:ind w:right="-284"/>
        <w:rPr>
          <w:rFonts w:ascii="Calibri" w:eastAsia="Calibri" w:hAnsi="Calibri" w:cs="David"/>
          <w:sz w:val="24"/>
          <w:szCs w:val="24"/>
          <w:rtl/>
        </w:rPr>
      </w:pPr>
    </w:p>
    <w:p w14:paraId="2E1FC031" w14:textId="77777777" w:rsidR="002B4843" w:rsidRPr="002B4843" w:rsidRDefault="002B4843" w:rsidP="002B4843">
      <w:pPr>
        <w:ind w:right="-284"/>
        <w:rPr>
          <w:rFonts w:ascii="Calibri" w:eastAsia="Calibri" w:hAnsi="Calibri"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2B4843" w:rsidRPr="002B4843" w14:paraId="5DE10043" w14:textId="77777777" w:rsidTr="00105898">
        <w:tc>
          <w:tcPr>
            <w:tcW w:w="2840" w:type="dxa"/>
          </w:tcPr>
          <w:p w14:paraId="131CD2C6"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rtl/>
              </w:rPr>
              <w:t>תאריך</w:t>
            </w:r>
          </w:p>
        </w:tc>
        <w:tc>
          <w:tcPr>
            <w:tcW w:w="2841" w:type="dxa"/>
            <w:tcBorders>
              <w:top w:val="nil"/>
            </w:tcBorders>
          </w:tcPr>
          <w:p w14:paraId="53CEA788" w14:textId="77777777" w:rsidR="002B4843" w:rsidRPr="002B4843" w:rsidRDefault="002B4843" w:rsidP="002B4843">
            <w:pPr>
              <w:ind w:right="-284"/>
              <w:rPr>
                <w:rFonts w:ascii="Calibri" w:eastAsia="Calibri" w:hAnsi="Calibri" w:cs="David"/>
                <w:sz w:val="24"/>
                <w:szCs w:val="24"/>
                <w:rtl/>
              </w:rPr>
            </w:pPr>
          </w:p>
        </w:tc>
        <w:tc>
          <w:tcPr>
            <w:tcW w:w="2841" w:type="dxa"/>
          </w:tcPr>
          <w:p w14:paraId="39FDEFB0"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rtl/>
              </w:rPr>
              <w:t>חתימה</w:t>
            </w:r>
          </w:p>
        </w:tc>
      </w:tr>
    </w:tbl>
    <w:p w14:paraId="1BD3F591" w14:textId="77777777" w:rsidR="002B4843" w:rsidRPr="002B4843" w:rsidRDefault="002B4843" w:rsidP="002B4843">
      <w:pPr>
        <w:ind w:right="-284"/>
        <w:rPr>
          <w:rFonts w:ascii="Calibri" w:eastAsia="Calibri" w:hAnsi="Calibri" w:cs="David"/>
          <w:sz w:val="24"/>
          <w:szCs w:val="24"/>
          <w:rtl/>
        </w:rPr>
      </w:pPr>
    </w:p>
    <w:p w14:paraId="2D806C61" w14:textId="77777777" w:rsidR="002B4843" w:rsidRPr="002B4843" w:rsidRDefault="002B4843" w:rsidP="002B4843">
      <w:pPr>
        <w:ind w:right="-284"/>
        <w:rPr>
          <w:rFonts w:ascii="Calibri" w:eastAsia="Calibri" w:hAnsi="Calibri" w:cs="David"/>
          <w:sz w:val="24"/>
          <w:szCs w:val="24"/>
          <w:rtl/>
        </w:rPr>
      </w:pPr>
      <w:r w:rsidRPr="002B4843">
        <w:rPr>
          <w:rFonts w:ascii="Calibri" w:eastAsia="Calibri" w:hAnsi="Calibri" w:cs="David"/>
          <w:sz w:val="24"/>
          <w:szCs w:val="24"/>
          <w:rtl/>
        </w:rPr>
        <w:t>*הבהרות:</w:t>
      </w:r>
    </w:p>
    <w:p w14:paraId="32CAA1A0"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sz w:val="24"/>
          <w:szCs w:val="24"/>
          <w:rtl/>
        </w:rPr>
        <w:t>יש למלא כאן את סך ההוצאות ולא את המימון.</w:t>
      </w:r>
    </w:p>
    <w:p w14:paraId="22A74F8B"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sz w:val="24"/>
          <w:szCs w:val="24"/>
          <w:rtl/>
        </w:rPr>
        <w:t>יש לוודא כי ההוצאות תואמות את המפרט התקציבי.</w:t>
      </w:r>
    </w:p>
    <w:p w14:paraId="07A347DD"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sz w:val="24"/>
          <w:szCs w:val="24"/>
          <w:rtl/>
        </w:rPr>
        <w:t>יש להתאים את התאריכים לתחילת תוכנית העבודה.</w:t>
      </w:r>
    </w:p>
    <w:p w14:paraId="1E089DE3" w14:textId="77777777" w:rsidR="002B4843" w:rsidRPr="002B4843" w:rsidRDefault="002B4843" w:rsidP="002B4843">
      <w:pPr>
        <w:ind w:right="-284"/>
        <w:rPr>
          <w:rFonts w:ascii="Calibri" w:eastAsia="Calibri" w:hAnsi="Calibri" w:cs="David"/>
          <w:sz w:val="24"/>
          <w:szCs w:val="24"/>
        </w:rPr>
      </w:pPr>
      <w:r w:rsidRPr="002B4843">
        <w:rPr>
          <w:rFonts w:ascii="Calibri" w:eastAsia="Calibri" w:hAnsi="Calibri" w:cs="David"/>
          <w:sz w:val="24"/>
          <w:szCs w:val="24"/>
          <w:rtl/>
        </w:rPr>
        <w:br w:type="page"/>
      </w:r>
    </w:p>
    <w:p w14:paraId="4B9DD492" w14:textId="77777777" w:rsidR="002B4843" w:rsidRPr="002B4843" w:rsidRDefault="002B4843" w:rsidP="002B4843">
      <w:pPr>
        <w:ind w:right="-284"/>
        <w:rPr>
          <w:rFonts w:ascii="Arial" w:eastAsia="Calibri" w:hAnsi="Arial" w:cs="Arial"/>
          <w:b/>
          <w:bCs/>
          <w:color w:val="000000"/>
          <w:sz w:val="24"/>
          <w:szCs w:val="24"/>
          <w:rtl/>
        </w:rPr>
      </w:pPr>
      <w:r w:rsidRPr="002B4843">
        <w:rPr>
          <w:rFonts w:ascii="Calibri" w:eastAsia="Calibri" w:hAnsi="Calibri" w:cs="David" w:hint="cs"/>
          <w:b/>
          <w:bCs/>
          <w:sz w:val="28"/>
          <w:szCs w:val="28"/>
          <w:rtl/>
        </w:rPr>
        <w:t>נספח ה - הצהרת היזם__________________ (שם היזם) בדבר ניגוד עניינים</w:t>
      </w:r>
    </w:p>
    <w:p w14:paraId="00F0CD58" w14:textId="77777777" w:rsidR="002B4843" w:rsidRPr="002B4843" w:rsidRDefault="002B4843" w:rsidP="002B4843">
      <w:pPr>
        <w:spacing w:after="200" w:line="276" w:lineRule="auto"/>
        <w:ind w:left="-908" w:right="-426" w:firstLine="99"/>
        <w:rPr>
          <w:rFonts w:ascii="Arial" w:eastAsia="Calibri" w:hAnsi="Arial" w:cs="David"/>
          <w:color w:val="000000"/>
          <w:sz w:val="24"/>
          <w:szCs w:val="24"/>
          <w:rtl/>
        </w:rPr>
      </w:pPr>
      <w:r w:rsidRPr="002B4843">
        <w:rPr>
          <w:rFonts w:ascii="Arial" w:eastAsia="Calibri" w:hAnsi="Arial" w:cs="David" w:hint="cs"/>
          <w:color w:val="000000"/>
          <w:sz w:val="24"/>
          <w:szCs w:val="24"/>
          <w:rtl/>
        </w:rPr>
        <w:t>היזם מתבקש למסור, לאחר בדיקה ולמיטב ידיעתו, את הפרטים המבוקשים להלן. המידע המבוקש יפורט ביחס ליזם עצמו, וכן ביחס לעובד/יו אשר באמצעותו/ם יבוצע ההסכם, במידה ויזכה בתמיכה:</w:t>
      </w:r>
    </w:p>
    <w:p w14:paraId="31025674" w14:textId="77777777" w:rsidR="002B4843" w:rsidRPr="002B4843" w:rsidRDefault="002B4843" w:rsidP="002B4843">
      <w:pPr>
        <w:numPr>
          <w:ilvl w:val="0"/>
          <w:numId w:val="157"/>
        </w:numPr>
        <w:spacing w:after="200" w:line="276" w:lineRule="auto"/>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 xml:space="preserve">להלן פירוט לקוחות ועיסוקים של היזם* שעשויים להעמידו במצב של ניגוד עניינים/חשש  לניגוד עניינים, במקרה של התקשרות עם </w:t>
      </w:r>
      <w:r w:rsidRPr="002B4843">
        <w:rPr>
          <w:rFonts w:ascii="Arial" w:eastAsia="Calibri" w:hAnsi="Arial" w:cs="David" w:hint="eastAsia"/>
          <w:color w:val="000000"/>
          <w:sz w:val="24"/>
          <w:szCs w:val="24"/>
          <w:rtl/>
        </w:rPr>
        <w:t>חח</w:t>
      </w:r>
      <w:r w:rsidRPr="002B4843">
        <w:rPr>
          <w:rFonts w:ascii="Arial" w:eastAsia="Calibri" w:hAnsi="Arial" w:cs="David"/>
          <w:color w:val="000000"/>
          <w:sz w:val="24"/>
          <w:szCs w:val="24"/>
          <w:rtl/>
        </w:rPr>
        <w:t>"י</w:t>
      </w:r>
      <w:r w:rsidRPr="002B4843">
        <w:rPr>
          <w:rFonts w:ascii="Arial" w:eastAsia="Calibri" w:hAnsi="Arial" w:cs="David" w:hint="cs"/>
          <w:color w:val="000000"/>
          <w:sz w:val="24"/>
          <w:szCs w:val="24"/>
          <w:rtl/>
        </w:rPr>
        <w:t xml:space="preserve"> בנושא ההליך:</w:t>
      </w:r>
    </w:p>
    <w:p w14:paraId="41BB5D6F" w14:textId="77777777" w:rsidR="002B4843" w:rsidRPr="002B4843" w:rsidRDefault="002B4843" w:rsidP="002B4843">
      <w:pPr>
        <w:ind w:left="-908" w:right="-426"/>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BFC40A1" w14:textId="77777777" w:rsidR="002B4843" w:rsidRPr="002B4843" w:rsidRDefault="002B4843" w:rsidP="002B4843">
      <w:pPr>
        <w:numPr>
          <w:ilvl w:val="0"/>
          <w:numId w:val="157"/>
        </w:numPr>
        <w:spacing w:after="200" w:line="276" w:lineRule="auto"/>
        <w:ind w:left="-908" w:right="-426" w:hanging="43"/>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להלן פירוט כהונות (בדירקטוריונים או בגופים מקבילים, בתאגידים, רשויות או גופים אחרים, בין ציבוריים ובין שאינם ציבוריים) של היזם* שעשויים להעמידו במצב של ניגוד עניינים/חשש  לניגוד עניינים, במקרה של התקשרות עם חח"י בנושא:</w:t>
      </w:r>
    </w:p>
    <w:p w14:paraId="274845CB" w14:textId="77777777" w:rsidR="002B4843" w:rsidRPr="002B4843" w:rsidRDefault="002B4843" w:rsidP="002B4843">
      <w:pPr>
        <w:spacing w:after="200" w:line="276" w:lineRule="auto"/>
        <w:ind w:left="-908" w:right="-426"/>
        <w:rPr>
          <w:rFonts w:ascii="Arial" w:eastAsia="Calibri" w:hAnsi="Arial" w:cs="David"/>
          <w:color w:val="000000"/>
          <w:sz w:val="24"/>
          <w:szCs w:val="24"/>
          <w:rtl/>
        </w:rPr>
      </w:pPr>
      <w:r w:rsidRPr="002B4843">
        <w:rPr>
          <w:rFonts w:ascii="Arial" w:eastAsia="Calibri" w:hAnsi="Arial" w:cs="David" w:hint="cs"/>
          <w:color w:val="000000"/>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AAA4667" w14:textId="77777777" w:rsidR="002B4843" w:rsidRPr="002B4843" w:rsidRDefault="002B4843" w:rsidP="002B4843">
      <w:pPr>
        <w:numPr>
          <w:ilvl w:val="0"/>
          <w:numId w:val="157"/>
        </w:numPr>
        <w:spacing w:after="200" w:line="276" w:lineRule="auto"/>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להלן פירוט התאגדויות בהן יש ליזם* ו/או לקרובו, תפקיד ו/או בעלות, לרבות חברות קשורות:</w:t>
      </w:r>
    </w:p>
    <w:p w14:paraId="115BA61A" w14:textId="77777777" w:rsidR="002B4843" w:rsidRPr="002B4843" w:rsidRDefault="002B4843" w:rsidP="002B4843">
      <w:pPr>
        <w:ind w:left="-908" w:right="-426" w:firstLine="99"/>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 xml:space="preserve">"חברה קשורה" - כהגדרתה בחוק ניירות ערך, תשכ"ח-1968. </w:t>
      </w:r>
    </w:p>
    <w:p w14:paraId="03FFEE45" w14:textId="77777777" w:rsidR="002B4843" w:rsidRPr="002B4843" w:rsidRDefault="002B4843" w:rsidP="002B4843">
      <w:pPr>
        <w:ind w:left="-908" w:right="-426" w:firstLine="99"/>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"קרוב" - בן/בת זוג, הורה, צאצא ומי שסמוך על שולחנו.</w:t>
      </w:r>
    </w:p>
    <w:p w14:paraId="0C6470BC" w14:textId="77777777" w:rsidR="002B4843" w:rsidRPr="002B4843" w:rsidRDefault="002B4843" w:rsidP="002B4843">
      <w:pPr>
        <w:spacing w:after="200" w:line="276" w:lineRule="auto"/>
        <w:ind w:left="-908" w:right="-426"/>
        <w:rPr>
          <w:rFonts w:ascii="Arial" w:eastAsia="Calibri" w:hAnsi="Arial" w:cs="David"/>
          <w:color w:val="000000"/>
        </w:rPr>
      </w:pPr>
      <w:r w:rsidRPr="002B4843">
        <w:rPr>
          <w:rFonts w:ascii="Arial" w:eastAsia="Calibri" w:hAnsi="Arial" w:cs="David" w:hint="cs"/>
          <w:color w:val="000000"/>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445A176" w14:textId="77777777" w:rsidR="002B4843" w:rsidRPr="002B4843" w:rsidRDefault="002B4843" w:rsidP="002B4843">
      <w:pPr>
        <w:numPr>
          <w:ilvl w:val="0"/>
          <w:numId w:val="157"/>
        </w:numPr>
        <w:spacing w:after="200" w:line="276" w:lineRule="auto"/>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להלן פירוט לקוחות היזם* בתחומי העיסוק של חברת החשמל (ייצור, הולכה, אספקה וחלוקה):</w:t>
      </w:r>
    </w:p>
    <w:p w14:paraId="7E4FD214" w14:textId="77777777" w:rsidR="002B4843" w:rsidRPr="002B4843" w:rsidRDefault="002B4843" w:rsidP="002B4843">
      <w:pPr>
        <w:ind w:left="-908" w:right="-426"/>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73B3B88" w14:textId="77777777" w:rsidR="002B4843" w:rsidRPr="002B4843" w:rsidRDefault="002B4843" w:rsidP="002B4843">
      <w:pPr>
        <w:numPr>
          <w:ilvl w:val="0"/>
          <w:numId w:val="157"/>
        </w:numPr>
        <w:spacing w:after="200" w:line="276" w:lineRule="auto"/>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להלן פירוט כל נושא אחר העלול להעמיד את היזם במצב של ניגוד עניינים/חשש לניגוד עניינים במקרה של התקשרות עם חח"י בנושא :</w:t>
      </w:r>
    </w:p>
    <w:p w14:paraId="1667AA66" w14:textId="77777777" w:rsidR="002B4843" w:rsidRPr="002B4843" w:rsidRDefault="002B4843" w:rsidP="002B4843">
      <w:pPr>
        <w:ind w:left="-908" w:right="-426"/>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________________________________________________________________________________________________________________________________________________________________________________________________________________________</w:t>
      </w:r>
    </w:p>
    <w:p w14:paraId="2200C44D" w14:textId="77777777" w:rsidR="002B4843" w:rsidRPr="002B4843" w:rsidRDefault="002B4843" w:rsidP="002B4843">
      <w:pPr>
        <w:ind w:left="-908" w:right="-426" w:firstLine="908"/>
        <w:contextualSpacing/>
        <w:rPr>
          <w:rFonts w:ascii="Arial" w:eastAsia="Calibri" w:hAnsi="Arial" w:cs="David"/>
          <w:color w:val="000000"/>
          <w:sz w:val="24"/>
          <w:szCs w:val="24"/>
          <w:rtl/>
        </w:rPr>
      </w:pPr>
    </w:p>
    <w:p w14:paraId="12778F20" w14:textId="77777777" w:rsidR="002B4843" w:rsidRPr="002B4843" w:rsidRDefault="002B4843" w:rsidP="002B4843">
      <w:pPr>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 במסגרת הצהרה זו, נבקש לפרט המידע המבוקש גם ביחס לעובד/יו של היזם אשר באמצעותו/ם יבוצע ההסכם, במידה ויזכה בתמיכה.</w:t>
      </w:r>
    </w:p>
    <w:p w14:paraId="0FBA673D" w14:textId="77777777" w:rsidR="002B4843" w:rsidRPr="002B4843" w:rsidRDefault="002B4843" w:rsidP="002B4843">
      <w:pPr>
        <w:ind w:left="-908" w:right="-426" w:hanging="43"/>
        <w:contextualSpacing/>
        <w:rPr>
          <w:rFonts w:ascii="Arial" w:eastAsia="Calibri" w:hAnsi="Arial" w:cs="David"/>
          <w:color w:val="000000"/>
          <w:sz w:val="24"/>
          <w:szCs w:val="24"/>
        </w:rPr>
      </w:pPr>
    </w:p>
    <w:p w14:paraId="7D1753DE" w14:textId="77777777" w:rsidR="002B4843" w:rsidRPr="002B4843" w:rsidRDefault="002B4843" w:rsidP="002B4843">
      <w:pPr>
        <w:ind w:left="-908" w:right="-426" w:hanging="43"/>
        <w:contextualSpacing/>
        <w:jc w:val="both"/>
        <w:rPr>
          <w:rFonts w:ascii="Arial" w:eastAsia="Calibri" w:hAnsi="Arial" w:cs="David"/>
          <w:color w:val="000000"/>
          <w:sz w:val="24"/>
          <w:szCs w:val="24"/>
        </w:rPr>
      </w:pPr>
      <w:r w:rsidRPr="002B4843">
        <w:rPr>
          <w:rFonts w:ascii="Arial" w:eastAsia="Calibri" w:hAnsi="Arial" w:cs="David" w:hint="cs"/>
          <w:color w:val="000000"/>
          <w:sz w:val="24"/>
          <w:szCs w:val="24"/>
          <w:rtl/>
        </w:rPr>
        <w:t>במקרה בו היזם הינו צד להסכם זה, ובמקביל הוא עובד בחברה (שאינה צד להסכם זה), נבקש מענה לשאלות הנ"ל גם ביחס לחברה בה הוא עובד ולעובדי החברה בה הוא עובד (גם אם חברה זו לא צפויה להיות מעורבת בביצוע ההסכם)</w:t>
      </w:r>
    </w:p>
    <w:p w14:paraId="02F95B25" w14:textId="77777777" w:rsidR="002B4843" w:rsidRPr="002B4843" w:rsidRDefault="002B4843" w:rsidP="002B4843">
      <w:pPr>
        <w:ind w:left="-908" w:right="-426" w:hanging="43"/>
        <w:contextualSpacing/>
        <w:rPr>
          <w:rFonts w:ascii="Arial" w:eastAsia="Calibri" w:hAnsi="Arial" w:cs="David"/>
          <w:color w:val="000000"/>
          <w:sz w:val="24"/>
          <w:szCs w:val="24"/>
          <w:rtl/>
        </w:rPr>
      </w:pPr>
    </w:p>
    <w:p w14:paraId="332A58B5" w14:textId="77777777" w:rsidR="002B4843" w:rsidRPr="002B4843" w:rsidRDefault="002B4843" w:rsidP="002B4843">
      <w:pPr>
        <w:ind w:left="-908" w:right="-426" w:hanging="43"/>
        <w:contextualSpacing/>
        <w:rPr>
          <w:rFonts w:ascii="Arial" w:eastAsia="Calibri" w:hAnsi="Arial" w:cs="David"/>
          <w:color w:val="000000"/>
          <w:sz w:val="24"/>
          <w:szCs w:val="24"/>
          <w:rtl/>
        </w:rPr>
      </w:pPr>
    </w:p>
    <w:p w14:paraId="7A99EF6B" w14:textId="77777777" w:rsidR="002B4843" w:rsidRPr="002B4843" w:rsidRDefault="002B4843" w:rsidP="002B4843">
      <w:pPr>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 xml:space="preserve">אני מצהיר כי כל הפרטים המובאים לעיל נכונים </w:t>
      </w:r>
    </w:p>
    <w:p w14:paraId="7E82E0A4" w14:textId="77777777" w:rsidR="002B4843" w:rsidRPr="002B4843" w:rsidRDefault="002B4843" w:rsidP="002B4843">
      <w:pPr>
        <w:ind w:left="-908"/>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 xml:space="preserve"> </w:t>
      </w:r>
    </w:p>
    <w:p w14:paraId="7DF0EEAF" w14:textId="77777777" w:rsidR="002B4843" w:rsidRPr="002B4843" w:rsidRDefault="002B4843" w:rsidP="002B4843">
      <w:pPr>
        <w:ind w:left="-908"/>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 xml:space="preserve"> ________________                    ______________________                   ____________________</w:t>
      </w:r>
    </w:p>
    <w:p w14:paraId="1F019A33" w14:textId="77777777" w:rsidR="002B4843" w:rsidRPr="002B4843" w:rsidRDefault="002B4843" w:rsidP="002B4843">
      <w:pPr>
        <w:spacing w:after="200" w:line="276" w:lineRule="auto"/>
        <w:ind w:left="-908" w:right="284" w:firstLine="908"/>
        <w:contextualSpacing/>
        <w:jc w:val="both"/>
        <w:rPr>
          <w:rFonts w:ascii="Arial" w:eastAsia="Calibri" w:hAnsi="Arial" w:cs="David"/>
          <w:b/>
          <w:bCs/>
          <w:color w:val="000000"/>
          <w:sz w:val="24"/>
          <w:szCs w:val="24"/>
          <w:rtl/>
        </w:rPr>
      </w:pPr>
      <w:r w:rsidRPr="002B4843">
        <w:rPr>
          <w:rFonts w:ascii="Arial" w:eastAsia="Calibri" w:hAnsi="Arial" w:cs="David" w:hint="cs"/>
          <w:b/>
          <w:bCs/>
          <w:color w:val="000000"/>
          <w:sz w:val="24"/>
          <w:szCs w:val="24"/>
          <w:rtl/>
        </w:rPr>
        <w:t>שם</w:t>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t>תפקיד</w:t>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t>תאריך</w:t>
      </w:r>
    </w:p>
    <w:p w14:paraId="1B855C4A" w14:textId="77777777" w:rsidR="002B4843" w:rsidRPr="002B4843" w:rsidRDefault="002B4843" w:rsidP="002B4843">
      <w:pPr>
        <w:ind w:right="-284"/>
        <w:rPr>
          <w:rFonts w:ascii="Calibri" w:eastAsia="Calibri" w:hAnsi="Calibri" w:cs="David"/>
          <w:sz w:val="24"/>
          <w:szCs w:val="24"/>
        </w:rPr>
      </w:pPr>
    </w:p>
    <w:p w14:paraId="58288BFE" w14:textId="77777777" w:rsidR="002B4843" w:rsidRPr="00F014A0" w:rsidRDefault="002B4843" w:rsidP="00F014A0"/>
    <w:sectPr w:rsidR="002B4843" w:rsidRPr="00F014A0" w:rsidSect="004B5B5E">
      <w:headerReference w:type="even" r:id="rId42"/>
      <w:headerReference w:type="default" r:id="rId43"/>
      <w:footerReference w:type="default" r:id="rId44"/>
      <w:headerReference w:type="first" r:id="rId45"/>
      <w:footerReference w:type="first" r:id="rId46"/>
      <w:pgSz w:w="11906" w:h="16838"/>
      <w:pgMar w:top="1440" w:right="1474" w:bottom="1440" w:left="1474" w:header="720" w:footer="624"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BF3772" w14:textId="77777777" w:rsidR="00770BE5" w:rsidRDefault="00770BE5">
      <w:pPr>
        <w:spacing w:after="0" w:line="240" w:lineRule="auto"/>
      </w:pPr>
      <w:r>
        <w:separator/>
      </w:r>
    </w:p>
  </w:endnote>
  <w:endnote w:type="continuationSeparator" w:id="0">
    <w:p w14:paraId="113910C5" w14:textId="77777777" w:rsidR="00770BE5" w:rsidRDefault="00770BE5">
      <w:pPr>
        <w:spacing w:after="0" w:line="240" w:lineRule="auto"/>
      </w:pPr>
      <w:r>
        <w:continuationSeparator/>
      </w:r>
    </w:p>
  </w:endnote>
  <w:endnote w:type="continuationNotice" w:id="1">
    <w:p w14:paraId="57AED7AE" w14:textId="77777777" w:rsidR="00770BE5" w:rsidRDefault="00770BE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Arial"/>
    <w:charset w:val="00"/>
    <w:family w:val="swiss"/>
    <w:pitch w:val="variable"/>
    <w:sig w:usb0="00000000"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FAAE03" w14:textId="77777777" w:rsidR="00770BE5" w:rsidRPr="00F17CAC" w:rsidRDefault="00770BE5" w:rsidP="008A08D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05272D" w:rsidRPr="0005272D">
      <w:rPr>
        <w:rFonts w:ascii="David" w:hAnsi="David" w:cs="David"/>
        <w:noProof/>
        <w:sz w:val="26"/>
        <w:szCs w:val="26"/>
        <w:rtl/>
        <w:lang w:val="he-IL"/>
      </w:rPr>
      <w:t>4</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05272D">
      <w:rPr>
        <w:rFonts w:ascii="David" w:hAnsi="David" w:cs="David"/>
        <w:noProof/>
        <w:sz w:val="26"/>
        <w:szCs w:val="26"/>
        <w:rtl/>
      </w:rPr>
      <w:t>99</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875F35" w14:textId="77777777" w:rsidR="00770BE5" w:rsidRDefault="00770BE5" w:rsidP="00533735">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79634F" w:rsidRPr="0079634F">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79634F">
      <w:rPr>
        <w:rFonts w:asciiTheme="majorBidi" w:hAnsiTheme="majorBidi" w:cstheme="majorBidi"/>
        <w:noProof/>
        <w:sz w:val="24"/>
        <w:szCs w:val="24"/>
        <w:rtl/>
      </w:rPr>
      <w:t>99</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14:paraId="5D5C4E2B" w14:textId="77777777" w:rsidR="00770BE5" w:rsidRPr="005567A6" w:rsidRDefault="00770BE5" w:rsidP="00533735">
    <w:pPr>
      <w:pBdr>
        <w:top w:val="single" w:sz="6" w:space="1" w:color="auto"/>
      </w:pBdr>
      <w:spacing w:after="0" w:line="240" w:lineRule="auto"/>
      <w:jc w:val="center"/>
      <w:rPr>
        <w:rFonts w:ascii="David" w:hAnsi="David" w:cs="David"/>
        <w:sz w:val="26"/>
        <w:szCs w:val="26"/>
        <w:rtl/>
      </w:rPr>
    </w:pPr>
    <w:r w:rsidRPr="005567A6">
      <w:rPr>
        <w:rFonts w:ascii="David" w:hAnsi="David" w:cs="David"/>
        <w:noProof/>
        <w:sz w:val="26"/>
        <w:szCs w:val="26"/>
        <w:rtl/>
      </w:rPr>
      <w:drawing>
        <wp:anchor distT="0" distB="0" distL="114300" distR="114300" simplePos="0" relativeHeight="251659264" behindDoc="0" locked="0" layoutInCell="1" allowOverlap="1" wp14:anchorId="11BC8FBD" wp14:editId="09E30401">
          <wp:simplePos x="0" y="0"/>
          <wp:positionH relativeFrom="column">
            <wp:posOffset>5246502</wp:posOffset>
          </wp:positionH>
          <wp:positionV relativeFrom="paragraph">
            <wp:posOffset>8147</wp:posOffset>
          </wp:positionV>
          <wp:extent cx="685800" cy="323850"/>
          <wp:effectExtent l="19050" t="0" r="0" b="0"/>
          <wp:wrapNone/>
          <wp:docPr id="4"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5567A6">
      <w:rPr>
        <w:rFonts w:ascii="David" w:hAnsi="David" w:cs="David"/>
        <w:sz w:val="26"/>
        <w:szCs w:val="26"/>
        <w:rtl/>
      </w:rPr>
      <w:t xml:space="preserve">רח' בנק ישראל 7, ת.ד. 36148 ירושלים 9195021 </w:t>
    </w:r>
    <w:r w:rsidRPr="0040493E">
      <w:rPr>
        <w:rFonts w:ascii="David" w:hAnsi="David" w:cs="David"/>
        <w:sz w:val="26"/>
        <w:szCs w:val="26"/>
        <w:rtl/>
      </w:rPr>
      <w:t>טל</w:t>
    </w:r>
    <w:r w:rsidRPr="005567A6">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30524226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ascii="David" w:hAnsi="David" w:cs="David"/>
            <w:sz w:val="26"/>
            <w:szCs w:val="26"/>
            <w:rtl/>
          </w:rPr>
          <w:t>074-7681</w:t>
        </w:r>
        <w:r>
          <w:rPr>
            <w:rFonts w:ascii="David" w:hAnsi="David" w:cs="David" w:hint="cs"/>
            <w:sz w:val="26"/>
            <w:szCs w:val="26"/>
            <w:rtl/>
          </w:rPr>
          <w:t>764</w:t>
        </w:r>
      </w:sdtContent>
    </w:sdt>
  </w:p>
  <w:p w14:paraId="392FA043" w14:textId="77777777" w:rsidR="00770BE5" w:rsidRPr="00730EBC" w:rsidRDefault="00770BE5" w:rsidP="00533735">
    <w:pPr>
      <w:pBdr>
        <w:top w:val="single" w:sz="6" w:space="1" w:color="auto"/>
      </w:pBdr>
      <w:tabs>
        <w:tab w:val="left" w:pos="1967"/>
        <w:tab w:val="center" w:pos="4748"/>
      </w:tabs>
      <w:spacing w:after="0" w:line="240" w:lineRule="auto"/>
      <w:jc w:val="center"/>
      <w:rPr>
        <w:rFonts w:ascii="David" w:hAnsi="David" w:cs="David"/>
        <w:sz w:val="26"/>
        <w:szCs w:val="26"/>
      </w:rPr>
    </w:pPr>
    <w:r w:rsidRPr="0040493E">
      <w:rPr>
        <w:rFonts w:ascii="David" w:hAnsi="David" w:cs="David"/>
        <w:sz w:val="26"/>
        <w:szCs w:val="26"/>
        <w:rtl/>
      </w:rPr>
      <w:t>דוא</w:t>
    </w:r>
    <w:r w:rsidRPr="005567A6">
      <w:rPr>
        <w:rFonts w:ascii="David" w:hAnsi="David" w:cs="David"/>
        <w:sz w:val="26"/>
        <w:szCs w:val="26"/>
        <w:rtl/>
      </w:rPr>
      <w:t xml:space="preserve">"ל:  </w:t>
    </w:r>
    <w:sdt>
      <w:sdtPr>
        <w:rPr>
          <w:rFonts w:ascii="David" w:hAnsi="David" w:cs="David"/>
          <w:sz w:val="26"/>
          <w:szCs w:val="26"/>
          <w:rtl/>
        </w:rPr>
        <w:alias w:val="מייל של חותם"/>
        <w:tag w:val="מייל של חותם"/>
        <w:id w:val="-43999467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730EBC">
          <w:rPr>
            <w:rFonts w:ascii="David" w:hAnsi="David" w:cs="David"/>
            <w:sz w:val="26"/>
            <w:szCs w:val="26"/>
          </w:rPr>
          <w:t>itamsut@energy.gov.il</w:t>
        </w:r>
      </w:sdtContent>
    </w:sdt>
    <w:r w:rsidRPr="005567A6">
      <w:rPr>
        <w:rFonts w:ascii="David" w:hAnsi="David" w:cs="David"/>
        <w:sz w:val="26"/>
        <w:szCs w:val="26"/>
        <w:rtl/>
      </w:rPr>
      <w:t xml:space="preserve">  כתובתנו באינטרנט: </w:t>
    </w:r>
    <w:r w:rsidRPr="00730EBC">
      <w:rPr>
        <w:rFonts w:ascii="David" w:hAnsi="David" w:cs="David"/>
        <w:sz w:val="26"/>
        <w:szCs w:val="26"/>
      </w:rPr>
      <w:t>www.energy.gov.il</w:t>
    </w:r>
  </w:p>
  <w:p w14:paraId="7323FF9B" w14:textId="77777777" w:rsidR="00770BE5" w:rsidRPr="008610B4" w:rsidRDefault="00770BE5" w:rsidP="00533735">
    <w:pPr>
      <w:pBdr>
        <w:top w:val="single" w:sz="6" w:space="1" w:color="auto"/>
      </w:pBdr>
      <w:spacing w:after="0" w:line="240" w:lineRule="auto"/>
      <w:jc w:val="center"/>
      <w:rPr>
        <w:rFonts w:asciiTheme="majorBidi" w:hAnsiTheme="majorBidi" w:cstheme="majorBidi"/>
        <w:sz w:val="24"/>
        <w:szCs w:val="24"/>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DEA9D2" w14:textId="77777777" w:rsidR="00770BE5" w:rsidRPr="00225F79" w:rsidRDefault="00770BE5" w:rsidP="00533735">
    <w:pPr>
      <w:pStyle w:val="af"/>
      <w:rPr>
        <w:rFonts w:ascii="David" w:hAnsi="David"/>
      </w:rPr>
    </w:pPr>
  </w:p>
  <w:p w14:paraId="7CE4B481" w14:textId="77777777" w:rsidR="00770BE5" w:rsidRDefault="00770BE5"/>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7389B5" w14:textId="738DF632" w:rsidR="00770BE5" w:rsidRDefault="00770BE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9634F" w:rsidRPr="0079634F">
      <w:rPr>
        <w:noProof/>
        <w:rtl/>
        <w:lang w:val="he-IL"/>
      </w:rPr>
      <w:t>62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9634F">
      <w:rPr>
        <w:noProof/>
        <w:rtl/>
      </w:rPr>
      <w:t>99</w:t>
    </w:r>
    <w:r>
      <w:rPr>
        <w:noProof/>
      </w:rPr>
      <w:fldChar w:fldCharType="end"/>
    </w:r>
    <w:r>
      <w:rPr>
        <w:rFonts w:hint="cs"/>
        <w:rtl/>
      </w:rPr>
      <w:t xml:space="preserve"> עמודים</w:t>
    </w:r>
  </w:p>
  <w:p w14:paraId="6576AB69" w14:textId="77777777" w:rsidR="00770BE5" w:rsidRDefault="00770BE5" w:rsidP="00533735">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E94927" w14:textId="77777777" w:rsidR="00770BE5" w:rsidRDefault="00770BE5">
      <w:pPr>
        <w:spacing w:after="0" w:line="240" w:lineRule="auto"/>
      </w:pPr>
      <w:r>
        <w:separator/>
      </w:r>
    </w:p>
  </w:footnote>
  <w:footnote w:type="continuationSeparator" w:id="0">
    <w:p w14:paraId="6336B1B6" w14:textId="77777777" w:rsidR="00770BE5" w:rsidRDefault="00770BE5">
      <w:pPr>
        <w:spacing w:after="0" w:line="240" w:lineRule="auto"/>
      </w:pPr>
      <w:r>
        <w:continuationSeparator/>
      </w:r>
    </w:p>
  </w:footnote>
  <w:footnote w:type="continuationNotice" w:id="1">
    <w:p w14:paraId="440AF885" w14:textId="77777777" w:rsidR="00770BE5" w:rsidRDefault="00770BE5">
      <w:pPr>
        <w:spacing w:after="0" w:line="240" w:lineRule="auto"/>
      </w:pPr>
    </w:p>
  </w:footnote>
  <w:footnote w:id="2">
    <w:p w14:paraId="05427C02" w14:textId="77777777" w:rsidR="00770BE5" w:rsidRDefault="00770BE5" w:rsidP="00F014A0">
      <w:pPr>
        <w:pStyle w:val="affd"/>
      </w:pPr>
      <w:r>
        <w:rPr>
          <w:rStyle w:val="afff1"/>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14:paraId="629C0CBA" w14:textId="77777777" w:rsidR="00770BE5" w:rsidRDefault="00770BE5" w:rsidP="00F014A0">
      <w:pPr>
        <w:pStyle w:val="affd"/>
      </w:pPr>
      <w:r>
        <w:rPr>
          <w:rStyle w:val="afff1"/>
        </w:rPr>
        <w:footnoteRef/>
      </w:r>
      <w:r>
        <w:rPr>
          <w:rtl/>
        </w:rPr>
        <w:t xml:space="preserve"> </w:t>
      </w:r>
      <w:r w:rsidRPr="008043E8">
        <w:rPr>
          <w:rFonts w:ascii="David" w:hAnsi="David"/>
          <w:rtl/>
        </w:rPr>
        <w:t>חוק זה אינו חל על מציע המעסיק פחות 25 עובדים</w:t>
      </w:r>
      <w:r>
        <w:rPr>
          <w:rFonts w:hint="cs"/>
          <w:rtl/>
        </w:rPr>
        <w:t>.</w:t>
      </w:r>
    </w:p>
  </w:footnote>
  <w:footnote w:id="4">
    <w:p w14:paraId="17A117A9" w14:textId="77777777" w:rsidR="00770BE5" w:rsidRDefault="00770BE5" w:rsidP="00F014A0">
      <w:pPr>
        <w:pStyle w:val="affd"/>
        <w:rPr>
          <w:rtl/>
        </w:rPr>
      </w:pPr>
      <w:r>
        <w:rPr>
          <w:rStyle w:val="afff1"/>
        </w:rPr>
        <w:footnoteRef/>
      </w:r>
      <w:r>
        <w:rPr>
          <w:rtl/>
        </w:rPr>
        <w:t xml:space="preserve"> </w:t>
      </w:r>
      <w:r w:rsidRPr="008043E8">
        <w:rPr>
          <w:rFonts w:ascii="David" w:hAnsi="David"/>
          <w:rtl/>
        </w:rPr>
        <w:t>חוק זה אינו חל על מציע המעסיק פחות 25 עובדים</w:t>
      </w:r>
    </w:p>
  </w:footnote>
  <w:footnote w:id="5">
    <w:p w14:paraId="1A156AF0" w14:textId="77777777" w:rsidR="00770BE5" w:rsidRDefault="00770BE5" w:rsidP="00F014A0">
      <w:pPr>
        <w:pStyle w:val="affd"/>
      </w:pPr>
      <w:r>
        <w:rPr>
          <w:rStyle w:val="afff1"/>
        </w:rPr>
        <w:footnoteRef/>
      </w:r>
      <w:r>
        <w:rPr>
          <w:rtl/>
        </w:rPr>
        <w:t xml:space="preserve"> </w:t>
      </w:r>
      <w:r>
        <w:rPr>
          <w:rFonts w:hint="cs"/>
          <w:rtl/>
        </w:rPr>
        <w:t xml:space="preserve">תחת הודעות מצורפות להוראת תכ"ם 13.9.0.2 </w:t>
      </w:r>
    </w:p>
  </w:footnote>
  <w:footnote w:id="6">
    <w:p w14:paraId="42B44A09" w14:textId="77777777" w:rsidR="00770BE5" w:rsidRDefault="00770BE5" w:rsidP="00F014A0">
      <w:pPr>
        <w:pStyle w:val="affd"/>
        <w:rPr>
          <w:rtl/>
        </w:rPr>
      </w:pPr>
      <w:r>
        <w:rPr>
          <w:rStyle w:val="afff1"/>
        </w:rPr>
        <w:footnoteRef/>
      </w:r>
      <w:r>
        <w:rPr>
          <w:rtl/>
        </w:rPr>
        <w:t xml:space="preserve"> </w:t>
      </w:r>
      <w:r>
        <w:rPr>
          <w:rFonts w:hint="cs"/>
          <w:rtl/>
        </w:rPr>
        <w:t>תחת הודעות מצורפות להוראת תכ"ם 13.10.0.2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2ffd"/>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770BE5" w:rsidRPr="00967E4C" w14:paraId="67FC2E1E" w14:textId="77777777" w:rsidTr="00533735">
      <w:trPr>
        <w:trHeight w:val="284"/>
        <w:jc w:val="center"/>
      </w:trPr>
      <w:tc>
        <w:tcPr>
          <w:tcW w:w="851" w:type="dxa"/>
          <w:vAlign w:val="center"/>
        </w:tcPr>
        <w:p w14:paraId="511899B6" w14:textId="77777777" w:rsidR="00770BE5" w:rsidRPr="00967E4C" w:rsidRDefault="00770BE5" w:rsidP="00533735">
          <w:pPr>
            <w:pStyle w:val="ad"/>
            <w:tabs>
              <w:tab w:val="left" w:pos="2447"/>
            </w:tabs>
            <w:spacing w:line="276" w:lineRule="auto"/>
            <w:jc w:val="center"/>
            <w:rPr>
              <w:rFonts w:ascii="David" w:hAnsi="David"/>
              <w:b/>
              <w:bCs/>
              <w:rtl/>
            </w:rPr>
          </w:pPr>
          <w:r w:rsidRPr="00967E4C">
            <w:rPr>
              <w:rFonts w:ascii="David" w:hAnsi="David"/>
            </w:rPr>
            <w:object w:dxaOrig="784" w:dyaOrig="931" w14:anchorId="3AED45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8pt;height:28.45pt;mso-position-vertical:absolute" o:ole="" o:allowoverlap="f">
                <v:imagedata r:id="rId1" o:title=""/>
              </v:shape>
              <o:OLEObject Type="Embed" ProgID="Word.Picture.8" ShapeID="_x0000_i1025" DrawAspect="Content" ObjectID="_1659347554" r:id="rId2"/>
            </w:object>
          </w:r>
        </w:p>
      </w:tc>
      <w:tc>
        <w:tcPr>
          <w:tcW w:w="4384" w:type="dxa"/>
          <w:vAlign w:val="center"/>
        </w:tcPr>
        <w:p w14:paraId="37CDC165" w14:textId="77777777" w:rsidR="00770BE5" w:rsidRPr="00967E4C" w:rsidRDefault="00770BE5" w:rsidP="00533735">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6B811735" w14:textId="77777777" w:rsidR="00770BE5" w:rsidRPr="00967E4C" w:rsidRDefault="00770BE5" w:rsidP="00533735">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52642C16" w14:textId="77777777" w:rsidR="00770BE5" w:rsidRPr="00967E4C" w:rsidRDefault="00770BE5" w:rsidP="00D47F28">
          <w:pPr>
            <w:pStyle w:val="ad"/>
            <w:tabs>
              <w:tab w:val="left" w:pos="2447"/>
            </w:tabs>
            <w:spacing w:line="276" w:lineRule="auto"/>
            <w:jc w:val="right"/>
            <w:rPr>
              <w:rFonts w:ascii="David" w:hAnsi="David"/>
              <w:rtl/>
            </w:rPr>
          </w:pPr>
          <w:r w:rsidRPr="00967E4C">
            <w:rPr>
              <w:rFonts w:ascii="David" w:hAnsi="David"/>
              <w:b/>
              <w:bCs/>
              <w:rtl/>
            </w:rPr>
            <w:t xml:space="preserve">מכרז מס': </w:t>
          </w:r>
          <w:sdt>
            <w:sdtPr>
              <w:rPr>
                <w:rFonts w:ascii="David" w:hAnsi="David"/>
                <w:b/>
                <w:bCs/>
                <w:rtl/>
              </w:rPr>
              <w:alias w:val="tenderNumber"/>
              <w:tag w:val="tenderNumber0"/>
              <w:id w:val="-1512840336"/>
              <w:placeholder>
                <w:docPart w:val="FD6DA9EFFFC14F39B4D56F42160753D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Content>
              <w:r>
                <w:rPr>
                  <w:rFonts w:ascii="David" w:hAnsi="David"/>
                  <w:b/>
                  <w:bCs/>
                  <w:rtl/>
                </w:rPr>
                <w:t>33/2020</w:t>
              </w:r>
            </w:sdtContent>
          </w:sdt>
        </w:p>
      </w:tc>
    </w:tr>
  </w:tbl>
  <w:p w14:paraId="508224D7" w14:textId="77777777" w:rsidR="00770BE5" w:rsidRPr="00967E4C" w:rsidRDefault="00770BE5">
    <w:pPr>
      <w:pStyle w:val="ad"/>
      <w:rPr>
        <w:rFonts w:ascii="David" w:hAnsi="David"/>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E88FDA" w14:textId="77777777" w:rsidR="00770BE5" w:rsidRDefault="00770BE5" w:rsidP="00533735">
    <w:pPr>
      <w:pStyle w:val="ad"/>
      <w:spacing w:line="276" w:lineRule="auto"/>
      <w:jc w:val="center"/>
      <w:rPr>
        <w:b/>
        <w:bCs/>
        <w:szCs w:val="40"/>
        <w:rtl/>
      </w:rPr>
    </w:pPr>
    <w:r>
      <w:rPr>
        <w:b/>
        <w:bCs/>
        <w:noProof/>
        <w:szCs w:val="40"/>
        <w:rtl/>
      </w:rPr>
      <w:object w:dxaOrig="0" w:dyaOrig="0" w14:anchorId="198914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2" type="#_x0000_t75" style="position:absolute;left:0;text-align:left;margin-left:206.45pt;margin-top:-27.6pt;width:40.05pt;height:47.55pt;z-index:251660288;visibility:visible;mso-wrap-edited:f">
          <v:imagedata r:id="rId1" o:title=""/>
          <w10:wrap type="topAndBottom"/>
        </v:shape>
        <o:OLEObject Type="Embed" ProgID="Word.Picture.8" ShapeID="_x0000_s2062" DrawAspect="Content" ObjectID="_1659347557" r:id="rId2"/>
      </w:object>
    </w:r>
  </w:p>
  <w:p w14:paraId="57E37F60" w14:textId="77777777" w:rsidR="00770BE5" w:rsidRDefault="00770BE5" w:rsidP="00533735">
    <w:pPr>
      <w:pStyle w:val="ad"/>
      <w:spacing w:line="276" w:lineRule="auto"/>
      <w:jc w:val="center"/>
      <w:rPr>
        <w:b/>
        <w:bCs/>
        <w:szCs w:val="40"/>
        <w:rtl/>
      </w:rPr>
    </w:pPr>
    <w:r>
      <w:rPr>
        <w:b/>
        <w:bCs/>
        <w:szCs w:val="40"/>
        <w:rtl/>
      </w:rPr>
      <w:t>מדינת ישראל</w:t>
    </w:r>
  </w:p>
  <w:p w14:paraId="4D9A7644" w14:textId="77777777" w:rsidR="00770BE5" w:rsidRDefault="00770BE5" w:rsidP="00533735">
    <w:pPr>
      <w:pStyle w:val="ad"/>
      <w:tabs>
        <w:tab w:val="left" w:pos="2447"/>
      </w:tabs>
      <w:spacing w:line="276" w:lineRule="auto"/>
      <w:jc w:val="center"/>
      <w:rPr>
        <w:b/>
        <w:bCs/>
        <w:szCs w:val="32"/>
        <w:rtl/>
      </w:rPr>
    </w:pPr>
    <w:r>
      <w:rPr>
        <w:rFonts w:hint="cs"/>
        <w:b/>
        <w:bCs/>
        <w:szCs w:val="32"/>
        <w:rtl/>
      </w:rPr>
      <w:t>משרד האנרגיה</w:t>
    </w:r>
  </w:p>
  <w:p w14:paraId="39B7FA3A" w14:textId="77777777" w:rsidR="00770BE5" w:rsidRPr="00F17CAC" w:rsidRDefault="00770BE5" w:rsidP="00533735">
    <w:pPr>
      <w:pStyle w:val="ad"/>
      <w:jc w:val="center"/>
      <w:rPr>
        <w:sz w:val="32"/>
        <w:szCs w:val="3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646509" w14:textId="77777777" w:rsidR="00770BE5" w:rsidRDefault="00770BE5">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p w14:paraId="76F1734B" w14:textId="77777777" w:rsidR="00770BE5" w:rsidRDefault="00770BE5"/>
  <w:p w14:paraId="444D2CE8" w14:textId="77777777" w:rsidR="00770BE5" w:rsidRDefault="00770BE5"/>
  <w:p w14:paraId="185E9CE4" w14:textId="77777777" w:rsidR="00770BE5" w:rsidRDefault="00770BE5"/>
  <w:p w14:paraId="2EBF5340" w14:textId="77777777" w:rsidR="00770BE5" w:rsidRDefault="00770BE5"/>
  <w:p w14:paraId="4CF1F481" w14:textId="77777777" w:rsidR="00770BE5" w:rsidRDefault="00770BE5"/>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770BE5" w:rsidRPr="00C01540" w14:paraId="5671D044" w14:textId="77777777" w:rsidTr="00533735">
      <w:trPr>
        <w:trHeight w:val="284"/>
        <w:jc w:val="center"/>
      </w:trPr>
      <w:tc>
        <w:tcPr>
          <w:tcW w:w="851" w:type="dxa"/>
          <w:vAlign w:val="center"/>
        </w:tcPr>
        <w:p w14:paraId="0006C01C" w14:textId="77777777" w:rsidR="00770BE5" w:rsidRPr="00C01540" w:rsidRDefault="00770BE5" w:rsidP="00533735">
          <w:pPr>
            <w:pStyle w:val="ad"/>
            <w:tabs>
              <w:tab w:val="left" w:pos="2447"/>
            </w:tabs>
            <w:spacing w:line="276" w:lineRule="auto"/>
            <w:jc w:val="center"/>
            <w:rPr>
              <w:b/>
              <w:bCs/>
              <w:rtl/>
            </w:rPr>
          </w:pPr>
          <w:r w:rsidRPr="00C01540">
            <w:object w:dxaOrig="784" w:dyaOrig="931" w14:anchorId="4CEA4C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4.5pt;height:29.65pt" o:ole="" o:allowoverlap="f">
                <v:imagedata r:id="rId1" o:title=""/>
              </v:shape>
              <o:OLEObject Type="Embed" ProgID="Word.Picture.8" ShapeID="_x0000_i1027" DrawAspect="Content" ObjectID="_1659347555" r:id="rId2"/>
            </w:object>
          </w:r>
        </w:p>
      </w:tc>
      <w:tc>
        <w:tcPr>
          <w:tcW w:w="4384" w:type="dxa"/>
          <w:vAlign w:val="center"/>
        </w:tcPr>
        <w:p w14:paraId="1E0499D0" w14:textId="77777777" w:rsidR="00770BE5" w:rsidRPr="008119DF" w:rsidRDefault="00770BE5" w:rsidP="00533735">
          <w:pPr>
            <w:pStyle w:val="ad"/>
            <w:tabs>
              <w:tab w:val="left" w:pos="2447"/>
            </w:tabs>
            <w:spacing w:line="276" w:lineRule="auto"/>
            <w:rPr>
              <w:b/>
              <w:bCs/>
              <w:sz w:val="32"/>
              <w:szCs w:val="32"/>
              <w:rtl/>
            </w:rPr>
          </w:pPr>
          <w:r w:rsidRPr="008119DF">
            <w:rPr>
              <w:rFonts w:hint="cs"/>
              <w:b/>
              <w:bCs/>
              <w:sz w:val="32"/>
              <w:szCs w:val="32"/>
              <w:rtl/>
            </w:rPr>
            <w:t>מדינת ישראל</w:t>
          </w:r>
        </w:p>
        <w:p w14:paraId="318D776A" w14:textId="77777777" w:rsidR="00770BE5" w:rsidRPr="00C01540" w:rsidRDefault="00770BE5" w:rsidP="0053373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1B2ADD20" w14:textId="0610D6D2" w:rsidR="00770BE5" w:rsidRPr="00C01540" w:rsidRDefault="00770BE5" w:rsidP="00705661">
          <w:pPr>
            <w:pStyle w:val="ad"/>
            <w:tabs>
              <w:tab w:val="left" w:pos="2447"/>
            </w:tabs>
            <w:spacing w:line="276" w:lineRule="auto"/>
            <w:jc w:val="right"/>
            <w:rPr>
              <w:rtl/>
            </w:rPr>
          </w:pPr>
          <w:r>
            <w:rPr>
              <w:rFonts w:hint="cs"/>
              <w:b/>
              <w:bCs/>
              <w:rtl/>
            </w:rPr>
            <w:t>מכרז</w:t>
          </w:r>
          <w:r w:rsidRPr="00C01540">
            <w:rPr>
              <w:rFonts w:hint="cs"/>
              <w:b/>
              <w:bCs/>
              <w:rtl/>
            </w:rPr>
            <w:t xml:space="preserve"> מס': </w:t>
          </w:r>
          <w:r w:rsidRPr="00705661">
            <w:rPr>
              <w:rFonts w:ascii="David" w:hAnsi="David"/>
              <w:b/>
              <w:bCs/>
            </w:rPr>
            <w:t>/2020</w:t>
          </w:r>
          <w:sdt>
            <w:sdtPr>
              <w:rPr>
                <w:b/>
                <w:bCs/>
                <w:rtl/>
              </w:rPr>
              <w:alias w:val="מס'"/>
              <w:tag w:val="CounterString"/>
              <w:id w:val="-59764097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hint="cs"/>
                  <w:b/>
                  <w:bCs/>
                  <w:rtl/>
                </w:rPr>
                <w:t>33</w:t>
              </w:r>
            </w:sdtContent>
          </w:sdt>
        </w:p>
      </w:tc>
    </w:tr>
  </w:tbl>
  <w:p w14:paraId="2D5A04B2" w14:textId="77777777" w:rsidR="00770BE5" w:rsidRDefault="00770BE5" w:rsidP="0050444C">
    <w:pPr>
      <w:rPr>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770BE5" w:rsidRPr="00C01540" w14:paraId="21D739B7" w14:textId="77777777" w:rsidTr="00533735">
      <w:trPr>
        <w:trHeight w:val="284"/>
        <w:jc w:val="center"/>
      </w:trPr>
      <w:tc>
        <w:tcPr>
          <w:tcW w:w="851" w:type="dxa"/>
          <w:vAlign w:val="center"/>
        </w:tcPr>
        <w:p w14:paraId="2C44F840" w14:textId="77777777" w:rsidR="00770BE5" w:rsidRPr="00C01540" w:rsidRDefault="00770BE5" w:rsidP="00533735">
          <w:pPr>
            <w:pStyle w:val="ad"/>
            <w:tabs>
              <w:tab w:val="left" w:pos="2447"/>
            </w:tabs>
            <w:spacing w:line="276" w:lineRule="auto"/>
            <w:jc w:val="center"/>
            <w:rPr>
              <w:b/>
              <w:bCs/>
              <w:rtl/>
            </w:rPr>
          </w:pPr>
          <w:r w:rsidRPr="00C01540">
            <w:object w:dxaOrig="784" w:dyaOrig="931" w14:anchorId="538315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4.5pt;height:29.65pt;mso-position-vertical:absolute" o:ole="" o:allowoverlap="f">
                <v:imagedata r:id="rId1" o:title=""/>
              </v:shape>
              <o:OLEObject Type="Embed" ProgID="Word.Picture.8" ShapeID="_x0000_i1028" DrawAspect="Content" ObjectID="_1659347556" r:id="rId2"/>
            </w:object>
          </w:r>
        </w:p>
      </w:tc>
      <w:tc>
        <w:tcPr>
          <w:tcW w:w="4384" w:type="dxa"/>
          <w:vAlign w:val="center"/>
        </w:tcPr>
        <w:p w14:paraId="6CF48C4F" w14:textId="77777777" w:rsidR="00770BE5" w:rsidRPr="008119DF" w:rsidRDefault="00770BE5" w:rsidP="00533735">
          <w:pPr>
            <w:pStyle w:val="ad"/>
            <w:tabs>
              <w:tab w:val="left" w:pos="2447"/>
            </w:tabs>
            <w:spacing w:line="276" w:lineRule="auto"/>
            <w:rPr>
              <w:b/>
              <w:bCs/>
              <w:sz w:val="32"/>
              <w:szCs w:val="32"/>
              <w:rtl/>
            </w:rPr>
          </w:pPr>
          <w:r w:rsidRPr="008119DF">
            <w:rPr>
              <w:rFonts w:hint="cs"/>
              <w:b/>
              <w:bCs/>
              <w:sz w:val="32"/>
              <w:szCs w:val="32"/>
              <w:rtl/>
            </w:rPr>
            <w:t>מדינת ישראל</w:t>
          </w:r>
        </w:p>
        <w:p w14:paraId="7CB7A377" w14:textId="77777777" w:rsidR="00770BE5" w:rsidRPr="00C01540" w:rsidRDefault="00770BE5" w:rsidP="0053373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2C06F44F" w14:textId="77777777" w:rsidR="00770BE5" w:rsidRPr="00C01540" w:rsidRDefault="00770BE5" w:rsidP="00533735">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855492344"/>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hint="cs"/>
                  <w:b/>
                  <w:bCs/>
                  <w:rtl/>
                </w:rPr>
                <w:t>72</w:t>
              </w:r>
            </w:sdtContent>
          </w:sdt>
          <w:r w:rsidRPr="00C01540">
            <w:rPr>
              <w:rFonts w:hint="cs"/>
              <w:b/>
              <w:bCs/>
              <w:rtl/>
            </w:rPr>
            <w:t>/</w:t>
          </w:r>
          <w:r>
            <w:rPr>
              <w:rFonts w:hint="cs"/>
              <w:b/>
              <w:bCs/>
              <w:rtl/>
            </w:rPr>
            <w:t>2018</w:t>
          </w:r>
        </w:p>
      </w:tc>
    </w:tr>
  </w:tbl>
  <w:p w14:paraId="28B79310" w14:textId="77777777" w:rsidR="00770BE5" w:rsidRDefault="00770BE5" w:rsidP="008216D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741834"/>
    <w:multiLevelType w:val="hybridMultilevel"/>
    <w:tmpl w:val="D98C8C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3">
    <w:nsid w:val="04863B82"/>
    <w:multiLevelType w:val="hybridMultilevel"/>
    <w:tmpl w:val="E12C06C4"/>
    <w:lvl w:ilvl="0" w:tplc="D07814F0">
      <w:start w:val="3"/>
      <w:numFmt w:val="hebrew1"/>
      <w:lvlText w:val="%1)"/>
      <w:lvlJc w:val="left"/>
      <w:pPr>
        <w:ind w:left="720" w:hanging="360"/>
      </w:pPr>
      <w:rPr>
        <w:rFonts w:ascii="Calibri" w:hAnsi="Calibri"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049F7B75"/>
    <w:multiLevelType w:val="multilevel"/>
    <w:tmpl w:val="42B2167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5">
    <w:nsid w:val="04DC1FB2"/>
    <w:multiLevelType w:val="multilevel"/>
    <w:tmpl w:val="5AC6C254"/>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078F230B"/>
    <w:multiLevelType w:val="multilevel"/>
    <w:tmpl w:val="348E8212"/>
    <w:lvl w:ilvl="0">
      <w:start w:val="1"/>
      <w:numFmt w:val="decimal"/>
      <w:lvlText w:val="%1."/>
      <w:lvlJc w:val="left"/>
      <w:pPr>
        <w:tabs>
          <w:tab w:val="num" w:pos="567"/>
        </w:tabs>
        <w:ind w:left="567" w:right="567" w:hanging="567"/>
      </w:pPr>
      <w:rPr>
        <w:b w:val="0"/>
        <w:bCs w:val="0"/>
        <w:i w:val="0"/>
        <w:iCs w:val="0"/>
      </w:rPr>
    </w:lvl>
    <w:lvl w:ilvl="1">
      <w:start w:val="1"/>
      <w:numFmt w:val="hebrew1"/>
      <w:pStyle w:val="20"/>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pStyle w:val="31"/>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nsid w:val="086C5050"/>
    <w:multiLevelType w:val="multilevel"/>
    <w:tmpl w:val="F8FC6A2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9">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1">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2">
    <w:nsid w:val="09B80CB6"/>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3">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nsid w:val="0BBA04D2"/>
    <w:multiLevelType w:val="hybridMultilevel"/>
    <w:tmpl w:val="1220C8FE"/>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26">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7">
    <w:nsid w:val="0CF00A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0CFB3E57"/>
    <w:multiLevelType w:val="multilevel"/>
    <w:tmpl w:val="821AB3C6"/>
    <w:lvl w:ilvl="0">
      <w:start w:val="2"/>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9">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nsid w:val="116045A6"/>
    <w:multiLevelType w:val="multilevel"/>
    <w:tmpl w:val="41BC4B7A"/>
    <w:lvl w:ilvl="0">
      <w:start w:val="31"/>
      <w:numFmt w:val="decimal"/>
      <w:lvlText w:val="%1."/>
      <w:lvlJc w:val="left"/>
      <w:pPr>
        <w:tabs>
          <w:tab w:val="num" w:pos="360"/>
        </w:tabs>
        <w:ind w:left="360" w:hanging="360"/>
      </w:pPr>
      <w:rPr>
        <w:rFonts w:cs="David"/>
        <w:b/>
        <w:bCs/>
        <w:sz w:val="24"/>
        <w:szCs w:val="24"/>
      </w:rPr>
    </w:lvl>
    <w:lvl w:ilvl="1">
      <w:start w:val="1"/>
      <w:numFmt w:val="decimal"/>
      <w:lvlText w:val="%1.%2."/>
      <w:lvlJc w:val="left"/>
      <w:pPr>
        <w:tabs>
          <w:tab w:val="num" w:pos="1207"/>
        </w:tabs>
        <w:ind w:left="1642" w:hanging="508"/>
      </w:pPr>
      <w:rPr>
        <w:rFonts w:cs="David"/>
        <w:b w:val="0"/>
        <w:bCs w:val="0"/>
        <w:color w:val="auto"/>
        <w:sz w:val="24"/>
        <w:szCs w:val="24"/>
        <w:lang w:val="en-US" w:bidi="he-IL"/>
      </w:rPr>
    </w:lvl>
    <w:lvl w:ilvl="2">
      <w:start w:val="1"/>
      <w:numFmt w:val="decimal"/>
      <w:lvlText w:val="%1.%2.%3."/>
      <w:lvlJc w:val="left"/>
      <w:pPr>
        <w:tabs>
          <w:tab w:val="num" w:pos="2394"/>
        </w:tabs>
        <w:ind w:left="2394" w:hanging="504"/>
      </w:pPr>
      <w:rPr>
        <w:rFonts w:cs="David"/>
        <w:b w:val="0"/>
        <w:bCs w:val="0"/>
        <w:i w:val="0"/>
        <w:iCs w:val="0"/>
        <w:strike w:val="0"/>
        <w:dstrike w:val="0"/>
        <w:sz w:val="24"/>
        <w:szCs w:val="24"/>
        <w:u w:val="none"/>
        <w:effect w:val="none"/>
      </w:rPr>
    </w:lvl>
    <w:lvl w:ilvl="3">
      <w:start w:val="1"/>
      <w:numFmt w:val="decimal"/>
      <w:lvlText w:val="%1.%2.%3.%4."/>
      <w:lvlJc w:val="left"/>
      <w:pPr>
        <w:tabs>
          <w:tab w:val="num" w:pos="3272"/>
        </w:tabs>
        <w:ind w:left="3200" w:hanging="648"/>
      </w:pPr>
      <w:rPr>
        <w:b w:val="0"/>
        <w:bCs w:val="0"/>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2880"/>
        </w:tabs>
        <w:ind w:left="2736" w:hanging="936"/>
      </w:pPr>
      <w:rPr>
        <w:b w:val="0"/>
        <w:bCs w:val="0"/>
      </w:r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3">
    <w:nsid w:val="1192326D"/>
    <w:multiLevelType w:val="multilevel"/>
    <w:tmpl w:val="879C0BD2"/>
    <w:lvl w:ilvl="0">
      <w:start w:val="1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5">
    <w:nsid w:val="1260177C"/>
    <w:multiLevelType w:val="multilevel"/>
    <w:tmpl w:val="66DC8DD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8">
    <w:nsid w:val="14496CC0"/>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9">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40">
    <w:nsid w:val="15145208"/>
    <w:multiLevelType w:val="multilevel"/>
    <w:tmpl w:val="79DA091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42">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3">
    <w:nsid w:val="16D51719"/>
    <w:multiLevelType w:val="hybridMultilevel"/>
    <w:tmpl w:val="B3BA7716"/>
    <w:lvl w:ilvl="0" w:tplc="2A069568">
      <w:start w:val="1"/>
      <w:numFmt w:val="bullet"/>
      <w:lvlText w:val="•"/>
      <w:lvlJc w:val="left"/>
      <w:pPr>
        <w:tabs>
          <w:tab w:val="num" w:pos="720"/>
        </w:tabs>
        <w:ind w:left="720" w:hanging="360"/>
      </w:pPr>
      <w:rPr>
        <w:rFonts w:ascii="Arial" w:hAnsi="Arial" w:hint="default"/>
      </w:rPr>
    </w:lvl>
    <w:lvl w:ilvl="1" w:tplc="3562556A" w:tentative="1">
      <w:start w:val="1"/>
      <w:numFmt w:val="bullet"/>
      <w:lvlText w:val="•"/>
      <w:lvlJc w:val="left"/>
      <w:pPr>
        <w:tabs>
          <w:tab w:val="num" w:pos="1440"/>
        </w:tabs>
        <w:ind w:left="1440" w:hanging="360"/>
      </w:pPr>
      <w:rPr>
        <w:rFonts w:ascii="Arial" w:hAnsi="Arial" w:hint="default"/>
      </w:rPr>
    </w:lvl>
    <w:lvl w:ilvl="2" w:tplc="55B44F06" w:tentative="1">
      <w:start w:val="1"/>
      <w:numFmt w:val="bullet"/>
      <w:lvlText w:val="•"/>
      <w:lvlJc w:val="left"/>
      <w:pPr>
        <w:tabs>
          <w:tab w:val="num" w:pos="2160"/>
        </w:tabs>
        <w:ind w:left="2160" w:hanging="360"/>
      </w:pPr>
      <w:rPr>
        <w:rFonts w:ascii="Arial" w:hAnsi="Arial" w:hint="default"/>
      </w:rPr>
    </w:lvl>
    <w:lvl w:ilvl="3" w:tplc="0C88FC96" w:tentative="1">
      <w:start w:val="1"/>
      <w:numFmt w:val="bullet"/>
      <w:lvlText w:val="•"/>
      <w:lvlJc w:val="left"/>
      <w:pPr>
        <w:tabs>
          <w:tab w:val="num" w:pos="2880"/>
        </w:tabs>
        <w:ind w:left="2880" w:hanging="360"/>
      </w:pPr>
      <w:rPr>
        <w:rFonts w:ascii="Arial" w:hAnsi="Arial" w:hint="default"/>
      </w:rPr>
    </w:lvl>
    <w:lvl w:ilvl="4" w:tplc="D48208DC" w:tentative="1">
      <w:start w:val="1"/>
      <w:numFmt w:val="bullet"/>
      <w:lvlText w:val="•"/>
      <w:lvlJc w:val="left"/>
      <w:pPr>
        <w:tabs>
          <w:tab w:val="num" w:pos="3600"/>
        </w:tabs>
        <w:ind w:left="3600" w:hanging="360"/>
      </w:pPr>
      <w:rPr>
        <w:rFonts w:ascii="Arial" w:hAnsi="Arial" w:hint="default"/>
      </w:rPr>
    </w:lvl>
    <w:lvl w:ilvl="5" w:tplc="59905912" w:tentative="1">
      <w:start w:val="1"/>
      <w:numFmt w:val="bullet"/>
      <w:lvlText w:val="•"/>
      <w:lvlJc w:val="left"/>
      <w:pPr>
        <w:tabs>
          <w:tab w:val="num" w:pos="4320"/>
        </w:tabs>
        <w:ind w:left="4320" w:hanging="360"/>
      </w:pPr>
      <w:rPr>
        <w:rFonts w:ascii="Arial" w:hAnsi="Arial" w:hint="default"/>
      </w:rPr>
    </w:lvl>
    <w:lvl w:ilvl="6" w:tplc="743487F2" w:tentative="1">
      <w:start w:val="1"/>
      <w:numFmt w:val="bullet"/>
      <w:lvlText w:val="•"/>
      <w:lvlJc w:val="left"/>
      <w:pPr>
        <w:tabs>
          <w:tab w:val="num" w:pos="5040"/>
        </w:tabs>
        <w:ind w:left="5040" w:hanging="360"/>
      </w:pPr>
      <w:rPr>
        <w:rFonts w:ascii="Arial" w:hAnsi="Arial" w:hint="default"/>
      </w:rPr>
    </w:lvl>
    <w:lvl w:ilvl="7" w:tplc="F1388532" w:tentative="1">
      <w:start w:val="1"/>
      <w:numFmt w:val="bullet"/>
      <w:lvlText w:val="•"/>
      <w:lvlJc w:val="left"/>
      <w:pPr>
        <w:tabs>
          <w:tab w:val="num" w:pos="5760"/>
        </w:tabs>
        <w:ind w:left="5760" w:hanging="360"/>
      </w:pPr>
      <w:rPr>
        <w:rFonts w:ascii="Arial" w:hAnsi="Arial" w:hint="default"/>
      </w:rPr>
    </w:lvl>
    <w:lvl w:ilvl="8" w:tplc="32D0D04C" w:tentative="1">
      <w:start w:val="1"/>
      <w:numFmt w:val="bullet"/>
      <w:lvlText w:val="•"/>
      <w:lvlJc w:val="left"/>
      <w:pPr>
        <w:tabs>
          <w:tab w:val="num" w:pos="6480"/>
        </w:tabs>
        <w:ind w:left="6480" w:hanging="360"/>
      </w:pPr>
      <w:rPr>
        <w:rFonts w:ascii="Arial" w:hAnsi="Arial" w:hint="default"/>
      </w:rPr>
    </w:lvl>
  </w:abstractNum>
  <w:abstractNum w:abstractNumId="44">
    <w:nsid w:val="19951C82"/>
    <w:multiLevelType w:val="multilevel"/>
    <w:tmpl w:val="DFF662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5">
    <w:nsid w:val="19E92FAD"/>
    <w:multiLevelType w:val="multilevel"/>
    <w:tmpl w:val="C388C8EC"/>
    <w:lvl w:ilvl="0">
      <w:start w:val="19"/>
      <w:numFmt w:val="decimal"/>
      <w:lvlText w:val="%1"/>
      <w:lvlJc w:val="left"/>
      <w:pPr>
        <w:ind w:left="375" w:hanging="375"/>
      </w:pPr>
      <w:rPr>
        <w:rFonts w:hint="default"/>
        <w:b w:val="0"/>
      </w:rPr>
    </w:lvl>
    <w:lvl w:ilvl="1">
      <w:start w:val="1"/>
      <w:numFmt w:val="decimal"/>
      <w:lvlText w:val="%1.%2"/>
      <w:lvlJc w:val="left"/>
      <w:pPr>
        <w:ind w:left="375" w:hanging="37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46">
    <w:nsid w:val="1AB7131A"/>
    <w:multiLevelType w:val="multilevel"/>
    <w:tmpl w:val="15EC7A06"/>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nsid w:val="1B623C3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8">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9">
    <w:nsid w:val="1C09439A"/>
    <w:multiLevelType w:val="multilevel"/>
    <w:tmpl w:val="B6C64BC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51">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2">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206E526A"/>
    <w:multiLevelType w:val="multilevel"/>
    <w:tmpl w:val="DD160E5A"/>
    <w:lvl w:ilvl="0">
      <w:start w:val="13"/>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nsid w:val="208A783A"/>
    <w:multiLevelType w:val="hybridMultilevel"/>
    <w:tmpl w:val="C380BC8E"/>
    <w:lvl w:ilvl="0" w:tplc="1E9CB1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nsid w:val="20C67743"/>
    <w:multiLevelType w:val="multilevel"/>
    <w:tmpl w:val="1E18E9C4"/>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nsid w:val="21FE447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8">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9">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6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64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63">
    <w:nsid w:val="23CA315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4">
    <w:nsid w:val="241B636A"/>
    <w:multiLevelType w:val="multilevel"/>
    <w:tmpl w:val="308E0BFC"/>
    <w:lvl w:ilvl="0">
      <w:start w:val="1"/>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bCs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65">
    <w:nsid w:val="24EA6BAF"/>
    <w:multiLevelType w:val="multilevel"/>
    <w:tmpl w:val="D2A002E8"/>
    <w:lvl w:ilvl="0">
      <w:start w:val="2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6">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67">
    <w:nsid w:val="25CF2DCD"/>
    <w:multiLevelType w:val="multilevel"/>
    <w:tmpl w:val="59A81008"/>
    <w:lvl w:ilvl="0">
      <w:start w:val="1"/>
      <w:numFmt w:val="decimal"/>
      <w:lvlText w:val="%1."/>
      <w:lvlJc w:val="left"/>
      <w:pPr>
        <w:tabs>
          <w:tab w:val="num" w:pos="1211"/>
        </w:tabs>
        <w:ind w:left="1211" w:hanging="360"/>
      </w:pPr>
      <w:rPr>
        <w:rFonts w:cs="David" w:hint="default"/>
        <w:b w:val="0"/>
        <w:bCs w:val="0"/>
        <w:sz w:val="24"/>
        <w:szCs w:val="24"/>
        <w:lang w:bidi="he-IL"/>
      </w:rPr>
    </w:lvl>
    <w:lvl w:ilvl="1">
      <w:start w:val="1"/>
      <w:numFmt w:val="decimal"/>
      <w:lvlText w:val="%1.%2."/>
      <w:lvlJc w:val="left"/>
      <w:pPr>
        <w:tabs>
          <w:tab w:val="num" w:pos="923"/>
        </w:tabs>
        <w:ind w:left="1358" w:hanging="508"/>
      </w:pPr>
      <w:rPr>
        <w:rFonts w:cs="David" w:hint="default"/>
        <w:b w:val="0"/>
        <w:bCs w:val="0"/>
        <w:color w:val="auto"/>
        <w:sz w:val="24"/>
        <w:szCs w:val="24"/>
        <w:lang w:val="en-US"/>
      </w:rPr>
    </w:lvl>
    <w:lvl w:ilvl="2">
      <w:start w:val="1"/>
      <w:numFmt w:val="decimal"/>
      <w:lvlText w:val="%1.%2.%3."/>
      <w:lvlJc w:val="left"/>
      <w:pPr>
        <w:tabs>
          <w:tab w:val="num" w:pos="2394"/>
        </w:tabs>
        <w:ind w:left="2394" w:hanging="504"/>
      </w:pPr>
      <w:rPr>
        <w:rFonts w:cs="David" w:hint="default"/>
        <w:b w:val="0"/>
        <w:bCs w:val="0"/>
        <w:i w:val="0"/>
        <w:iCs w:val="0"/>
        <w:sz w:val="24"/>
        <w:szCs w:val="24"/>
        <w:u w:val="none"/>
        <w:lang w:val="en-US"/>
      </w:rPr>
    </w:lvl>
    <w:lvl w:ilvl="3">
      <w:start w:val="1"/>
      <w:numFmt w:val="decimal"/>
      <w:lvlText w:val="%1.%2.%3.%4."/>
      <w:lvlJc w:val="left"/>
      <w:pPr>
        <w:tabs>
          <w:tab w:val="num" w:pos="3272"/>
        </w:tabs>
        <w:ind w:left="3200" w:hanging="648"/>
      </w:pPr>
      <w:rPr>
        <w:rFonts w:hint="default"/>
        <w:b w:val="0"/>
        <w:bCs w:val="0"/>
      </w:rPr>
    </w:lvl>
    <w:lvl w:ilvl="4">
      <w:start w:val="1"/>
      <w:numFmt w:val="decimal"/>
      <w:lvlText w:val="%1.%2.%3.%4.%5."/>
      <w:lvlJc w:val="left"/>
      <w:pPr>
        <w:tabs>
          <w:tab w:val="num" w:pos="2520"/>
        </w:tabs>
        <w:ind w:left="2232" w:hanging="792"/>
      </w:pPr>
      <w:rPr>
        <w:rFonts w:hint="default"/>
        <w:b w:val="0"/>
        <w:bCs w:val="0"/>
        <w:lang w:val="en-US"/>
      </w:rPr>
    </w:lvl>
    <w:lvl w:ilvl="5">
      <w:start w:val="1"/>
      <w:numFmt w:val="decimal"/>
      <w:lvlText w:val="%1.%2.%3.%4.%5.%6."/>
      <w:lvlJc w:val="left"/>
      <w:pPr>
        <w:tabs>
          <w:tab w:val="num" w:pos="2880"/>
        </w:tabs>
        <w:ind w:left="2736" w:hanging="936"/>
      </w:pPr>
      <w:rPr>
        <w:rFonts w:hint="default"/>
        <w:b w:val="0"/>
        <w:bCs w:val="0"/>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nsid w:val="25D47041"/>
    <w:multiLevelType w:val="multilevel"/>
    <w:tmpl w:val="B9D0096E"/>
    <w:lvl w:ilvl="0">
      <w:start w:val="4"/>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246" w:hanging="720"/>
      </w:pPr>
      <w:rPr>
        <w:rFonts w:hint="default"/>
        <w:b w:val="0"/>
        <w:u w:val="none"/>
      </w:rPr>
    </w:lvl>
    <w:lvl w:ilvl="3">
      <w:start w:val="1"/>
      <w:numFmt w:val="decimal"/>
      <w:lvlText w:val="%1.%2.%3.%4"/>
      <w:lvlJc w:val="left"/>
      <w:pPr>
        <w:ind w:left="-729" w:hanging="720"/>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424" w:hanging="1440"/>
      </w:pPr>
      <w:rPr>
        <w:rFonts w:hint="default"/>
        <w:b w:val="0"/>
        <w:u w:val="none"/>
      </w:rPr>
    </w:lvl>
  </w:abstractNum>
  <w:abstractNum w:abstractNumId="69">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nsid w:val="27104DED"/>
    <w:multiLevelType w:val="multilevel"/>
    <w:tmpl w:val="01427C00"/>
    <w:lvl w:ilvl="0">
      <w:start w:val="20"/>
      <w:numFmt w:val="decimal"/>
      <w:lvlText w:val="%1"/>
      <w:lvlJc w:val="left"/>
      <w:pPr>
        <w:ind w:left="375" w:hanging="375"/>
      </w:pPr>
      <w:rPr>
        <w:rFonts w:hint="default"/>
        <w:b w:val="0"/>
      </w:rPr>
    </w:lvl>
    <w:lvl w:ilvl="1">
      <w:start w:val="1"/>
      <w:numFmt w:val="decimal"/>
      <w:lvlText w:val="%1.%2"/>
      <w:lvlJc w:val="left"/>
      <w:pPr>
        <w:ind w:left="375" w:hanging="375"/>
      </w:pPr>
      <w:rPr>
        <w:rFonts w:asciiTheme="majorBidi" w:hAnsiTheme="majorBidi" w:cstheme="majorBidi" w:hint="default"/>
        <w:b/>
        <w:bCs w:val="0"/>
      </w:rPr>
    </w:lvl>
    <w:lvl w:ilvl="2">
      <w:start w:val="1"/>
      <w:numFmt w:val="decimal"/>
      <w:lvlText w:val="%1.%2.%3"/>
      <w:lvlJc w:val="left"/>
      <w:pPr>
        <w:ind w:left="720" w:hanging="720"/>
      </w:pPr>
      <w:rPr>
        <w:rFonts w:asciiTheme="majorBidi" w:hAnsiTheme="majorBidi" w:cstheme="majorBidi"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71">
    <w:nsid w:val="27714D25"/>
    <w:multiLevelType w:val="multilevel"/>
    <w:tmpl w:val="AEB62CC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2">
    <w:nsid w:val="27CF606A"/>
    <w:multiLevelType w:val="hybridMultilevel"/>
    <w:tmpl w:val="44724040"/>
    <w:lvl w:ilvl="0" w:tplc="9D240ADA">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74">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28656332"/>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76">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77">
    <w:nsid w:val="2C520ADE"/>
    <w:multiLevelType w:val="multilevel"/>
    <w:tmpl w:val="280E0B54"/>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8">
    <w:nsid w:val="2D3A409B"/>
    <w:multiLevelType w:val="multilevel"/>
    <w:tmpl w:val="8E083A84"/>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9">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80">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1">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82">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83">
    <w:nsid w:val="2F6B5F39"/>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85">
    <w:nsid w:val="319E3746"/>
    <w:multiLevelType w:val="multilevel"/>
    <w:tmpl w:val="6902D684"/>
    <w:lvl w:ilvl="0">
      <w:start w:val="20"/>
      <w:numFmt w:val="decimal"/>
      <w:lvlText w:val="%1"/>
      <w:lvlJc w:val="left"/>
      <w:pPr>
        <w:ind w:left="375" w:hanging="375"/>
      </w:pPr>
      <w:rPr>
        <w:rFonts w:hint="default"/>
        <w:b w:val="0"/>
      </w:rPr>
    </w:lvl>
    <w:lvl w:ilvl="1">
      <w:start w:val="1"/>
      <w:numFmt w:val="decimal"/>
      <w:lvlText w:val="%1.%2"/>
      <w:lvlJc w:val="left"/>
      <w:pPr>
        <w:ind w:left="375" w:hanging="37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8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7">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8">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nsid w:val="34112951"/>
    <w:multiLevelType w:val="hybridMultilevel"/>
    <w:tmpl w:val="7FAEBE8C"/>
    <w:lvl w:ilvl="0" w:tplc="3F1A3988">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1">
    <w:nsid w:val="357A3957"/>
    <w:multiLevelType w:val="hybridMultilevel"/>
    <w:tmpl w:val="608A083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3">
    <w:nsid w:val="3669127E"/>
    <w:multiLevelType w:val="multilevel"/>
    <w:tmpl w:val="2898AEE2"/>
    <w:lvl w:ilvl="0">
      <w:start w:val="19"/>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4">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3A0754CF"/>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96">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7">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98">
    <w:nsid w:val="3FB2509A"/>
    <w:multiLevelType w:val="multilevel"/>
    <w:tmpl w:val="E2F2006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9">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nsid w:val="409274D0"/>
    <w:multiLevelType w:val="hybridMultilevel"/>
    <w:tmpl w:val="6166FD0A"/>
    <w:lvl w:ilvl="0" w:tplc="2E90A5B6">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02">
    <w:nsid w:val="412E514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03">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4">
    <w:nsid w:val="42BB3B49"/>
    <w:multiLevelType w:val="multilevel"/>
    <w:tmpl w:val="619C1A28"/>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5">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nsid w:val="43C63CD0"/>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107">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08">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9">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11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11">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12">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13">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14">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nsid w:val="51B37F9E"/>
    <w:multiLevelType w:val="multilevel"/>
    <w:tmpl w:val="29447F9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6">
    <w:nsid w:val="51BD0958"/>
    <w:multiLevelType w:val="multilevel"/>
    <w:tmpl w:val="7174F992"/>
    <w:lvl w:ilvl="0">
      <w:start w:val="22"/>
      <w:numFmt w:val="decimal"/>
      <w:lvlText w:val="%1"/>
      <w:lvlJc w:val="left"/>
      <w:pPr>
        <w:ind w:left="375" w:hanging="375"/>
      </w:pPr>
      <w:rPr>
        <w:rFonts w:hint="default"/>
        <w:b w:val="0"/>
      </w:rPr>
    </w:lvl>
    <w:lvl w:ilvl="1">
      <w:start w:val="1"/>
      <w:numFmt w:val="decimal"/>
      <w:lvlText w:val="%1.%2"/>
      <w:lvlJc w:val="left"/>
      <w:pPr>
        <w:ind w:left="735" w:hanging="375"/>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117">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nsid w:val="52F83785"/>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19">
    <w:nsid w:val="531226D8"/>
    <w:multiLevelType w:val="multilevel"/>
    <w:tmpl w:val="C6EAB7E2"/>
    <w:lvl w:ilvl="0">
      <w:start w:val="5"/>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246" w:hanging="720"/>
      </w:pPr>
      <w:rPr>
        <w:rFonts w:hint="default"/>
        <w:b w:val="0"/>
        <w:u w:val="none"/>
      </w:rPr>
    </w:lvl>
    <w:lvl w:ilvl="3">
      <w:start w:val="1"/>
      <w:numFmt w:val="decimal"/>
      <w:lvlText w:val="%1.%2.%3.%4"/>
      <w:lvlJc w:val="left"/>
      <w:pPr>
        <w:ind w:left="-729" w:hanging="720"/>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064" w:hanging="1800"/>
      </w:pPr>
      <w:rPr>
        <w:rFonts w:hint="default"/>
        <w:b w:val="0"/>
        <w:u w:val="none"/>
      </w:rPr>
    </w:lvl>
  </w:abstractNum>
  <w:abstractNum w:abstractNumId="120">
    <w:nsid w:val="536626C5"/>
    <w:multiLevelType w:val="hybridMultilevel"/>
    <w:tmpl w:val="E12C06C4"/>
    <w:lvl w:ilvl="0" w:tplc="D07814F0">
      <w:start w:val="3"/>
      <w:numFmt w:val="hebrew1"/>
      <w:lvlText w:val="%1)"/>
      <w:lvlJc w:val="left"/>
      <w:pPr>
        <w:ind w:left="720" w:hanging="360"/>
      </w:pPr>
      <w:rPr>
        <w:rFonts w:ascii="Calibri" w:hAnsi="Calibri"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1">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2">
    <w:nsid w:val="53ED6A64"/>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23">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24">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25">
    <w:nsid w:val="56816401"/>
    <w:multiLevelType w:val="multilevel"/>
    <w:tmpl w:val="9C4A3888"/>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6">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27">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28">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9">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30">
    <w:nsid w:val="57C27C4D"/>
    <w:multiLevelType w:val="multilevel"/>
    <w:tmpl w:val="D2E2AA18"/>
    <w:lvl w:ilvl="0">
      <w:start w:val="1"/>
      <w:numFmt w:val="decimal"/>
      <w:pStyle w:val="7"/>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nsid w:val="59AB3205"/>
    <w:multiLevelType w:val="multilevel"/>
    <w:tmpl w:val="EA5A06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2">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33">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34">
    <w:nsid w:val="5B907B6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5">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37">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8">
    <w:nsid w:val="5D0A157D"/>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39">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1">
    <w:nsid w:val="60491C94"/>
    <w:multiLevelType w:val="multilevel"/>
    <w:tmpl w:val="88BC2918"/>
    <w:numStyleLink w:val="10"/>
  </w:abstractNum>
  <w:abstractNum w:abstractNumId="142">
    <w:nsid w:val="61C047A5"/>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3">
    <w:nsid w:val="61FC52FC"/>
    <w:multiLevelType w:val="multilevel"/>
    <w:tmpl w:val="9C0CE194"/>
    <w:lvl w:ilvl="0">
      <w:start w:val="2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4">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46">
    <w:nsid w:val="64876668"/>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47">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8">
    <w:nsid w:val="65BA6C03"/>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49">
    <w:nsid w:val="67126AF2"/>
    <w:multiLevelType w:val="multilevel"/>
    <w:tmpl w:val="A7EC9A86"/>
    <w:lvl w:ilvl="0">
      <w:start w:val="1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asciiTheme="majorBidi" w:hAnsiTheme="majorBidi" w:cstheme="majorBidi"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0">
    <w:nsid w:val="674E5CF1"/>
    <w:multiLevelType w:val="multilevel"/>
    <w:tmpl w:val="B40CDA56"/>
    <w:lvl w:ilvl="0">
      <w:start w:val="2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1">
    <w:nsid w:val="68776854"/>
    <w:multiLevelType w:val="multilevel"/>
    <w:tmpl w:val="425883A0"/>
    <w:lvl w:ilvl="0">
      <w:start w:val="1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2">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53">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54">
    <w:nsid w:val="6A3013C0"/>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55">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56">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57">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58">
    <w:nsid w:val="6C024F33"/>
    <w:multiLevelType w:val="hybridMultilevel"/>
    <w:tmpl w:val="C380BC8E"/>
    <w:lvl w:ilvl="0" w:tplc="1E9CB1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9">
    <w:nsid w:val="6C067C19"/>
    <w:multiLevelType w:val="hybridMultilevel"/>
    <w:tmpl w:val="2B34C14A"/>
    <w:lvl w:ilvl="0" w:tplc="8702D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1">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2">
    <w:nsid w:val="6CDA242D"/>
    <w:multiLevelType w:val="multilevel"/>
    <w:tmpl w:val="66DC8DD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3">
    <w:nsid w:val="6D1A51B6"/>
    <w:multiLevelType w:val="multilevel"/>
    <w:tmpl w:val="7F729D0E"/>
    <w:lvl w:ilvl="0">
      <w:start w:val="1"/>
      <w:numFmt w:val="hebrew1"/>
      <w:lvlText w:val="%1."/>
      <w:lvlJc w:val="center"/>
      <w:pPr>
        <w:ind w:left="1069" w:hanging="360"/>
      </w:pPr>
      <w:rPr>
        <w:rFonts w:hint="default"/>
      </w:rPr>
    </w:lvl>
    <w:lvl w:ilvl="1">
      <w:start w:val="1"/>
      <w:numFmt w:val="hebrew1"/>
      <w:lvlText w:val="%2."/>
      <w:lvlJc w:val="right"/>
      <w:pPr>
        <w:ind w:left="1789" w:hanging="360"/>
      </w:pPr>
      <w:rPr>
        <w:rFonts w:ascii="David" w:eastAsia="Times New Roman" w:hAnsi="David" w:cs="David"/>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64">
    <w:nsid w:val="6DFC37B3"/>
    <w:multiLevelType w:val="multilevel"/>
    <w:tmpl w:val="F14CBAE8"/>
    <w:lvl w:ilvl="0">
      <w:start w:val="6"/>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246" w:hanging="720"/>
      </w:pPr>
      <w:rPr>
        <w:rFonts w:hint="default"/>
        <w:b w:val="0"/>
        <w:u w:val="none"/>
      </w:rPr>
    </w:lvl>
    <w:lvl w:ilvl="3">
      <w:start w:val="1"/>
      <w:numFmt w:val="decimal"/>
      <w:lvlText w:val="%1.%2.%3.%4"/>
      <w:lvlJc w:val="left"/>
      <w:pPr>
        <w:ind w:left="-729" w:hanging="720"/>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064" w:hanging="1800"/>
      </w:pPr>
      <w:rPr>
        <w:rFonts w:hint="default"/>
        <w:b w:val="0"/>
        <w:u w:val="none"/>
      </w:rPr>
    </w:lvl>
  </w:abstractNum>
  <w:abstractNum w:abstractNumId="165">
    <w:nsid w:val="6FB415F3"/>
    <w:multiLevelType w:val="multilevel"/>
    <w:tmpl w:val="68EC9772"/>
    <w:lvl w:ilvl="0">
      <w:start w:val="16"/>
      <w:numFmt w:val="decimal"/>
      <w:lvlText w:val="%1"/>
      <w:lvlJc w:val="left"/>
      <w:pPr>
        <w:ind w:left="360" w:hanging="360"/>
      </w:pPr>
      <w:rPr>
        <w:rFonts w:hint="default"/>
      </w:rPr>
    </w:lvl>
    <w:lvl w:ilvl="1">
      <w:start w:val="1"/>
      <w:numFmt w:val="decimal"/>
      <w:lvlText w:val="%1.%2"/>
      <w:lvlJc w:val="left"/>
      <w:pPr>
        <w:ind w:left="585" w:hanging="360"/>
      </w:pPr>
      <w:rPr>
        <w:rFonts w:hint="default"/>
      </w:rPr>
    </w:lvl>
    <w:lvl w:ilvl="2">
      <w:start w:val="1"/>
      <w:numFmt w:val="decimal"/>
      <w:lvlText w:val="%1.%2.%3"/>
      <w:lvlJc w:val="left"/>
      <w:pPr>
        <w:ind w:left="1170" w:hanging="720"/>
      </w:pPr>
      <w:rPr>
        <w:rFonts w:hint="default"/>
      </w:rPr>
    </w:lvl>
    <w:lvl w:ilvl="3">
      <w:start w:val="1"/>
      <w:numFmt w:val="decimal"/>
      <w:lvlText w:val="%1.%2.%3.%4"/>
      <w:lvlJc w:val="left"/>
      <w:pPr>
        <w:ind w:left="1395" w:hanging="72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205" w:hanging="1080"/>
      </w:pPr>
      <w:rPr>
        <w:rFonts w:hint="default"/>
      </w:rPr>
    </w:lvl>
    <w:lvl w:ilvl="6">
      <w:start w:val="1"/>
      <w:numFmt w:val="decimal"/>
      <w:lvlText w:val="%1.%2.%3.%4.%5.%6.%7"/>
      <w:lvlJc w:val="left"/>
      <w:pPr>
        <w:ind w:left="2790" w:hanging="1440"/>
      </w:pPr>
      <w:rPr>
        <w:rFonts w:hint="default"/>
      </w:rPr>
    </w:lvl>
    <w:lvl w:ilvl="7">
      <w:start w:val="1"/>
      <w:numFmt w:val="decimal"/>
      <w:lvlText w:val="%1.%2.%3.%4.%5.%6.%7.%8"/>
      <w:lvlJc w:val="left"/>
      <w:pPr>
        <w:ind w:left="3015" w:hanging="1440"/>
      </w:pPr>
      <w:rPr>
        <w:rFonts w:hint="default"/>
      </w:rPr>
    </w:lvl>
    <w:lvl w:ilvl="8">
      <w:start w:val="1"/>
      <w:numFmt w:val="decimal"/>
      <w:lvlText w:val="%1.%2.%3.%4.%5.%6.%7.%8.%9"/>
      <w:lvlJc w:val="left"/>
      <w:pPr>
        <w:ind w:left="3600" w:hanging="1800"/>
      </w:pPr>
      <w:rPr>
        <w:rFonts w:hint="default"/>
      </w:rPr>
    </w:lvl>
  </w:abstractNum>
  <w:abstractNum w:abstractNumId="166">
    <w:nsid w:val="70344E1A"/>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16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8">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9">
    <w:nsid w:val="70B36244"/>
    <w:multiLevelType w:val="hybridMultilevel"/>
    <w:tmpl w:val="CE0E63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1">
    <w:nsid w:val="73E15CBE"/>
    <w:multiLevelType w:val="multilevel"/>
    <w:tmpl w:val="66DC8DDC"/>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2">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73">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4">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75">
    <w:nsid w:val="77EB45BD"/>
    <w:multiLevelType w:val="multilevel"/>
    <w:tmpl w:val="66DC8DD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6">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78">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9">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8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81">
    <w:nsid w:val="7E957BBC"/>
    <w:multiLevelType w:val="hybridMultilevel"/>
    <w:tmpl w:val="6EE00AC0"/>
    <w:lvl w:ilvl="0" w:tplc="1F22A2D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nsid w:val="7F842DA3"/>
    <w:multiLevelType w:val="multilevel"/>
    <w:tmpl w:val="0C9AD5E4"/>
    <w:lvl w:ilvl="0">
      <w:start w:val="2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6"/>
  </w:num>
  <w:num w:numId="2">
    <w:abstractNumId w:val="178"/>
  </w:num>
  <w:num w:numId="3">
    <w:abstractNumId w:val="86"/>
  </w:num>
  <w:num w:numId="4">
    <w:abstractNumId w:val="60"/>
  </w:num>
  <w:num w:numId="5">
    <w:abstractNumId w:val="123"/>
  </w:num>
  <w:num w:numId="6">
    <w:abstractNumId w:val="160"/>
  </w:num>
  <w:num w:numId="7">
    <w:abstractNumId w:val="1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7"/>
  </w:num>
  <w:num w:numId="9">
    <w:abstractNumId w:val="130"/>
  </w:num>
  <w:num w:numId="10">
    <w:abstractNumId w:val="174"/>
  </w:num>
  <w:num w:numId="11">
    <w:abstractNumId w:val="136"/>
  </w:num>
  <w:num w:numId="12">
    <w:abstractNumId w:val="114"/>
  </w:num>
  <w:num w:numId="13">
    <w:abstractNumId w:val="145"/>
  </w:num>
  <w:num w:numId="14">
    <w:abstractNumId w:val="132"/>
  </w:num>
  <w:num w:numId="15">
    <w:abstractNumId w:val="79"/>
  </w:num>
  <w:num w:numId="16">
    <w:abstractNumId w:val="113"/>
  </w:num>
  <w:num w:numId="17">
    <w:abstractNumId w:val="161"/>
  </w:num>
  <w:num w:numId="18">
    <w:abstractNumId w:val="34"/>
  </w:num>
  <w:num w:numId="19">
    <w:abstractNumId w:val="69"/>
  </w:num>
  <w:num w:numId="20">
    <w:abstractNumId w:val="107"/>
  </w:num>
  <w:num w:numId="21">
    <w:abstractNumId w:val="42"/>
  </w:num>
  <w:num w:numId="22">
    <w:abstractNumId w:val="121"/>
  </w:num>
  <w:num w:numId="23">
    <w:abstractNumId w:val="167"/>
  </w:num>
  <w:num w:numId="24">
    <w:abstractNumId w:val="117"/>
  </w:num>
  <w:num w:numId="25">
    <w:abstractNumId w:val="24"/>
  </w:num>
  <w:num w:numId="26">
    <w:abstractNumId w:val="156"/>
  </w:num>
  <w:num w:numId="27">
    <w:abstractNumId w:val="48"/>
  </w:num>
  <w:num w:numId="28">
    <w:abstractNumId w:val="82"/>
  </w:num>
  <w:num w:numId="29">
    <w:abstractNumId w:val="127"/>
  </w:num>
  <w:num w:numId="30">
    <w:abstractNumId w:val="20"/>
  </w:num>
  <w:num w:numId="31">
    <w:abstractNumId w:val="10"/>
  </w:num>
  <w:num w:numId="32">
    <w:abstractNumId w:val="74"/>
  </w:num>
  <w:num w:numId="33">
    <w:abstractNumId w:val="177"/>
  </w:num>
  <w:num w:numId="34">
    <w:abstractNumId w:val="87"/>
  </w:num>
  <w:num w:numId="35">
    <w:abstractNumId w:val="179"/>
  </w:num>
  <w:num w:numId="36">
    <w:abstractNumId w:val="140"/>
  </w:num>
  <w:num w:numId="37">
    <w:abstractNumId w:val="105"/>
  </w:num>
  <w:num w:numId="38">
    <w:abstractNumId w:val="41"/>
  </w:num>
  <w:num w:numId="39">
    <w:abstractNumId w:val="81"/>
  </w:num>
  <w:num w:numId="40">
    <w:abstractNumId w:val="76"/>
  </w:num>
  <w:num w:numId="41">
    <w:abstractNumId w:val="26"/>
  </w:num>
  <w:num w:numId="42">
    <w:abstractNumId w:val="66"/>
  </w:num>
  <w:num w:numId="43">
    <w:abstractNumId w:val="111"/>
  </w:num>
  <w:num w:numId="44">
    <w:abstractNumId w:val="39"/>
  </w:num>
  <w:num w:numId="45">
    <w:abstractNumId w:val="31"/>
  </w:num>
  <w:num w:numId="46">
    <w:abstractNumId w:val="152"/>
  </w:num>
  <w:num w:numId="47">
    <w:abstractNumId w:val="129"/>
  </w:num>
  <w:num w:numId="48">
    <w:abstractNumId w:val="97"/>
  </w:num>
  <w:num w:numId="49">
    <w:abstractNumId w:val="17"/>
  </w:num>
  <w:num w:numId="50">
    <w:abstractNumId w:val="11"/>
  </w:num>
  <w:num w:numId="51">
    <w:abstractNumId w:val="50"/>
  </w:num>
  <w:num w:numId="52">
    <w:abstractNumId w:val="101"/>
  </w:num>
  <w:num w:numId="53">
    <w:abstractNumId w:val="90"/>
  </w:num>
  <w:num w:numId="54">
    <w:abstractNumId w:val="109"/>
  </w:num>
  <w:num w:numId="55">
    <w:abstractNumId w:val="124"/>
  </w:num>
  <w:num w:numId="56">
    <w:abstractNumId w:val="157"/>
  </w:num>
  <w:num w:numId="57">
    <w:abstractNumId w:val="51"/>
  </w:num>
  <w:num w:numId="58">
    <w:abstractNumId w:val="180"/>
  </w:num>
  <w:num w:numId="59">
    <w:abstractNumId w:val="92"/>
  </w:num>
  <w:num w:numId="60">
    <w:abstractNumId w:val="59"/>
  </w:num>
  <w:num w:numId="61">
    <w:abstractNumId w:val="7"/>
  </w:num>
  <w:num w:numId="62">
    <w:abstractNumId w:val="3"/>
  </w:num>
  <w:num w:numId="63">
    <w:abstractNumId w:val="2"/>
  </w:num>
  <w:num w:numId="64">
    <w:abstractNumId w:val="1"/>
  </w:num>
  <w:num w:numId="65">
    <w:abstractNumId w:val="0"/>
  </w:num>
  <w:num w:numId="66">
    <w:abstractNumId w:val="8"/>
  </w:num>
  <w:num w:numId="67">
    <w:abstractNumId w:val="6"/>
  </w:num>
  <w:num w:numId="68">
    <w:abstractNumId w:val="5"/>
  </w:num>
  <w:num w:numId="69">
    <w:abstractNumId w:val="4"/>
  </w:num>
  <w:num w:numId="70">
    <w:abstractNumId w:val="147"/>
  </w:num>
  <w:num w:numId="71">
    <w:abstractNumId w:val="155"/>
  </w:num>
  <w:num w:numId="72">
    <w:abstractNumId w:val="170"/>
  </w:num>
  <w:num w:numId="73">
    <w:abstractNumId w:val="110"/>
  </w:num>
  <w:num w:numId="74">
    <w:abstractNumId w:val="135"/>
    <w:lvlOverride w:ilvl="0">
      <w:startOverride w:val="1"/>
    </w:lvlOverride>
  </w:num>
  <w:num w:numId="75">
    <w:abstractNumId w:val="133"/>
  </w:num>
  <w:num w:numId="76">
    <w:abstractNumId w:val="16"/>
  </w:num>
  <w:num w:numId="77">
    <w:abstractNumId w:val="126"/>
  </w:num>
  <w:num w:numId="78">
    <w:abstractNumId w:val="94"/>
  </w:num>
  <w:num w:numId="79">
    <w:abstractNumId w:val="159"/>
  </w:num>
  <w:num w:numId="80">
    <w:abstractNumId w:val="100"/>
  </w:num>
  <w:num w:numId="81">
    <w:abstractNumId w:val="181"/>
  </w:num>
  <w:num w:numId="82">
    <w:abstractNumId w:val="172"/>
  </w:num>
  <w:num w:numId="83">
    <w:abstractNumId w:val="137"/>
  </w:num>
  <w:num w:numId="84">
    <w:abstractNumId w:val="72"/>
  </w:num>
  <w:num w:numId="85">
    <w:abstractNumId w:val="84"/>
  </w:num>
  <w:num w:numId="86">
    <w:abstractNumId w:val="52"/>
  </w:num>
  <w:num w:numId="87">
    <w:abstractNumId w:val="73"/>
  </w:num>
  <w:num w:numId="88">
    <w:abstractNumId w:val="62"/>
  </w:num>
  <w:num w:numId="89">
    <w:abstractNumId w:val="58"/>
  </w:num>
  <w:num w:numId="90">
    <w:abstractNumId w:val="19"/>
  </w:num>
  <w:num w:numId="91">
    <w:abstractNumId w:val="168"/>
  </w:num>
  <w:num w:numId="92">
    <w:abstractNumId w:val="88"/>
  </w:num>
  <w:num w:numId="93">
    <w:abstractNumId w:val="112"/>
  </w:num>
  <w:num w:numId="94">
    <w:abstractNumId w:val="139"/>
  </w:num>
  <w:num w:numId="95">
    <w:abstractNumId w:val="103"/>
  </w:num>
  <w:num w:numId="96">
    <w:abstractNumId w:val="128"/>
  </w:num>
  <w:num w:numId="97">
    <w:abstractNumId w:val="56"/>
  </w:num>
  <w:num w:numId="98">
    <w:abstractNumId w:val="99"/>
  </w:num>
  <w:num w:numId="99">
    <w:abstractNumId w:val="96"/>
  </w:num>
  <w:num w:numId="100">
    <w:abstractNumId w:val="30"/>
  </w:num>
  <w:num w:numId="101">
    <w:abstractNumId w:val="18"/>
  </w:num>
  <w:num w:numId="102">
    <w:abstractNumId w:val="47"/>
  </w:num>
  <w:num w:numId="103">
    <w:abstractNumId w:val="22"/>
  </w:num>
  <w:num w:numId="104">
    <w:abstractNumId w:val="144"/>
  </w:num>
  <w:num w:numId="105">
    <w:abstractNumId w:val="71"/>
  </w:num>
  <w:num w:numId="106">
    <w:abstractNumId w:val="176"/>
  </w:num>
  <w:num w:numId="107">
    <w:abstractNumId w:val="44"/>
  </w:num>
  <w:num w:numId="108">
    <w:abstractNumId w:val="131"/>
  </w:num>
  <w:num w:numId="109">
    <w:abstractNumId w:val="14"/>
  </w:num>
  <w:num w:numId="110">
    <w:abstractNumId w:val="153"/>
  </w:num>
  <w:num w:numId="111">
    <w:abstractNumId w:val="61"/>
  </w:num>
  <w:num w:numId="112">
    <w:abstractNumId w:val="108"/>
  </w:num>
  <w:num w:numId="113">
    <w:abstractNumId w:val="12"/>
  </w:num>
  <w:num w:numId="114">
    <w:abstractNumId w:val="80"/>
  </w:num>
  <w:num w:numId="115">
    <w:abstractNumId w:val="21"/>
  </w:num>
  <w:num w:numId="116">
    <w:abstractNumId w:val="29"/>
  </w:num>
  <w:num w:numId="117">
    <w:abstractNumId w:val="57"/>
  </w:num>
  <w:num w:numId="118">
    <w:abstractNumId w:val="163"/>
  </w:num>
  <w:num w:numId="119">
    <w:abstractNumId w:val="142"/>
  </w:num>
  <w:num w:numId="120">
    <w:abstractNumId w:val="141"/>
    <w:lvlOverride w:ilvl="0">
      <w:lvl w:ilvl="0">
        <w:start w:val="1"/>
        <w:numFmt w:val="decimal"/>
        <w:lvlText w:val="%1"/>
        <w:lvlJc w:val="left"/>
        <w:pPr>
          <w:tabs>
            <w:tab w:val="num" w:pos="720"/>
          </w:tabs>
          <w:ind w:left="720" w:hanging="720"/>
        </w:pPr>
        <w:rPr>
          <w:rFonts w:hint="default"/>
          <w:b w:val="0"/>
          <w:bCs w:val="0"/>
        </w:rPr>
      </w:lvl>
    </w:lvlOverride>
    <w:lvlOverride w:ilvl="1">
      <w:lvl w:ilvl="1">
        <w:start w:val="1"/>
        <w:numFmt w:val="decimal"/>
        <w:lvlText w:val="%1.%2"/>
        <w:lvlJc w:val="left"/>
        <w:pPr>
          <w:tabs>
            <w:tab w:val="num" w:pos="720"/>
          </w:tabs>
          <w:ind w:left="720" w:hanging="720"/>
        </w:pPr>
        <w:rPr>
          <w:rFonts w:ascii="David" w:hAnsi="David" w:cs="David" w:hint="default"/>
          <w:b w:val="0"/>
          <w:bCs w:val="0"/>
        </w:rPr>
      </w:lvl>
    </w:lvlOverride>
    <w:lvlOverride w:ilvl="2">
      <w:lvl w:ilvl="2">
        <w:start w:val="1"/>
        <w:numFmt w:val="none"/>
        <w:lvlText w:val="1.1.1"/>
        <w:lvlJc w:val="left"/>
        <w:pPr>
          <w:tabs>
            <w:tab w:val="num" w:pos="363"/>
          </w:tabs>
          <w:ind w:left="363" w:hanging="363"/>
        </w:pPr>
        <w:rPr>
          <w:rFonts w:hint="default"/>
        </w:rPr>
      </w:lvl>
    </w:lvlOverride>
    <w:lvlOverride w:ilvl="3">
      <w:lvl w:ilvl="3">
        <w:start w:val="1"/>
        <w:numFmt w:val="decimal"/>
        <w:lvlText w:val="%1.%2.%3.%4."/>
        <w:lvlJc w:val="left"/>
        <w:pPr>
          <w:tabs>
            <w:tab w:val="num" w:pos="1768"/>
          </w:tabs>
          <w:ind w:left="1768" w:hanging="648"/>
        </w:pPr>
        <w:rPr>
          <w:rFonts w:hint="default"/>
        </w:rPr>
      </w:lvl>
    </w:lvlOverride>
    <w:lvlOverride w:ilvl="4">
      <w:lvl w:ilvl="4">
        <w:start w:val="1"/>
        <w:numFmt w:val="decimal"/>
        <w:lvlText w:val="%1.%2.%3.%4.%5."/>
        <w:lvlJc w:val="left"/>
        <w:pPr>
          <w:tabs>
            <w:tab w:val="num" w:pos="2560"/>
          </w:tabs>
          <w:ind w:left="2272" w:hanging="792"/>
        </w:pPr>
        <w:rPr>
          <w:rFonts w:hint="default"/>
        </w:rPr>
      </w:lvl>
    </w:lvlOverride>
    <w:lvlOverride w:ilvl="5">
      <w:lvl w:ilvl="5">
        <w:start w:val="1"/>
        <w:numFmt w:val="decimal"/>
        <w:lvlText w:val="%1.%2.%3.%4.%5.%6."/>
        <w:lvlJc w:val="left"/>
        <w:pPr>
          <w:tabs>
            <w:tab w:val="num" w:pos="2920"/>
          </w:tabs>
          <w:ind w:left="2776" w:hanging="936"/>
        </w:pPr>
        <w:rPr>
          <w:rFonts w:hint="default"/>
        </w:rPr>
      </w:lvl>
    </w:lvlOverride>
    <w:lvlOverride w:ilvl="6">
      <w:lvl w:ilvl="6">
        <w:start w:val="1"/>
        <w:numFmt w:val="decimal"/>
        <w:lvlText w:val="%1.%2.%3.%4.%5.%6.%7."/>
        <w:lvlJc w:val="left"/>
        <w:pPr>
          <w:tabs>
            <w:tab w:val="num" w:pos="3640"/>
          </w:tabs>
          <w:ind w:left="3280" w:hanging="1080"/>
        </w:pPr>
        <w:rPr>
          <w:rFonts w:hint="default"/>
        </w:rPr>
      </w:lvl>
    </w:lvlOverride>
    <w:lvlOverride w:ilvl="7">
      <w:lvl w:ilvl="7">
        <w:start w:val="1"/>
        <w:numFmt w:val="decimal"/>
        <w:lvlText w:val="%1.%2.%3.%4.%5.%6.%7.%8."/>
        <w:lvlJc w:val="left"/>
        <w:pPr>
          <w:tabs>
            <w:tab w:val="num" w:pos="4000"/>
          </w:tabs>
          <w:ind w:left="3784" w:hanging="1224"/>
        </w:pPr>
        <w:rPr>
          <w:rFonts w:hint="default"/>
        </w:rPr>
      </w:lvl>
    </w:lvlOverride>
    <w:lvlOverride w:ilvl="8">
      <w:lvl w:ilvl="8">
        <w:start w:val="1"/>
        <w:numFmt w:val="decimal"/>
        <w:lvlText w:val="%1.%2.%3.%4.%5.%6.%7.%8.%9."/>
        <w:lvlJc w:val="left"/>
        <w:pPr>
          <w:tabs>
            <w:tab w:val="num" w:pos="4360"/>
          </w:tabs>
          <w:ind w:left="4360" w:hanging="1440"/>
        </w:pPr>
        <w:rPr>
          <w:rFonts w:hint="default"/>
        </w:rPr>
      </w:lvl>
    </w:lvlOverride>
  </w:num>
  <w:num w:numId="121">
    <w:abstractNumId w:val="27"/>
  </w:num>
  <w:num w:numId="122">
    <w:abstractNumId w:val="102"/>
  </w:num>
  <w:num w:numId="123">
    <w:abstractNumId w:val="38"/>
  </w:num>
  <w:num w:numId="124">
    <w:abstractNumId w:val="25"/>
  </w:num>
  <w:num w:numId="125">
    <w:abstractNumId w:val="169"/>
  </w:num>
  <w:num w:numId="126">
    <w:abstractNumId w:val="43"/>
  </w:num>
  <w:num w:numId="127">
    <w:abstractNumId w:val="158"/>
  </w:num>
  <w:num w:numId="128">
    <w:abstractNumId w:val="12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89"/>
  </w:num>
  <w:num w:numId="130">
    <w:abstractNumId w:val="23"/>
  </w:num>
  <w:num w:numId="131">
    <w:abstractNumId w:val="83"/>
  </w:num>
  <w:num w:numId="132">
    <w:abstractNumId w:val="122"/>
  </w:num>
  <w:num w:numId="133">
    <w:abstractNumId w:val="63"/>
  </w:num>
  <w:num w:numId="134">
    <w:abstractNumId w:val="148"/>
  </w:num>
  <w:num w:numId="135">
    <w:abstractNumId w:val="75"/>
  </w:num>
  <w:num w:numId="136">
    <w:abstractNumId w:val="166"/>
  </w:num>
  <w:num w:numId="137">
    <w:abstractNumId w:val="118"/>
  </w:num>
  <w:num w:numId="138">
    <w:abstractNumId w:val="134"/>
  </w:num>
  <w:num w:numId="139">
    <w:abstractNumId w:val="154"/>
  </w:num>
  <w:num w:numId="140">
    <w:abstractNumId w:val="146"/>
  </w:num>
  <w:num w:numId="141">
    <w:abstractNumId w:val="95"/>
  </w:num>
  <w:num w:numId="142">
    <w:abstractNumId w:val="138"/>
  </w:num>
  <w:num w:numId="143">
    <w:abstractNumId w:val="54"/>
  </w:num>
  <w:num w:numId="144">
    <w:abstractNumId w:val="106"/>
  </w:num>
  <w:num w:numId="145">
    <w:abstractNumId w:val="13"/>
  </w:num>
  <w:num w:numId="146">
    <w:abstractNumId w:val="91"/>
  </w:num>
  <w:num w:numId="147">
    <w:abstractNumId w:val="64"/>
  </w:num>
  <w:num w:numId="148">
    <w:abstractNumId w:val="115"/>
  </w:num>
  <w:num w:numId="149">
    <w:abstractNumId w:val="98"/>
  </w:num>
  <w:num w:numId="150">
    <w:abstractNumId w:val="175"/>
  </w:num>
  <w:num w:numId="151">
    <w:abstractNumId w:val="28"/>
  </w:num>
  <w:num w:numId="152">
    <w:abstractNumId w:val="125"/>
  </w:num>
  <w:num w:numId="153">
    <w:abstractNumId w:val="67"/>
  </w:num>
  <w:num w:numId="154">
    <w:abstractNumId w:val="116"/>
  </w:num>
  <w:num w:numId="155">
    <w:abstractNumId w:val="65"/>
  </w:num>
  <w:num w:numId="156">
    <w:abstractNumId w:val="150"/>
  </w:num>
  <w:num w:numId="157">
    <w:abstractNumId w:val="9"/>
  </w:num>
  <w:num w:numId="158">
    <w:abstractNumId w:val="46"/>
  </w:num>
  <w:num w:numId="159">
    <w:abstractNumId w:val="40"/>
  </w:num>
  <w:num w:numId="160">
    <w:abstractNumId w:val="49"/>
  </w:num>
  <w:num w:numId="161">
    <w:abstractNumId w:val="35"/>
  </w:num>
  <w:num w:numId="162">
    <w:abstractNumId w:val="68"/>
  </w:num>
  <w:num w:numId="163">
    <w:abstractNumId w:val="119"/>
  </w:num>
  <w:num w:numId="164">
    <w:abstractNumId w:val="164"/>
  </w:num>
  <w:num w:numId="165">
    <w:abstractNumId w:val="162"/>
  </w:num>
  <w:num w:numId="166">
    <w:abstractNumId w:val="171"/>
  </w:num>
  <w:num w:numId="167">
    <w:abstractNumId w:val="104"/>
  </w:num>
  <w:num w:numId="168">
    <w:abstractNumId w:val="15"/>
  </w:num>
  <w:num w:numId="169">
    <w:abstractNumId w:val="55"/>
  </w:num>
  <w:num w:numId="170">
    <w:abstractNumId w:val="77"/>
  </w:num>
  <w:num w:numId="171">
    <w:abstractNumId w:val="149"/>
  </w:num>
  <w:num w:numId="172">
    <w:abstractNumId w:val="78"/>
  </w:num>
  <w:num w:numId="173">
    <w:abstractNumId w:val="151"/>
  </w:num>
  <w:num w:numId="174">
    <w:abstractNumId w:val="33"/>
  </w:num>
  <w:num w:numId="175">
    <w:abstractNumId w:val="93"/>
  </w:num>
  <w:num w:numId="176">
    <w:abstractNumId w:val="85"/>
  </w:num>
  <w:num w:numId="177">
    <w:abstractNumId w:val="70"/>
  </w:num>
  <w:num w:numId="178">
    <w:abstractNumId w:val="143"/>
  </w:num>
  <w:num w:numId="179">
    <w:abstractNumId w:val="53"/>
  </w:num>
  <w:num w:numId="180">
    <w:abstractNumId w:val="32"/>
    <w:lvlOverride w:ilvl="0">
      <w:startOverride w:val="3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165"/>
  </w:num>
  <w:num w:numId="182">
    <w:abstractNumId w:val="45"/>
  </w:num>
  <w:num w:numId="183">
    <w:abstractNumId w:val="182"/>
  </w:num>
  <w:numIdMacAtCleanup w:val="1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defaultTabStop w:val="720"/>
  <w:characterSpacingControl w:val="doNotCompress"/>
  <w:hdrShapeDefaults>
    <o:shapedefaults v:ext="edit" spidmax="2066"/>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684"/>
    <w:rsid w:val="000005EC"/>
    <w:rsid w:val="00001CF5"/>
    <w:rsid w:val="00002CCF"/>
    <w:rsid w:val="000036CA"/>
    <w:rsid w:val="00004B08"/>
    <w:rsid w:val="00005BE7"/>
    <w:rsid w:val="00005BFF"/>
    <w:rsid w:val="00006CC2"/>
    <w:rsid w:val="000077B7"/>
    <w:rsid w:val="00011BB1"/>
    <w:rsid w:val="00012808"/>
    <w:rsid w:val="0001291A"/>
    <w:rsid w:val="00012F04"/>
    <w:rsid w:val="00013416"/>
    <w:rsid w:val="0001479B"/>
    <w:rsid w:val="00014949"/>
    <w:rsid w:val="000155C0"/>
    <w:rsid w:val="000157DD"/>
    <w:rsid w:val="00021386"/>
    <w:rsid w:val="00025003"/>
    <w:rsid w:val="000258D9"/>
    <w:rsid w:val="00025B1E"/>
    <w:rsid w:val="00025E46"/>
    <w:rsid w:val="00025E5D"/>
    <w:rsid w:val="00026C7E"/>
    <w:rsid w:val="000315C3"/>
    <w:rsid w:val="000316A2"/>
    <w:rsid w:val="00031BD5"/>
    <w:rsid w:val="00034066"/>
    <w:rsid w:val="00035C86"/>
    <w:rsid w:val="00036A71"/>
    <w:rsid w:val="00040367"/>
    <w:rsid w:val="00040C9A"/>
    <w:rsid w:val="000411D0"/>
    <w:rsid w:val="00041C6B"/>
    <w:rsid w:val="000451C7"/>
    <w:rsid w:val="000458B4"/>
    <w:rsid w:val="00045B00"/>
    <w:rsid w:val="0004608E"/>
    <w:rsid w:val="000469E1"/>
    <w:rsid w:val="0005049A"/>
    <w:rsid w:val="0005272D"/>
    <w:rsid w:val="000537C1"/>
    <w:rsid w:val="00054875"/>
    <w:rsid w:val="000557FC"/>
    <w:rsid w:val="000628B3"/>
    <w:rsid w:val="00065025"/>
    <w:rsid w:val="000725A2"/>
    <w:rsid w:val="00074367"/>
    <w:rsid w:val="0007592A"/>
    <w:rsid w:val="00080F72"/>
    <w:rsid w:val="000814EA"/>
    <w:rsid w:val="00082E7F"/>
    <w:rsid w:val="000850DA"/>
    <w:rsid w:val="00087482"/>
    <w:rsid w:val="00093116"/>
    <w:rsid w:val="000946A2"/>
    <w:rsid w:val="0009499B"/>
    <w:rsid w:val="00095A51"/>
    <w:rsid w:val="00095B98"/>
    <w:rsid w:val="000962CC"/>
    <w:rsid w:val="00096D23"/>
    <w:rsid w:val="000A0BB5"/>
    <w:rsid w:val="000A0D6A"/>
    <w:rsid w:val="000A193E"/>
    <w:rsid w:val="000A42BD"/>
    <w:rsid w:val="000A460C"/>
    <w:rsid w:val="000A4C5A"/>
    <w:rsid w:val="000A7938"/>
    <w:rsid w:val="000A7CCA"/>
    <w:rsid w:val="000B0A23"/>
    <w:rsid w:val="000B171B"/>
    <w:rsid w:val="000B3FEE"/>
    <w:rsid w:val="000B6FE7"/>
    <w:rsid w:val="000B72EA"/>
    <w:rsid w:val="000C1F06"/>
    <w:rsid w:val="000C32B7"/>
    <w:rsid w:val="000C3467"/>
    <w:rsid w:val="000C3D4E"/>
    <w:rsid w:val="000C4C05"/>
    <w:rsid w:val="000C5ABA"/>
    <w:rsid w:val="000D0523"/>
    <w:rsid w:val="000D1FB7"/>
    <w:rsid w:val="000D30A7"/>
    <w:rsid w:val="000D3F0E"/>
    <w:rsid w:val="000D42CB"/>
    <w:rsid w:val="000D50B8"/>
    <w:rsid w:val="000D5278"/>
    <w:rsid w:val="000D531C"/>
    <w:rsid w:val="000D5903"/>
    <w:rsid w:val="000D5A56"/>
    <w:rsid w:val="000D7D7B"/>
    <w:rsid w:val="000E08B6"/>
    <w:rsid w:val="000E1040"/>
    <w:rsid w:val="000E1502"/>
    <w:rsid w:val="000E161E"/>
    <w:rsid w:val="000E1F20"/>
    <w:rsid w:val="000E35D9"/>
    <w:rsid w:val="000E3A05"/>
    <w:rsid w:val="000E63D0"/>
    <w:rsid w:val="000E7EEB"/>
    <w:rsid w:val="000F0ECE"/>
    <w:rsid w:val="000F104D"/>
    <w:rsid w:val="000F31CA"/>
    <w:rsid w:val="000F3FA2"/>
    <w:rsid w:val="000F7977"/>
    <w:rsid w:val="000F7D22"/>
    <w:rsid w:val="00100A7F"/>
    <w:rsid w:val="00100F4C"/>
    <w:rsid w:val="00100FDC"/>
    <w:rsid w:val="001027D5"/>
    <w:rsid w:val="00105898"/>
    <w:rsid w:val="00106EFD"/>
    <w:rsid w:val="0011134B"/>
    <w:rsid w:val="00112874"/>
    <w:rsid w:val="00114271"/>
    <w:rsid w:val="00115CA6"/>
    <w:rsid w:val="0011614E"/>
    <w:rsid w:val="00117E6B"/>
    <w:rsid w:val="00120047"/>
    <w:rsid w:val="001225B2"/>
    <w:rsid w:val="001240B2"/>
    <w:rsid w:val="001242F4"/>
    <w:rsid w:val="001246D6"/>
    <w:rsid w:val="00125F8C"/>
    <w:rsid w:val="001311A0"/>
    <w:rsid w:val="0013381B"/>
    <w:rsid w:val="001345B6"/>
    <w:rsid w:val="001379D8"/>
    <w:rsid w:val="00142234"/>
    <w:rsid w:val="00142C09"/>
    <w:rsid w:val="00144EEF"/>
    <w:rsid w:val="0014670F"/>
    <w:rsid w:val="001579D5"/>
    <w:rsid w:val="00160785"/>
    <w:rsid w:val="0016086B"/>
    <w:rsid w:val="00165CF6"/>
    <w:rsid w:val="0016618D"/>
    <w:rsid w:val="00166734"/>
    <w:rsid w:val="0016778B"/>
    <w:rsid w:val="00167811"/>
    <w:rsid w:val="00171031"/>
    <w:rsid w:val="00172036"/>
    <w:rsid w:val="001768CD"/>
    <w:rsid w:val="00177252"/>
    <w:rsid w:val="00177A38"/>
    <w:rsid w:val="00182490"/>
    <w:rsid w:val="00182D14"/>
    <w:rsid w:val="00185B1C"/>
    <w:rsid w:val="00185CAB"/>
    <w:rsid w:val="0018796C"/>
    <w:rsid w:val="00190F63"/>
    <w:rsid w:val="00195665"/>
    <w:rsid w:val="0019603F"/>
    <w:rsid w:val="0019711D"/>
    <w:rsid w:val="001A2671"/>
    <w:rsid w:val="001A413A"/>
    <w:rsid w:val="001A6B40"/>
    <w:rsid w:val="001A727D"/>
    <w:rsid w:val="001B029F"/>
    <w:rsid w:val="001B1836"/>
    <w:rsid w:val="001B2FB8"/>
    <w:rsid w:val="001B3649"/>
    <w:rsid w:val="001B4BB6"/>
    <w:rsid w:val="001B52B1"/>
    <w:rsid w:val="001B60BF"/>
    <w:rsid w:val="001B617D"/>
    <w:rsid w:val="001B7ADB"/>
    <w:rsid w:val="001C625C"/>
    <w:rsid w:val="001D0155"/>
    <w:rsid w:val="001D2B7F"/>
    <w:rsid w:val="001D7443"/>
    <w:rsid w:val="001E1582"/>
    <w:rsid w:val="001E2089"/>
    <w:rsid w:val="001E2856"/>
    <w:rsid w:val="001E3276"/>
    <w:rsid w:val="001E3445"/>
    <w:rsid w:val="001E5557"/>
    <w:rsid w:val="001E6659"/>
    <w:rsid w:val="001E6FD1"/>
    <w:rsid w:val="001E7DB9"/>
    <w:rsid w:val="001F18D3"/>
    <w:rsid w:val="001F2401"/>
    <w:rsid w:val="002020F7"/>
    <w:rsid w:val="00205384"/>
    <w:rsid w:val="00205692"/>
    <w:rsid w:val="00206E90"/>
    <w:rsid w:val="00212447"/>
    <w:rsid w:val="002133D0"/>
    <w:rsid w:val="002151EC"/>
    <w:rsid w:val="00216BA8"/>
    <w:rsid w:val="00225088"/>
    <w:rsid w:val="00231110"/>
    <w:rsid w:val="0024138C"/>
    <w:rsid w:val="00244E2F"/>
    <w:rsid w:val="00244FCC"/>
    <w:rsid w:val="00246110"/>
    <w:rsid w:val="00246FDF"/>
    <w:rsid w:val="002507D0"/>
    <w:rsid w:val="002534D7"/>
    <w:rsid w:val="00253C13"/>
    <w:rsid w:val="00255E3F"/>
    <w:rsid w:val="00260E5C"/>
    <w:rsid w:val="002618CD"/>
    <w:rsid w:val="00261BAA"/>
    <w:rsid w:val="002626A2"/>
    <w:rsid w:val="00264C31"/>
    <w:rsid w:val="002655B3"/>
    <w:rsid w:val="002665A2"/>
    <w:rsid w:val="00266A90"/>
    <w:rsid w:val="00270778"/>
    <w:rsid w:val="00271ECE"/>
    <w:rsid w:val="00272802"/>
    <w:rsid w:val="00272E1A"/>
    <w:rsid w:val="0027371F"/>
    <w:rsid w:val="00275310"/>
    <w:rsid w:val="0027546B"/>
    <w:rsid w:val="0027629C"/>
    <w:rsid w:val="00276FC5"/>
    <w:rsid w:val="0027753A"/>
    <w:rsid w:val="00277641"/>
    <w:rsid w:val="0028009B"/>
    <w:rsid w:val="00280C08"/>
    <w:rsid w:val="0028329D"/>
    <w:rsid w:val="0028390D"/>
    <w:rsid w:val="00283F9A"/>
    <w:rsid w:val="00285FC3"/>
    <w:rsid w:val="0028615B"/>
    <w:rsid w:val="00286F44"/>
    <w:rsid w:val="002928FF"/>
    <w:rsid w:val="00294194"/>
    <w:rsid w:val="0029516F"/>
    <w:rsid w:val="00295C3D"/>
    <w:rsid w:val="00297F1F"/>
    <w:rsid w:val="002A0457"/>
    <w:rsid w:val="002A6997"/>
    <w:rsid w:val="002B2878"/>
    <w:rsid w:val="002B4207"/>
    <w:rsid w:val="002B46BF"/>
    <w:rsid w:val="002B4843"/>
    <w:rsid w:val="002B7A80"/>
    <w:rsid w:val="002C13BF"/>
    <w:rsid w:val="002C2F5A"/>
    <w:rsid w:val="002C30EE"/>
    <w:rsid w:val="002C5001"/>
    <w:rsid w:val="002D0644"/>
    <w:rsid w:val="002D1C16"/>
    <w:rsid w:val="002D36EB"/>
    <w:rsid w:val="002D4FAB"/>
    <w:rsid w:val="002D6B98"/>
    <w:rsid w:val="002E1243"/>
    <w:rsid w:val="002E1D8E"/>
    <w:rsid w:val="002E2327"/>
    <w:rsid w:val="002E294B"/>
    <w:rsid w:val="002E5427"/>
    <w:rsid w:val="002E548B"/>
    <w:rsid w:val="002E60CA"/>
    <w:rsid w:val="002E6799"/>
    <w:rsid w:val="002E687C"/>
    <w:rsid w:val="002E7B35"/>
    <w:rsid w:val="002F09CC"/>
    <w:rsid w:val="002F1815"/>
    <w:rsid w:val="002F58AB"/>
    <w:rsid w:val="002F6545"/>
    <w:rsid w:val="00301E10"/>
    <w:rsid w:val="00301E4A"/>
    <w:rsid w:val="00302CE9"/>
    <w:rsid w:val="00303B94"/>
    <w:rsid w:val="003057AA"/>
    <w:rsid w:val="003066E8"/>
    <w:rsid w:val="00310683"/>
    <w:rsid w:val="00310B22"/>
    <w:rsid w:val="00310DF8"/>
    <w:rsid w:val="003117BB"/>
    <w:rsid w:val="00313992"/>
    <w:rsid w:val="00316CCD"/>
    <w:rsid w:val="003170A5"/>
    <w:rsid w:val="003175A2"/>
    <w:rsid w:val="00320ECA"/>
    <w:rsid w:val="00321CE5"/>
    <w:rsid w:val="003229E1"/>
    <w:rsid w:val="00326AD7"/>
    <w:rsid w:val="00326B87"/>
    <w:rsid w:val="00330F29"/>
    <w:rsid w:val="0033129D"/>
    <w:rsid w:val="00334C2D"/>
    <w:rsid w:val="00335AD2"/>
    <w:rsid w:val="0033611D"/>
    <w:rsid w:val="00337975"/>
    <w:rsid w:val="0034396F"/>
    <w:rsid w:val="00344770"/>
    <w:rsid w:val="00344CC1"/>
    <w:rsid w:val="003451A7"/>
    <w:rsid w:val="00347234"/>
    <w:rsid w:val="00347A6D"/>
    <w:rsid w:val="00351E24"/>
    <w:rsid w:val="00352DA9"/>
    <w:rsid w:val="0036011D"/>
    <w:rsid w:val="003603C5"/>
    <w:rsid w:val="00361B7A"/>
    <w:rsid w:val="00363B3A"/>
    <w:rsid w:val="003654B1"/>
    <w:rsid w:val="003670BA"/>
    <w:rsid w:val="00367670"/>
    <w:rsid w:val="00371E8D"/>
    <w:rsid w:val="003733CD"/>
    <w:rsid w:val="003737D5"/>
    <w:rsid w:val="00373874"/>
    <w:rsid w:val="00375C9F"/>
    <w:rsid w:val="0037609F"/>
    <w:rsid w:val="003772A2"/>
    <w:rsid w:val="00381829"/>
    <w:rsid w:val="00384994"/>
    <w:rsid w:val="00384A3C"/>
    <w:rsid w:val="0038514D"/>
    <w:rsid w:val="00386B2B"/>
    <w:rsid w:val="003878F1"/>
    <w:rsid w:val="00391A3B"/>
    <w:rsid w:val="003926BB"/>
    <w:rsid w:val="00394528"/>
    <w:rsid w:val="00396F6C"/>
    <w:rsid w:val="003A342D"/>
    <w:rsid w:val="003A54B5"/>
    <w:rsid w:val="003A59DD"/>
    <w:rsid w:val="003B14E4"/>
    <w:rsid w:val="003B3CFD"/>
    <w:rsid w:val="003B3F56"/>
    <w:rsid w:val="003B5A08"/>
    <w:rsid w:val="003C217B"/>
    <w:rsid w:val="003C21F3"/>
    <w:rsid w:val="003C25CB"/>
    <w:rsid w:val="003C5048"/>
    <w:rsid w:val="003D09A8"/>
    <w:rsid w:val="003D2BB9"/>
    <w:rsid w:val="003D46BF"/>
    <w:rsid w:val="003D4963"/>
    <w:rsid w:val="003D5504"/>
    <w:rsid w:val="003E0A93"/>
    <w:rsid w:val="003E715B"/>
    <w:rsid w:val="003E71B0"/>
    <w:rsid w:val="003E7358"/>
    <w:rsid w:val="003E7662"/>
    <w:rsid w:val="003E76B1"/>
    <w:rsid w:val="003F0991"/>
    <w:rsid w:val="003F2400"/>
    <w:rsid w:val="003F3EB5"/>
    <w:rsid w:val="003F4E22"/>
    <w:rsid w:val="00400204"/>
    <w:rsid w:val="00400591"/>
    <w:rsid w:val="00401F4F"/>
    <w:rsid w:val="00404DF8"/>
    <w:rsid w:val="00410DED"/>
    <w:rsid w:val="004111D2"/>
    <w:rsid w:val="00411C7F"/>
    <w:rsid w:val="004130C6"/>
    <w:rsid w:val="004175CD"/>
    <w:rsid w:val="00420856"/>
    <w:rsid w:val="00421FAF"/>
    <w:rsid w:val="00422840"/>
    <w:rsid w:val="00425E5B"/>
    <w:rsid w:val="004307D6"/>
    <w:rsid w:val="00434272"/>
    <w:rsid w:val="0043452D"/>
    <w:rsid w:val="00441679"/>
    <w:rsid w:val="00442B88"/>
    <w:rsid w:val="0044391E"/>
    <w:rsid w:val="00445785"/>
    <w:rsid w:val="00453891"/>
    <w:rsid w:val="00455043"/>
    <w:rsid w:val="0046132E"/>
    <w:rsid w:val="00462791"/>
    <w:rsid w:val="004629C4"/>
    <w:rsid w:val="00462EE0"/>
    <w:rsid w:val="00464077"/>
    <w:rsid w:val="00465D8D"/>
    <w:rsid w:val="00467101"/>
    <w:rsid w:val="00474277"/>
    <w:rsid w:val="004757C2"/>
    <w:rsid w:val="0047729D"/>
    <w:rsid w:val="0048115B"/>
    <w:rsid w:val="004812A2"/>
    <w:rsid w:val="00481950"/>
    <w:rsid w:val="00482EA9"/>
    <w:rsid w:val="00483906"/>
    <w:rsid w:val="00483924"/>
    <w:rsid w:val="00484B6C"/>
    <w:rsid w:val="004855FE"/>
    <w:rsid w:val="004861C5"/>
    <w:rsid w:val="00486471"/>
    <w:rsid w:val="004932F2"/>
    <w:rsid w:val="004934CD"/>
    <w:rsid w:val="0049440C"/>
    <w:rsid w:val="00496836"/>
    <w:rsid w:val="004A0DCA"/>
    <w:rsid w:val="004A0EA9"/>
    <w:rsid w:val="004A2629"/>
    <w:rsid w:val="004A2B3C"/>
    <w:rsid w:val="004A650A"/>
    <w:rsid w:val="004B1945"/>
    <w:rsid w:val="004B1D49"/>
    <w:rsid w:val="004B2189"/>
    <w:rsid w:val="004B5B5E"/>
    <w:rsid w:val="004C0696"/>
    <w:rsid w:val="004C1AEC"/>
    <w:rsid w:val="004C1B6E"/>
    <w:rsid w:val="004C41CC"/>
    <w:rsid w:val="004C4AAB"/>
    <w:rsid w:val="004C4CA1"/>
    <w:rsid w:val="004C6E30"/>
    <w:rsid w:val="004C738A"/>
    <w:rsid w:val="004D045C"/>
    <w:rsid w:val="004D25FF"/>
    <w:rsid w:val="004D4A3C"/>
    <w:rsid w:val="004D6C16"/>
    <w:rsid w:val="004E0754"/>
    <w:rsid w:val="004E337F"/>
    <w:rsid w:val="004E480D"/>
    <w:rsid w:val="004E51BB"/>
    <w:rsid w:val="004E5BD2"/>
    <w:rsid w:val="004F02AD"/>
    <w:rsid w:val="004F0772"/>
    <w:rsid w:val="004F14E0"/>
    <w:rsid w:val="004F1DCF"/>
    <w:rsid w:val="004F2191"/>
    <w:rsid w:val="004F259D"/>
    <w:rsid w:val="004F41B5"/>
    <w:rsid w:val="0050115D"/>
    <w:rsid w:val="005011D6"/>
    <w:rsid w:val="00502802"/>
    <w:rsid w:val="00502920"/>
    <w:rsid w:val="0050444C"/>
    <w:rsid w:val="00506D9C"/>
    <w:rsid w:val="0050720B"/>
    <w:rsid w:val="005077A4"/>
    <w:rsid w:val="0051476B"/>
    <w:rsid w:val="005209BA"/>
    <w:rsid w:val="00522FE4"/>
    <w:rsid w:val="0052503A"/>
    <w:rsid w:val="00525461"/>
    <w:rsid w:val="00525E02"/>
    <w:rsid w:val="00526FBB"/>
    <w:rsid w:val="005304DC"/>
    <w:rsid w:val="00531875"/>
    <w:rsid w:val="00533735"/>
    <w:rsid w:val="00534097"/>
    <w:rsid w:val="005343F9"/>
    <w:rsid w:val="00541073"/>
    <w:rsid w:val="00542AF8"/>
    <w:rsid w:val="00543B19"/>
    <w:rsid w:val="00544468"/>
    <w:rsid w:val="0054646C"/>
    <w:rsid w:val="00551DE9"/>
    <w:rsid w:val="005520C3"/>
    <w:rsid w:val="00554FD4"/>
    <w:rsid w:val="00556E5C"/>
    <w:rsid w:val="005606F3"/>
    <w:rsid w:val="00561DCE"/>
    <w:rsid w:val="005663F3"/>
    <w:rsid w:val="00566E08"/>
    <w:rsid w:val="00573459"/>
    <w:rsid w:val="00574889"/>
    <w:rsid w:val="00580EA0"/>
    <w:rsid w:val="00582A59"/>
    <w:rsid w:val="00583FE2"/>
    <w:rsid w:val="005843E2"/>
    <w:rsid w:val="005846E9"/>
    <w:rsid w:val="00584A06"/>
    <w:rsid w:val="00584DB7"/>
    <w:rsid w:val="00585A1F"/>
    <w:rsid w:val="0058631B"/>
    <w:rsid w:val="00590239"/>
    <w:rsid w:val="00590A8B"/>
    <w:rsid w:val="005934B5"/>
    <w:rsid w:val="00595569"/>
    <w:rsid w:val="00595E8C"/>
    <w:rsid w:val="005A1D36"/>
    <w:rsid w:val="005A20A2"/>
    <w:rsid w:val="005A32DE"/>
    <w:rsid w:val="005A40A0"/>
    <w:rsid w:val="005A4ED1"/>
    <w:rsid w:val="005B031C"/>
    <w:rsid w:val="005B0EBF"/>
    <w:rsid w:val="005B1933"/>
    <w:rsid w:val="005B26B8"/>
    <w:rsid w:val="005B6CF8"/>
    <w:rsid w:val="005C0AA2"/>
    <w:rsid w:val="005C25CE"/>
    <w:rsid w:val="005C35E4"/>
    <w:rsid w:val="005C3892"/>
    <w:rsid w:val="005C4B94"/>
    <w:rsid w:val="005C688B"/>
    <w:rsid w:val="005D07F1"/>
    <w:rsid w:val="005D0864"/>
    <w:rsid w:val="005D16EA"/>
    <w:rsid w:val="005D281C"/>
    <w:rsid w:val="005D6A51"/>
    <w:rsid w:val="005D6B76"/>
    <w:rsid w:val="005D77CD"/>
    <w:rsid w:val="005E09DB"/>
    <w:rsid w:val="005E442C"/>
    <w:rsid w:val="005E5310"/>
    <w:rsid w:val="005E578E"/>
    <w:rsid w:val="005E59B1"/>
    <w:rsid w:val="005E6183"/>
    <w:rsid w:val="005E78DC"/>
    <w:rsid w:val="005E7FA9"/>
    <w:rsid w:val="005F0105"/>
    <w:rsid w:val="005F0B60"/>
    <w:rsid w:val="005F14CE"/>
    <w:rsid w:val="005F7056"/>
    <w:rsid w:val="005F74C8"/>
    <w:rsid w:val="0060256D"/>
    <w:rsid w:val="0060364C"/>
    <w:rsid w:val="00606686"/>
    <w:rsid w:val="00607481"/>
    <w:rsid w:val="0061057C"/>
    <w:rsid w:val="00613CB7"/>
    <w:rsid w:val="00614AFC"/>
    <w:rsid w:val="006206CE"/>
    <w:rsid w:val="00620C98"/>
    <w:rsid w:val="006227E0"/>
    <w:rsid w:val="0062325F"/>
    <w:rsid w:val="00623A0B"/>
    <w:rsid w:val="00625810"/>
    <w:rsid w:val="00626851"/>
    <w:rsid w:val="00626A23"/>
    <w:rsid w:val="006306BF"/>
    <w:rsid w:val="006322A2"/>
    <w:rsid w:val="00632AC5"/>
    <w:rsid w:val="006345F9"/>
    <w:rsid w:val="00635D28"/>
    <w:rsid w:val="00636B41"/>
    <w:rsid w:val="00641901"/>
    <w:rsid w:val="00642394"/>
    <w:rsid w:val="00642F1F"/>
    <w:rsid w:val="00643B82"/>
    <w:rsid w:val="00645C03"/>
    <w:rsid w:val="0065370E"/>
    <w:rsid w:val="006552B5"/>
    <w:rsid w:val="006553EF"/>
    <w:rsid w:val="00656540"/>
    <w:rsid w:val="0065781E"/>
    <w:rsid w:val="006602A2"/>
    <w:rsid w:val="00661742"/>
    <w:rsid w:val="00662178"/>
    <w:rsid w:val="00665C27"/>
    <w:rsid w:val="006663E0"/>
    <w:rsid w:val="0066641E"/>
    <w:rsid w:val="00666423"/>
    <w:rsid w:val="0067121C"/>
    <w:rsid w:val="006713EE"/>
    <w:rsid w:val="006741FA"/>
    <w:rsid w:val="00674267"/>
    <w:rsid w:val="00674DC3"/>
    <w:rsid w:val="0067723A"/>
    <w:rsid w:val="006803A1"/>
    <w:rsid w:val="00681B7C"/>
    <w:rsid w:val="006840FD"/>
    <w:rsid w:val="006913C8"/>
    <w:rsid w:val="00694800"/>
    <w:rsid w:val="006962D3"/>
    <w:rsid w:val="00696DE1"/>
    <w:rsid w:val="006A1028"/>
    <w:rsid w:val="006A1BA8"/>
    <w:rsid w:val="006A7533"/>
    <w:rsid w:val="006A757C"/>
    <w:rsid w:val="006B2363"/>
    <w:rsid w:val="006B38D0"/>
    <w:rsid w:val="006B5CD2"/>
    <w:rsid w:val="006B6CDA"/>
    <w:rsid w:val="006B6E7D"/>
    <w:rsid w:val="006B7E38"/>
    <w:rsid w:val="006C2D88"/>
    <w:rsid w:val="006C59AC"/>
    <w:rsid w:val="006D366D"/>
    <w:rsid w:val="006D4475"/>
    <w:rsid w:val="006D5B48"/>
    <w:rsid w:val="006D612A"/>
    <w:rsid w:val="006D76B3"/>
    <w:rsid w:val="006E0CBE"/>
    <w:rsid w:val="006E1F19"/>
    <w:rsid w:val="006E2543"/>
    <w:rsid w:val="006E341C"/>
    <w:rsid w:val="006F49DD"/>
    <w:rsid w:val="006F4F60"/>
    <w:rsid w:val="006F5B8C"/>
    <w:rsid w:val="00702C96"/>
    <w:rsid w:val="007037D7"/>
    <w:rsid w:val="007038C6"/>
    <w:rsid w:val="00704A4D"/>
    <w:rsid w:val="00705661"/>
    <w:rsid w:val="00710306"/>
    <w:rsid w:val="00710B24"/>
    <w:rsid w:val="007122DC"/>
    <w:rsid w:val="007132C4"/>
    <w:rsid w:val="00713F42"/>
    <w:rsid w:val="00715090"/>
    <w:rsid w:val="00715578"/>
    <w:rsid w:val="0071568E"/>
    <w:rsid w:val="007167E6"/>
    <w:rsid w:val="00717DC8"/>
    <w:rsid w:val="00720556"/>
    <w:rsid w:val="00721B0E"/>
    <w:rsid w:val="00726539"/>
    <w:rsid w:val="00727190"/>
    <w:rsid w:val="00727F8E"/>
    <w:rsid w:val="00736DD1"/>
    <w:rsid w:val="007374DE"/>
    <w:rsid w:val="00737A15"/>
    <w:rsid w:val="0074397E"/>
    <w:rsid w:val="00744867"/>
    <w:rsid w:val="007461F9"/>
    <w:rsid w:val="007473B1"/>
    <w:rsid w:val="00747754"/>
    <w:rsid w:val="007506D6"/>
    <w:rsid w:val="0075380F"/>
    <w:rsid w:val="00753FB2"/>
    <w:rsid w:val="00757BA2"/>
    <w:rsid w:val="00760FC3"/>
    <w:rsid w:val="0076236A"/>
    <w:rsid w:val="00765E90"/>
    <w:rsid w:val="0076604C"/>
    <w:rsid w:val="00770BE5"/>
    <w:rsid w:val="0077134F"/>
    <w:rsid w:val="007740AC"/>
    <w:rsid w:val="0077613E"/>
    <w:rsid w:val="00783750"/>
    <w:rsid w:val="00784E41"/>
    <w:rsid w:val="0078765B"/>
    <w:rsid w:val="00787B9C"/>
    <w:rsid w:val="00787DF6"/>
    <w:rsid w:val="0079634F"/>
    <w:rsid w:val="007968C7"/>
    <w:rsid w:val="00796E6E"/>
    <w:rsid w:val="007A0781"/>
    <w:rsid w:val="007A0782"/>
    <w:rsid w:val="007A0A9A"/>
    <w:rsid w:val="007A6404"/>
    <w:rsid w:val="007A682D"/>
    <w:rsid w:val="007A77ED"/>
    <w:rsid w:val="007B1191"/>
    <w:rsid w:val="007B180F"/>
    <w:rsid w:val="007B18D6"/>
    <w:rsid w:val="007B1DFF"/>
    <w:rsid w:val="007B1FA4"/>
    <w:rsid w:val="007B5843"/>
    <w:rsid w:val="007B5C4D"/>
    <w:rsid w:val="007B7B03"/>
    <w:rsid w:val="007C1209"/>
    <w:rsid w:val="007C199F"/>
    <w:rsid w:val="007C33CF"/>
    <w:rsid w:val="007C51D1"/>
    <w:rsid w:val="007C6EF3"/>
    <w:rsid w:val="007D0329"/>
    <w:rsid w:val="007D2916"/>
    <w:rsid w:val="007D43AB"/>
    <w:rsid w:val="007D4806"/>
    <w:rsid w:val="007D4A00"/>
    <w:rsid w:val="007D6E9B"/>
    <w:rsid w:val="007D7CA3"/>
    <w:rsid w:val="007E0223"/>
    <w:rsid w:val="007E3C0A"/>
    <w:rsid w:val="007E5D9E"/>
    <w:rsid w:val="007F020A"/>
    <w:rsid w:val="007F07E3"/>
    <w:rsid w:val="007F3FD1"/>
    <w:rsid w:val="00800F8B"/>
    <w:rsid w:val="00802BB8"/>
    <w:rsid w:val="00805889"/>
    <w:rsid w:val="00812F1E"/>
    <w:rsid w:val="00814903"/>
    <w:rsid w:val="00814D91"/>
    <w:rsid w:val="008153A8"/>
    <w:rsid w:val="00815476"/>
    <w:rsid w:val="008154BA"/>
    <w:rsid w:val="00815F95"/>
    <w:rsid w:val="008166C2"/>
    <w:rsid w:val="008179BA"/>
    <w:rsid w:val="008206DA"/>
    <w:rsid w:val="008216D8"/>
    <w:rsid w:val="00823A08"/>
    <w:rsid w:val="00823A60"/>
    <w:rsid w:val="00824958"/>
    <w:rsid w:val="00827FCB"/>
    <w:rsid w:val="0083466D"/>
    <w:rsid w:val="00835DB7"/>
    <w:rsid w:val="0084084B"/>
    <w:rsid w:val="0084134B"/>
    <w:rsid w:val="00843A47"/>
    <w:rsid w:val="00844EE1"/>
    <w:rsid w:val="00845B2E"/>
    <w:rsid w:val="00845EF3"/>
    <w:rsid w:val="008464F4"/>
    <w:rsid w:val="00846E37"/>
    <w:rsid w:val="008504C1"/>
    <w:rsid w:val="0085170E"/>
    <w:rsid w:val="00852090"/>
    <w:rsid w:val="00853D06"/>
    <w:rsid w:val="008547AE"/>
    <w:rsid w:val="00855AE4"/>
    <w:rsid w:val="00857F51"/>
    <w:rsid w:val="00860676"/>
    <w:rsid w:val="008616A8"/>
    <w:rsid w:val="00863ACA"/>
    <w:rsid w:val="00867EDB"/>
    <w:rsid w:val="00871B1A"/>
    <w:rsid w:val="00871D97"/>
    <w:rsid w:val="00871EEB"/>
    <w:rsid w:val="00874CEF"/>
    <w:rsid w:val="008777AD"/>
    <w:rsid w:val="00881B3F"/>
    <w:rsid w:val="00881CA4"/>
    <w:rsid w:val="008821DA"/>
    <w:rsid w:val="00884D4B"/>
    <w:rsid w:val="008850B7"/>
    <w:rsid w:val="00885B0C"/>
    <w:rsid w:val="00887EB3"/>
    <w:rsid w:val="00893810"/>
    <w:rsid w:val="00895F1F"/>
    <w:rsid w:val="008A08DE"/>
    <w:rsid w:val="008A197D"/>
    <w:rsid w:val="008A2C75"/>
    <w:rsid w:val="008A4599"/>
    <w:rsid w:val="008A4D8C"/>
    <w:rsid w:val="008A6BD2"/>
    <w:rsid w:val="008B098E"/>
    <w:rsid w:val="008B0BB6"/>
    <w:rsid w:val="008B1A7E"/>
    <w:rsid w:val="008B7A3F"/>
    <w:rsid w:val="008B7C1B"/>
    <w:rsid w:val="008C039C"/>
    <w:rsid w:val="008C0E74"/>
    <w:rsid w:val="008C1B8D"/>
    <w:rsid w:val="008C222A"/>
    <w:rsid w:val="008C2332"/>
    <w:rsid w:val="008C511C"/>
    <w:rsid w:val="008C55AD"/>
    <w:rsid w:val="008C6D73"/>
    <w:rsid w:val="008C7B19"/>
    <w:rsid w:val="008D219C"/>
    <w:rsid w:val="008D2209"/>
    <w:rsid w:val="008D7C71"/>
    <w:rsid w:val="008E0900"/>
    <w:rsid w:val="008E1738"/>
    <w:rsid w:val="008E2E2F"/>
    <w:rsid w:val="008E418E"/>
    <w:rsid w:val="008E42C3"/>
    <w:rsid w:val="008E46D6"/>
    <w:rsid w:val="008E48DE"/>
    <w:rsid w:val="008E5B8F"/>
    <w:rsid w:val="008E72DF"/>
    <w:rsid w:val="008E7C3D"/>
    <w:rsid w:val="008E7D12"/>
    <w:rsid w:val="00901A78"/>
    <w:rsid w:val="0090359E"/>
    <w:rsid w:val="00907BA1"/>
    <w:rsid w:val="00910A99"/>
    <w:rsid w:val="009126D8"/>
    <w:rsid w:val="009147C0"/>
    <w:rsid w:val="009221A8"/>
    <w:rsid w:val="00924814"/>
    <w:rsid w:val="009249A5"/>
    <w:rsid w:val="00925244"/>
    <w:rsid w:val="00930379"/>
    <w:rsid w:val="00934C6E"/>
    <w:rsid w:val="009359B6"/>
    <w:rsid w:val="009415A0"/>
    <w:rsid w:val="009425A4"/>
    <w:rsid w:val="009465A5"/>
    <w:rsid w:val="00946909"/>
    <w:rsid w:val="00946DE0"/>
    <w:rsid w:val="00947615"/>
    <w:rsid w:val="009509EB"/>
    <w:rsid w:val="00952AFC"/>
    <w:rsid w:val="009606AF"/>
    <w:rsid w:val="00961023"/>
    <w:rsid w:val="00961EB4"/>
    <w:rsid w:val="0096540E"/>
    <w:rsid w:val="00965E02"/>
    <w:rsid w:val="0096684F"/>
    <w:rsid w:val="00966F00"/>
    <w:rsid w:val="00967830"/>
    <w:rsid w:val="009731FB"/>
    <w:rsid w:val="00980532"/>
    <w:rsid w:val="009806BC"/>
    <w:rsid w:val="0098220F"/>
    <w:rsid w:val="009825BD"/>
    <w:rsid w:val="00984475"/>
    <w:rsid w:val="00984740"/>
    <w:rsid w:val="00990C17"/>
    <w:rsid w:val="00993A27"/>
    <w:rsid w:val="009A4BA6"/>
    <w:rsid w:val="009A5578"/>
    <w:rsid w:val="009A6508"/>
    <w:rsid w:val="009A6801"/>
    <w:rsid w:val="009A7E07"/>
    <w:rsid w:val="009B271E"/>
    <w:rsid w:val="009B7E6E"/>
    <w:rsid w:val="009C03B9"/>
    <w:rsid w:val="009C03CF"/>
    <w:rsid w:val="009C0DA2"/>
    <w:rsid w:val="009C3BC1"/>
    <w:rsid w:val="009C4865"/>
    <w:rsid w:val="009C56AD"/>
    <w:rsid w:val="009C7432"/>
    <w:rsid w:val="009D112A"/>
    <w:rsid w:val="009D4073"/>
    <w:rsid w:val="009D5E41"/>
    <w:rsid w:val="009D6F41"/>
    <w:rsid w:val="009D7BC1"/>
    <w:rsid w:val="009E0BBF"/>
    <w:rsid w:val="009E76C3"/>
    <w:rsid w:val="009E7B31"/>
    <w:rsid w:val="009F02D0"/>
    <w:rsid w:val="009F167C"/>
    <w:rsid w:val="009F70E3"/>
    <w:rsid w:val="009F7313"/>
    <w:rsid w:val="00A00E8B"/>
    <w:rsid w:val="00A01E38"/>
    <w:rsid w:val="00A0435C"/>
    <w:rsid w:val="00A0438A"/>
    <w:rsid w:val="00A06D4B"/>
    <w:rsid w:val="00A12071"/>
    <w:rsid w:val="00A12701"/>
    <w:rsid w:val="00A169B1"/>
    <w:rsid w:val="00A20418"/>
    <w:rsid w:val="00A22E90"/>
    <w:rsid w:val="00A22FFD"/>
    <w:rsid w:val="00A23080"/>
    <w:rsid w:val="00A23F9B"/>
    <w:rsid w:val="00A25B86"/>
    <w:rsid w:val="00A267A4"/>
    <w:rsid w:val="00A3242A"/>
    <w:rsid w:val="00A32DE8"/>
    <w:rsid w:val="00A3532D"/>
    <w:rsid w:val="00A36034"/>
    <w:rsid w:val="00A4112F"/>
    <w:rsid w:val="00A41BA6"/>
    <w:rsid w:val="00A42B55"/>
    <w:rsid w:val="00A454D0"/>
    <w:rsid w:val="00A47493"/>
    <w:rsid w:val="00A623D4"/>
    <w:rsid w:val="00A629DD"/>
    <w:rsid w:val="00A65090"/>
    <w:rsid w:val="00A67199"/>
    <w:rsid w:val="00A67218"/>
    <w:rsid w:val="00A70A77"/>
    <w:rsid w:val="00A742C7"/>
    <w:rsid w:val="00A751ED"/>
    <w:rsid w:val="00A8131A"/>
    <w:rsid w:val="00A8219C"/>
    <w:rsid w:val="00A8388D"/>
    <w:rsid w:val="00A92B23"/>
    <w:rsid w:val="00A937B0"/>
    <w:rsid w:val="00AA066B"/>
    <w:rsid w:val="00AA079A"/>
    <w:rsid w:val="00AA168C"/>
    <w:rsid w:val="00AA4A48"/>
    <w:rsid w:val="00AB00D8"/>
    <w:rsid w:val="00AB015A"/>
    <w:rsid w:val="00AB1BD8"/>
    <w:rsid w:val="00AB251A"/>
    <w:rsid w:val="00AB3684"/>
    <w:rsid w:val="00AB3EE2"/>
    <w:rsid w:val="00AB4715"/>
    <w:rsid w:val="00AB7862"/>
    <w:rsid w:val="00AC1EB5"/>
    <w:rsid w:val="00AC1EF0"/>
    <w:rsid w:val="00AC3A99"/>
    <w:rsid w:val="00AC3FEE"/>
    <w:rsid w:val="00AC436C"/>
    <w:rsid w:val="00AC5AFB"/>
    <w:rsid w:val="00AC7250"/>
    <w:rsid w:val="00AD174D"/>
    <w:rsid w:val="00AD1DED"/>
    <w:rsid w:val="00AD1E95"/>
    <w:rsid w:val="00AD2A24"/>
    <w:rsid w:val="00AD671A"/>
    <w:rsid w:val="00AD6CFA"/>
    <w:rsid w:val="00AE075E"/>
    <w:rsid w:val="00AE1B2B"/>
    <w:rsid w:val="00AE1E41"/>
    <w:rsid w:val="00AE3E23"/>
    <w:rsid w:val="00AE65DD"/>
    <w:rsid w:val="00AF1791"/>
    <w:rsid w:val="00AF3242"/>
    <w:rsid w:val="00AF430F"/>
    <w:rsid w:val="00AF4581"/>
    <w:rsid w:val="00AF5CAF"/>
    <w:rsid w:val="00AF70AB"/>
    <w:rsid w:val="00B00C55"/>
    <w:rsid w:val="00B11494"/>
    <w:rsid w:val="00B139F6"/>
    <w:rsid w:val="00B1427B"/>
    <w:rsid w:val="00B153AE"/>
    <w:rsid w:val="00B16695"/>
    <w:rsid w:val="00B17AEC"/>
    <w:rsid w:val="00B21992"/>
    <w:rsid w:val="00B24645"/>
    <w:rsid w:val="00B26AD5"/>
    <w:rsid w:val="00B27642"/>
    <w:rsid w:val="00B27E69"/>
    <w:rsid w:val="00B30C46"/>
    <w:rsid w:val="00B31CC7"/>
    <w:rsid w:val="00B32CD9"/>
    <w:rsid w:val="00B32F6E"/>
    <w:rsid w:val="00B34B8A"/>
    <w:rsid w:val="00B408E4"/>
    <w:rsid w:val="00B40A03"/>
    <w:rsid w:val="00B430CA"/>
    <w:rsid w:val="00B439C9"/>
    <w:rsid w:val="00B43B94"/>
    <w:rsid w:val="00B43DCF"/>
    <w:rsid w:val="00B445C0"/>
    <w:rsid w:val="00B456F6"/>
    <w:rsid w:val="00B479B5"/>
    <w:rsid w:val="00B546D9"/>
    <w:rsid w:val="00B54DCD"/>
    <w:rsid w:val="00B55CC6"/>
    <w:rsid w:val="00B56154"/>
    <w:rsid w:val="00B56BA2"/>
    <w:rsid w:val="00B5723D"/>
    <w:rsid w:val="00B60C58"/>
    <w:rsid w:val="00B6225C"/>
    <w:rsid w:val="00B64272"/>
    <w:rsid w:val="00B6595B"/>
    <w:rsid w:val="00B65FF6"/>
    <w:rsid w:val="00B70F60"/>
    <w:rsid w:val="00B7131A"/>
    <w:rsid w:val="00B7233E"/>
    <w:rsid w:val="00B724E9"/>
    <w:rsid w:val="00B73378"/>
    <w:rsid w:val="00B777E4"/>
    <w:rsid w:val="00B80370"/>
    <w:rsid w:val="00B80F9B"/>
    <w:rsid w:val="00B812FC"/>
    <w:rsid w:val="00B815F8"/>
    <w:rsid w:val="00B81A88"/>
    <w:rsid w:val="00B82266"/>
    <w:rsid w:val="00B869EC"/>
    <w:rsid w:val="00B86E51"/>
    <w:rsid w:val="00B92940"/>
    <w:rsid w:val="00BA1192"/>
    <w:rsid w:val="00BA53E4"/>
    <w:rsid w:val="00BA7246"/>
    <w:rsid w:val="00BA7299"/>
    <w:rsid w:val="00BA7689"/>
    <w:rsid w:val="00BB0C85"/>
    <w:rsid w:val="00BB0CD2"/>
    <w:rsid w:val="00BB1852"/>
    <w:rsid w:val="00BB389A"/>
    <w:rsid w:val="00BB4D9A"/>
    <w:rsid w:val="00BB7227"/>
    <w:rsid w:val="00BC1F90"/>
    <w:rsid w:val="00BC2510"/>
    <w:rsid w:val="00BC4073"/>
    <w:rsid w:val="00BC42DE"/>
    <w:rsid w:val="00BD282A"/>
    <w:rsid w:val="00BD29D4"/>
    <w:rsid w:val="00BD2D74"/>
    <w:rsid w:val="00BD3B42"/>
    <w:rsid w:val="00BD3CCB"/>
    <w:rsid w:val="00BD5789"/>
    <w:rsid w:val="00BD693B"/>
    <w:rsid w:val="00BD78EF"/>
    <w:rsid w:val="00BE0819"/>
    <w:rsid w:val="00BE746C"/>
    <w:rsid w:val="00BF0486"/>
    <w:rsid w:val="00BF13A9"/>
    <w:rsid w:val="00BF4D25"/>
    <w:rsid w:val="00BF5DCB"/>
    <w:rsid w:val="00BF75E9"/>
    <w:rsid w:val="00C01C09"/>
    <w:rsid w:val="00C02EBA"/>
    <w:rsid w:val="00C0604D"/>
    <w:rsid w:val="00C11011"/>
    <w:rsid w:val="00C126BF"/>
    <w:rsid w:val="00C14CBC"/>
    <w:rsid w:val="00C16D96"/>
    <w:rsid w:val="00C209A8"/>
    <w:rsid w:val="00C21D12"/>
    <w:rsid w:val="00C22057"/>
    <w:rsid w:val="00C23050"/>
    <w:rsid w:val="00C237EC"/>
    <w:rsid w:val="00C30831"/>
    <w:rsid w:val="00C32A6F"/>
    <w:rsid w:val="00C34FA2"/>
    <w:rsid w:val="00C350A3"/>
    <w:rsid w:val="00C374AD"/>
    <w:rsid w:val="00C404C4"/>
    <w:rsid w:val="00C4135B"/>
    <w:rsid w:val="00C423AF"/>
    <w:rsid w:val="00C42450"/>
    <w:rsid w:val="00C42A20"/>
    <w:rsid w:val="00C44780"/>
    <w:rsid w:val="00C459E1"/>
    <w:rsid w:val="00C473B3"/>
    <w:rsid w:val="00C56CA2"/>
    <w:rsid w:val="00C60FED"/>
    <w:rsid w:val="00C612F3"/>
    <w:rsid w:val="00C63EAA"/>
    <w:rsid w:val="00C6607F"/>
    <w:rsid w:val="00C6649B"/>
    <w:rsid w:val="00C67DDA"/>
    <w:rsid w:val="00C71422"/>
    <w:rsid w:val="00C72C66"/>
    <w:rsid w:val="00C730FC"/>
    <w:rsid w:val="00C77D05"/>
    <w:rsid w:val="00C81030"/>
    <w:rsid w:val="00C8157A"/>
    <w:rsid w:val="00C82672"/>
    <w:rsid w:val="00C84AED"/>
    <w:rsid w:val="00C86B94"/>
    <w:rsid w:val="00C90972"/>
    <w:rsid w:val="00C927B9"/>
    <w:rsid w:val="00C92F5E"/>
    <w:rsid w:val="00C94B7D"/>
    <w:rsid w:val="00C96071"/>
    <w:rsid w:val="00CA2B43"/>
    <w:rsid w:val="00CA4A9B"/>
    <w:rsid w:val="00CA56C2"/>
    <w:rsid w:val="00CA5A04"/>
    <w:rsid w:val="00CA6650"/>
    <w:rsid w:val="00CA75F9"/>
    <w:rsid w:val="00CB2788"/>
    <w:rsid w:val="00CC0676"/>
    <w:rsid w:val="00CC2303"/>
    <w:rsid w:val="00CC418A"/>
    <w:rsid w:val="00CD23EE"/>
    <w:rsid w:val="00CD2EBA"/>
    <w:rsid w:val="00CD32A0"/>
    <w:rsid w:val="00CD5B0B"/>
    <w:rsid w:val="00CD6D34"/>
    <w:rsid w:val="00CD7270"/>
    <w:rsid w:val="00CE023A"/>
    <w:rsid w:val="00CE2122"/>
    <w:rsid w:val="00CE749A"/>
    <w:rsid w:val="00CE7889"/>
    <w:rsid w:val="00CF0B59"/>
    <w:rsid w:val="00CF2523"/>
    <w:rsid w:val="00D0622C"/>
    <w:rsid w:val="00D06CCC"/>
    <w:rsid w:val="00D10734"/>
    <w:rsid w:val="00D120B1"/>
    <w:rsid w:val="00D12B5F"/>
    <w:rsid w:val="00D1361E"/>
    <w:rsid w:val="00D1376E"/>
    <w:rsid w:val="00D20682"/>
    <w:rsid w:val="00D21666"/>
    <w:rsid w:val="00D2460F"/>
    <w:rsid w:val="00D247DE"/>
    <w:rsid w:val="00D25312"/>
    <w:rsid w:val="00D27523"/>
    <w:rsid w:val="00D27763"/>
    <w:rsid w:val="00D279B6"/>
    <w:rsid w:val="00D31A31"/>
    <w:rsid w:val="00D33944"/>
    <w:rsid w:val="00D35B6F"/>
    <w:rsid w:val="00D37652"/>
    <w:rsid w:val="00D402DF"/>
    <w:rsid w:val="00D426F6"/>
    <w:rsid w:val="00D427AE"/>
    <w:rsid w:val="00D44713"/>
    <w:rsid w:val="00D45B6A"/>
    <w:rsid w:val="00D478A0"/>
    <w:rsid w:val="00D47F28"/>
    <w:rsid w:val="00D51220"/>
    <w:rsid w:val="00D52DD2"/>
    <w:rsid w:val="00D54570"/>
    <w:rsid w:val="00D54AC7"/>
    <w:rsid w:val="00D54E37"/>
    <w:rsid w:val="00D558F5"/>
    <w:rsid w:val="00D56134"/>
    <w:rsid w:val="00D61569"/>
    <w:rsid w:val="00D619AF"/>
    <w:rsid w:val="00D6610F"/>
    <w:rsid w:val="00D670FE"/>
    <w:rsid w:val="00D6790D"/>
    <w:rsid w:val="00D67E00"/>
    <w:rsid w:val="00D72BE8"/>
    <w:rsid w:val="00D73279"/>
    <w:rsid w:val="00D7587B"/>
    <w:rsid w:val="00D8196D"/>
    <w:rsid w:val="00D8362B"/>
    <w:rsid w:val="00D83EB1"/>
    <w:rsid w:val="00D84E14"/>
    <w:rsid w:val="00D8618D"/>
    <w:rsid w:val="00D861F9"/>
    <w:rsid w:val="00D94BAA"/>
    <w:rsid w:val="00DA0508"/>
    <w:rsid w:val="00DA06F4"/>
    <w:rsid w:val="00DA0760"/>
    <w:rsid w:val="00DA1549"/>
    <w:rsid w:val="00DA32BE"/>
    <w:rsid w:val="00DA3883"/>
    <w:rsid w:val="00DA4F93"/>
    <w:rsid w:val="00DA7253"/>
    <w:rsid w:val="00DB16FC"/>
    <w:rsid w:val="00DB2A53"/>
    <w:rsid w:val="00DB5DE4"/>
    <w:rsid w:val="00DB5EF4"/>
    <w:rsid w:val="00DB75A5"/>
    <w:rsid w:val="00DC042F"/>
    <w:rsid w:val="00DC13E8"/>
    <w:rsid w:val="00DC1BD9"/>
    <w:rsid w:val="00DC1C3E"/>
    <w:rsid w:val="00DC3653"/>
    <w:rsid w:val="00DC66C1"/>
    <w:rsid w:val="00DC6CDA"/>
    <w:rsid w:val="00DD0089"/>
    <w:rsid w:val="00DD02AA"/>
    <w:rsid w:val="00DD1793"/>
    <w:rsid w:val="00DD23FA"/>
    <w:rsid w:val="00DD34A5"/>
    <w:rsid w:val="00DD4922"/>
    <w:rsid w:val="00DD6789"/>
    <w:rsid w:val="00DD7C37"/>
    <w:rsid w:val="00DE06C9"/>
    <w:rsid w:val="00DE1A25"/>
    <w:rsid w:val="00DE4897"/>
    <w:rsid w:val="00DE4F14"/>
    <w:rsid w:val="00DE528C"/>
    <w:rsid w:val="00DE545D"/>
    <w:rsid w:val="00DF4AE2"/>
    <w:rsid w:val="00DF4CB6"/>
    <w:rsid w:val="00DF72EE"/>
    <w:rsid w:val="00E003A9"/>
    <w:rsid w:val="00E00D55"/>
    <w:rsid w:val="00E0342E"/>
    <w:rsid w:val="00E055CB"/>
    <w:rsid w:val="00E0576A"/>
    <w:rsid w:val="00E05EEF"/>
    <w:rsid w:val="00E0605F"/>
    <w:rsid w:val="00E062A9"/>
    <w:rsid w:val="00E0775E"/>
    <w:rsid w:val="00E12BFC"/>
    <w:rsid w:val="00E13136"/>
    <w:rsid w:val="00E17C45"/>
    <w:rsid w:val="00E2204F"/>
    <w:rsid w:val="00E2246D"/>
    <w:rsid w:val="00E241C0"/>
    <w:rsid w:val="00E2488E"/>
    <w:rsid w:val="00E25A46"/>
    <w:rsid w:val="00E3231D"/>
    <w:rsid w:val="00E331B4"/>
    <w:rsid w:val="00E3640C"/>
    <w:rsid w:val="00E366CA"/>
    <w:rsid w:val="00E450A4"/>
    <w:rsid w:val="00E51811"/>
    <w:rsid w:val="00E53256"/>
    <w:rsid w:val="00E62772"/>
    <w:rsid w:val="00E67EBF"/>
    <w:rsid w:val="00E7018D"/>
    <w:rsid w:val="00E71E4D"/>
    <w:rsid w:val="00E72ACE"/>
    <w:rsid w:val="00E72C23"/>
    <w:rsid w:val="00E75467"/>
    <w:rsid w:val="00E76304"/>
    <w:rsid w:val="00E81499"/>
    <w:rsid w:val="00E81762"/>
    <w:rsid w:val="00E827C7"/>
    <w:rsid w:val="00E84A0C"/>
    <w:rsid w:val="00E85549"/>
    <w:rsid w:val="00E90D1F"/>
    <w:rsid w:val="00EA0C1D"/>
    <w:rsid w:val="00EA0D36"/>
    <w:rsid w:val="00EA1882"/>
    <w:rsid w:val="00EA281D"/>
    <w:rsid w:val="00EA34AE"/>
    <w:rsid w:val="00EA40BD"/>
    <w:rsid w:val="00EB00DC"/>
    <w:rsid w:val="00EB3D20"/>
    <w:rsid w:val="00EB4EBC"/>
    <w:rsid w:val="00EB6FAB"/>
    <w:rsid w:val="00EB7D6B"/>
    <w:rsid w:val="00EC1BD4"/>
    <w:rsid w:val="00EC20AC"/>
    <w:rsid w:val="00EC4496"/>
    <w:rsid w:val="00EC5A75"/>
    <w:rsid w:val="00EC6476"/>
    <w:rsid w:val="00EC6816"/>
    <w:rsid w:val="00EC7184"/>
    <w:rsid w:val="00EC7297"/>
    <w:rsid w:val="00ED46CF"/>
    <w:rsid w:val="00ED5DFF"/>
    <w:rsid w:val="00EE3E6E"/>
    <w:rsid w:val="00EE566E"/>
    <w:rsid w:val="00EE6775"/>
    <w:rsid w:val="00EF170F"/>
    <w:rsid w:val="00EF3182"/>
    <w:rsid w:val="00EF7F9C"/>
    <w:rsid w:val="00F014A0"/>
    <w:rsid w:val="00F02127"/>
    <w:rsid w:val="00F07E3B"/>
    <w:rsid w:val="00F136FC"/>
    <w:rsid w:val="00F140D8"/>
    <w:rsid w:val="00F150C1"/>
    <w:rsid w:val="00F15CDC"/>
    <w:rsid w:val="00F16653"/>
    <w:rsid w:val="00F16982"/>
    <w:rsid w:val="00F2083D"/>
    <w:rsid w:val="00F22CA5"/>
    <w:rsid w:val="00F233BE"/>
    <w:rsid w:val="00F2633F"/>
    <w:rsid w:val="00F27AFD"/>
    <w:rsid w:val="00F304D8"/>
    <w:rsid w:val="00F30D7F"/>
    <w:rsid w:val="00F32DA7"/>
    <w:rsid w:val="00F3463B"/>
    <w:rsid w:val="00F35D7B"/>
    <w:rsid w:val="00F36C37"/>
    <w:rsid w:val="00F375C2"/>
    <w:rsid w:val="00F37BAD"/>
    <w:rsid w:val="00F40F2C"/>
    <w:rsid w:val="00F41E33"/>
    <w:rsid w:val="00F45334"/>
    <w:rsid w:val="00F50168"/>
    <w:rsid w:val="00F51D15"/>
    <w:rsid w:val="00F53CC7"/>
    <w:rsid w:val="00F55BDC"/>
    <w:rsid w:val="00F634BC"/>
    <w:rsid w:val="00F66DC9"/>
    <w:rsid w:val="00F71A14"/>
    <w:rsid w:val="00F730F5"/>
    <w:rsid w:val="00F73558"/>
    <w:rsid w:val="00F7768E"/>
    <w:rsid w:val="00F77CD6"/>
    <w:rsid w:val="00F8220C"/>
    <w:rsid w:val="00F84B6C"/>
    <w:rsid w:val="00F94848"/>
    <w:rsid w:val="00F94862"/>
    <w:rsid w:val="00F95B16"/>
    <w:rsid w:val="00FA0613"/>
    <w:rsid w:val="00FA20F8"/>
    <w:rsid w:val="00FA2CBF"/>
    <w:rsid w:val="00FA7F3D"/>
    <w:rsid w:val="00FB475B"/>
    <w:rsid w:val="00FB5800"/>
    <w:rsid w:val="00FC459F"/>
    <w:rsid w:val="00FC4FE8"/>
    <w:rsid w:val="00FC5B2E"/>
    <w:rsid w:val="00FD00F2"/>
    <w:rsid w:val="00FD0E21"/>
    <w:rsid w:val="00FD3832"/>
    <w:rsid w:val="00FD5B98"/>
    <w:rsid w:val="00FE2F56"/>
    <w:rsid w:val="00FE317C"/>
    <w:rsid w:val="00FE3E0F"/>
    <w:rsid w:val="00FE5021"/>
    <w:rsid w:val="00FE5BA8"/>
    <w:rsid w:val="00FE68E3"/>
    <w:rsid w:val="00FE6D69"/>
    <w:rsid w:val="00FF020C"/>
    <w:rsid w:val="00FF077A"/>
    <w:rsid w:val="00FF31B4"/>
    <w:rsid w:val="00FF4F2E"/>
    <w:rsid w:val="00FF6673"/>
    <w:rsid w:val="00FF6F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66"/>
    <o:shapelayout v:ext="edit">
      <o:idmap v:ext="edit" data="1"/>
    </o:shapelayout>
  </w:shapeDefaults>
  <w:decimalSymbol w:val="."/>
  <w:listSeparator w:val=","/>
  <w14:docId w14:val="6880C795"/>
  <w15:chartTrackingRefBased/>
  <w15:docId w15:val="{E5AAE4F6-F531-4AD0-9ACD-8122C9888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1B60BF"/>
    <w:pPr>
      <w:bidi/>
    </w:pPr>
  </w:style>
  <w:style w:type="paragraph" w:styleId="14">
    <w:name w:val="heading 1"/>
    <w:aliases w:val="H2,Header 1,II+,I,ראש פרק,Hn1,H1,h1"/>
    <w:basedOn w:val="a9"/>
    <w:next w:val="a9"/>
    <w:link w:val="15"/>
    <w:qFormat/>
    <w:rsid w:val="00AB3684"/>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AB3684"/>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iPriority w:val="9"/>
    <w:unhideWhenUsed/>
    <w:qFormat/>
    <w:rsid w:val="00AB3684"/>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iPriority w:val="9"/>
    <w:unhideWhenUsed/>
    <w:qFormat/>
    <w:rsid w:val="00AB3684"/>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iPriority w:val="9"/>
    <w:unhideWhenUsed/>
    <w:qFormat/>
    <w:rsid w:val="00AB3684"/>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iPriority w:val="9"/>
    <w:unhideWhenUsed/>
    <w:qFormat/>
    <w:rsid w:val="00AB3684"/>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0">
    <w:name w:val="heading 7"/>
    <w:basedOn w:val="a9"/>
    <w:next w:val="a9"/>
    <w:link w:val="71"/>
    <w:uiPriority w:val="9"/>
    <w:unhideWhenUsed/>
    <w:qFormat/>
    <w:rsid w:val="00AB3684"/>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iPriority w:val="9"/>
    <w:unhideWhenUsed/>
    <w:qFormat/>
    <w:rsid w:val="00AB3684"/>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uiPriority w:val="9"/>
    <w:qFormat/>
    <w:rsid w:val="00AB3684"/>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B3684"/>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AB3684"/>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uiPriority w:val="9"/>
    <w:rsid w:val="00AB3684"/>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uiPriority w:val="9"/>
    <w:rsid w:val="00AB3684"/>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uiPriority w:val="9"/>
    <w:rsid w:val="00AB3684"/>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uiPriority w:val="9"/>
    <w:rsid w:val="00AB3684"/>
    <w:rPr>
      <w:rFonts w:asciiTheme="majorHAnsi" w:eastAsiaTheme="majorEastAsia" w:hAnsiTheme="majorHAnsi" w:cstheme="majorBidi"/>
      <w:i/>
      <w:iCs/>
      <w:color w:val="1F4D78" w:themeColor="accent1" w:themeShade="7F"/>
      <w:sz w:val="24"/>
      <w:szCs w:val="26"/>
    </w:rPr>
  </w:style>
  <w:style w:type="character" w:customStyle="1" w:styleId="71">
    <w:name w:val="כותרת 7 תו"/>
    <w:basedOn w:val="aa"/>
    <w:link w:val="70"/>
    <w:uiPriority w:val="9"/>
    <w:rsid w:val="00AB3684"/>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uiPriority w:val="9"/>
    <w:rsid w:val="00AB3684"/>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uiPriority w:val="9"/>
    <w:rsid w:val="00AB3684"/>
    <w:rPr>
      <w:rFonts w:ascii="Times New Roman" w:eastAsia="Times New Roman" w:hAnsi="Times New Roman" w:cs="David"/>
      <w:sz w:val="24"/>
      <w:szCs w:val="26"/>
      <w:u w:val="single"/>
      <w:lang w:eastAsia="he-IL"/>
    </w:rPr>
  </w:style>
  <w:style w:type="character" w:customStyle="1" w:styleId="Heading4Char">
    <w:name w:val="Heading 4 Char"/>
    <w:basedOn w:val="aa"/>
    <w:uiPriority w:val="9"/>
    <w:semiHidden/>
    <w:rsid w:val="00AB3684"/>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
    <w:basedOn w:val="a9"/>
    <w:link w:val="ae"/>
    <w:uiPriority w:val="99"/>
    <w:qFormat/>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AB3684"/>
    <w:rPr>
      <w:rFonts w:ascii="Times New Roman" w:eastAsia="Times New Roman" w:hAnsi="Times New Roman" w:cs="David"/>
      <w:sz w:val="24"/>
      <w:szCs w:val="24"/>
    </w:rPr>
  </w:style>
  <w:style w:type="paragraph" w:styleId="af">
    <w:name w:val="footer"/>
    <w:basedOn w:val="a9"/>
    <w:link w:val="af0"/>
    <w:uiPriority w:val="99"/>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basedOn w:val="aa"/>
    <w:link w:val="af"/>
    <w:uiPriority w:val="99"/>
    <w:rsid w:val="00AB3684"/>
    <w:rPr>
      <w:rFonts w:ascii="Times New Roman" w:eastAsia="Times New Roman" w:hAnsi="Times New Roman" w:cs="David"/>
      <w:sz w:val="24"/>
      <w:szCs w:val="24"/>
    </w:rPr>
  </w:style>
  <w:style w:type="character" w:customStyle="1" w:styleId="FooterChar">
    <w:name w:val="Footer Char"/>
    <w:basedOn w:val="aa"/>
    <w:rsid w:val="00AB3684"/>
  </w:style>
  <w:style w:type="character" w:styleId="af1">
    <w:name w:val="page number"/>
    <w:basedOn w:val="aa"/>
    <w:rsid w:val="00AB3684"/>
  </w:style>
  <w:style w:type="paragraph" w:customStyle="1" w:styleId="53">
    <w:name w:val="5"/>
    <w:basedOn w:val="a9"/>
    <w:next w:val="af"/>
    <w:qFormat/>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B3684"/>
    <w:rPr>
      <w:color w:val="0000FF"/>
      <w:u w:val="single"/>
    </w:rPr>
  </w:style>
  <w:style w:type="character" w:styleId="af2">
    <w:name w:val="Placeholder Text"/>
    <w:basedOn w:val="aa"/>
    <w:uiPriority w:val="99"/>
    <w:rsid w:val="00AB3684"/>
    <w:rPr>
      <w:color w:val="808080"/>
    </w:rPr>
  </w:style>
  <w:style w:type="paragraph" w:styleId="af3">
    <w:name w:val="Balloon Text"/>
    <w:basedOn w:val="a9"/>
    <w:link w:val="af4"/>
    <w:uiPriority w:val="99"/>
    <w:rsid w:val="00AB3684"/>
    <w:pPr>
      <w:spacing w:after="0" w:line="240" w:lineRule="auto"/>
    </w:pPr>
    <w:rPr>
      <w:rFonts w:ascii="Tahoma" w:eastAsia="Times New Roman" w:hAnsi="Tahoma" w:cs="Tahoma"/>
      <w:sz w:val="16"/>
      <w:szCs w:val="16"/>
    </w:rPr>
  </w:style>
  <w:style w:type="character" w:customStyle="1" w:styleId="af4">
    <w:name w:val="טקסט בלונים תו"/>
    <w:basedOn w:val="aa"/>
    <w:link w:val="af3"/>
    <w:uiPriority w:val="99"/>
    <w:rsid w:val="00AB3684"/>
    <w:rPr>
      <w:rFonts w:ascii="Tahoma" w:eastAsia="Times New Roman" w:hAnsi="Tahoma" w:cs="Tahoma"/>
      <w:sz w:val="16"/>
      <w:szCs w:val="16"/>
    </w:rPr>
  </w:style>
  <w:style w:type="character" w:customStyle="1" w:styleId="BalloonTextChar">
    <w:name w:val="Balloon Text Char"/>
    <w:basedOn w:val="aa"/>
    <w:semiHidden/>
    <w:rsid w:val="00AB3684"/>
    <w:rPr>
      <w:rFonts w:ascii="Segoe UI" w:hAnsi="Segoe UI" w:cs="Segoe UI"/>
      <w:sz w:val="18"/>
      <w:szCs w:val="18"/>
    </w:rPr>
  </w:style>
  <w:style w:type="paragraph" w:styleId="af5">
    <w:name w:val="List Paragraph"/>
    <w:aliases w:val="LP1,פיסקת bullets,פיסקת רשימה11"/>
    <w:basedOn w:val="a9"/>
    <w:link w:val="af6"/>
    <w:uiPriority w:val="34"/>
    <w:qFormat/>
    <w:rsid w:val="00AB3684"/>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B3684"/>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basedOn w:val="aa"/>
    <w:link w:val="af7"/>
    <w:rsid w:val="00AB3684"/>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B3684"/>
  </w:style>
  <w:style w:type="paragraph" w:styleId="af9">
    <w:name w:val="Body Text Indent"/>
    <w:basedOn w:val="a9"/>
    <w:link w:val="afa"/>
    <w:rsid w:val="00AB3684"/>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B3684"/>
    <w:rPr>
      <w:rFonts w:ascii="Times New Roman" w:eastAsia="Times New Roman" w:hAnsi="Times New Roman" w:cs="David"/>
      <w:sz w:val="24"/>
      <w:szCs w:val="26"/>
    </w:rPr>
  </w:style>
  <w:style w:type="paragraph" w:customStyle="1" w:styleId="210">
    <w:name w:val="כותרת 21"/>
    <w:basedOn w:val="a9"/>
    <w:next w:val="a9"/>
    <w:rsid w:val="00AB3684"/>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B368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lock Text"/>
    <w:basedOn w:val="a9"/>
    <w:uiPriority w:val="99"/>
    <w:rsid w:val="00AB3684"/>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B3684"/>
    <w:rPr>
      <w:sz w:val="16"/>
      <w:szCs w:val="16"/>
    </w:rPr>
  </w:style>
  <w:style w:type="paragraph" w:styleId="afe">
    <w:name w:val="annotation text"/>
    <w:basedOn w:val="a9"/>
    <w:link w:val="aff"/>
    <w:uiPriority w:val="99"/>
    <w:rsid w:val="00AB3684"/>
    <w:pPr>
      <w:spacing w:after="0" w:line="240" w:lineRule="auto"/>
    </w:pPr>
    <w:rPr>
      <w:rFonts w:ascii="Times New Roman" w:eastAsia="Times New Roman" w:hAnsi="Times New Roman" w:cs="Times New Roman"/>
      <w:sz w:val="20"/>
      <w:szCs w:val="20"/>
      <w:lang w:eastAsia="he-IL"/>
    </w:rPr>
  </w:style>
  <w:style w:type="character" w:customStyle="1" w:styleId="aff">
    <w:name w:val="טקסט הערה תו"/>
    <w:basedOn w:val="aa"/>
    <w:link w:val="afe"/>
    <w:uiPriority w:val="99"/>
    <w:rsid w:val="00AB3684"/>
    <w:rPr>
      <w:rFonts w:ascii="Times New Roman" w:eastAsia="Times New Roman" w:hAnsi="Times New Roman" w:cs="Times New Roman"/>
      <w:sz w:val="20"/>
      <w:szCs w:val="20"/>
      <w:lang w:eastAsia="he-IL"/>
    </w:rPr>
  </w:style>
  <w:style w:type="character" w:customStyle="1" w:styleId="CommentTextChar">
    <w:name w:val="Comment Text Char"/>
    <w:basedOn w:val="aa"/>
    <w:rsid w:val="00AB3684"/>
    <w:rPr>
      <w:sz w:val="20"/>
      <w:szCs w:val="20"/>
    </w:rPr>
  </w:style>
  <w:style w:type="paragraph" w:styleId="aff0">
    <w:name w:val="annotation subject"/>
    <w:basedOn w:val="afe"/>
    <w:next w:val="afe"/>
    <w:link w:val="aff1"/>
    <w:uiPriority w:val="99"/>
    <w:rsid w:val="00AB3684"/>
    <w:rPr>
      <w:b/>
      <w:bCs/>
    </w:rPr>
  </w:style>
  <w:style w:type="character" w:customStyle="1" w:styleId="aff1">
    <w:name w:val="נושא הערה תו"/>
    <w:basedOn w:val="aff"/>
    <w:link w:val="aff0"/>
    <w:uiPriority w:val="99"/>
    <w:rsid w:val="00AB3684"/>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AB3684"/>
    <w:rPr>
      <w:b/>
      <w:bCs/>
      <w:sz w:val="20"/>
      <w:szCs w:val="20"/>
    </w:rPr>
  </w:style>
  <w:style w:type="paragraph" w:customStyle="1" w:styleId="16">
    <w:name w:val="פיסקת רשימה1"/>
    <w:basedOn w:val="a9"/>
    <w:qFormat/>
    <w:rsid w:val="00AB3684"/>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B3684"/>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B3684"/>
    <w:rPr>
      <w:rFonts w:ascii="Times New Roman" w:eastAsia="Times New Roman" w:hAnsi="Times New Roman" w:cs="David"/>
      <w:sz w:val="16"/>
      <w:szCs w:val="16"/>
      <w:lang w:eastAsia="he-IL"/>
    </w:rPr>
  </w:style>
  <w:style w:type="paragraph" w:styleId="26">
    <w:name w:val="Body Text 2"/>
    <w:basedOn w:val="a9"/>
    <w:link w:val="27"/>
    <w:uiPriority w:val="99"/>
    <w:rsid w:val="00AB3684"/>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uiPriority w:val="99"/>
    <w:rsid w:val="00AB3684"/>
    <w:rPr>
      <w:rFonts w:ascii="Times New Roman" w:eastAsia="Times New Roman" w:hAnsi="Times New Roman" w:cs="David"/>
      <w:sz w:val="24"/>
      <w:szCs w:val="24"/>
      <w:lang w:eastAsia="he-IL"/>
    </w:rPr>
  </w:style>
  <w:style w:type="paragraph" w:styleId="28">
    <w:name w:val="Body Text Indent 2"/>
    <w:basedOn w:val="a9"/>
    <w:link w:val="29"/>
    <w:rsid w:val="00AB3684"/>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B3684"/>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B3684"/>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B3684"/>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B3684"/>
    <w:rPr>
      <w:rFonts w:ascii="Times New Roman" w:eastAsia="Times New Roman" w:hAnsi="Times New Roman" w:cs="David"/>
      <w:sz w:val="24"/>
      <w:szCs w:val="26"/>
      <w:lang w:eastAsia="he-IL"/>
    </w:rPr>
  </w:style>
  <w:style w:type="paragraph" w:customStyle="1" w:styleId="Ref">
    <w:name w:val="Ref"/>
    <w:basedOn w:val="a9"/>
    <w:rsid w:val="00AB3684"/>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B3684"/>
    <w:pPr>
      <w:ind w:left="2160" w:right="2160" w:hanging="2160"/>
    </w:pPr>
  </w:style>
  <w:style w:type="paragraph" w:customStyle="1" w:styleId="Style1">
    <w:name w:val="Style1"/>
    <w:basedOn w:val="aff4"/>
    <w:link w:val="Style1Char"/>
    <w:qFormat/>
    <w:rsid w:val="00AB3684"/>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B3684"/>
    <w:pPr>
      <w:ind w:left="1440" w:right="1440"/>
    </w:pPr>
    <w:rPr>
      <w:noProof w:val="0"/>
    </w:rPr>
  </w:style>
  <w:style w:type="paragraph" w:customStyle="1" w:styleId="Style3">
    <w:name w:val="Style3"/>
    <w:basedOn w:val="Style2"/>
    <w:rsid w:val="00AB3684"/>
    <w:pPr>
      <w:ind w:left="2160" w:right="2160"/>
    </w:pPr>
  </w:style>
  <w:style w:type="paragraph" w:styleId="aff4">
    <w:name w:val="Normal Indent"/>
    <w:basedOn w:val="a9"/>
    <w:uiPriority w:val="99"/>
    <w:rsid w:val="00AB3684"/>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B3684"/>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B3684"/>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B3684"/>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B3684"/>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B3684"/>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B3684"/>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B3684"/>
  </w:style>
  <w:style w:type="numbering" w:styleId="111111">
    <w:name w:val="Outline List 2"/>
    <w:basedOn w:val="ac"/>
    <w:rsid w:val="00AB3684"/>
    <w:pPr>
      <w:numPr>
        <w:numId w:val="2"/>
      </w:numPr>
    </w:pPr>
  </w:style>
  <w:style w:type="table" w:styleId="17">
    <w:name w:val="Table Web 1"/>
    <w:basedOn w:val="ab"/>
    <w:rsid w:val="00AB3684"/>
    <w:pPr>
      <w:bidi/>
      <w:spacing w:after="0" w:line="240" w:lineRule="auto"/>
    </w:pPr>
    <w:rPr>
      <w:rFonts w:ascii="Times New Roman" w:eastAsia="Times New Roman" w:hAnsi="Times New Roman" w:cs="Times New Roman"/>
      <w:sz w:val="20"/>
      <w:szCs w:val="20"/>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B3684"/>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rsid w:val="00AB3684"/>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B3684"/>
    <w:pPr>
      <w:spacing w:after="0" w:line="240" w:lineRule="auto"/>
      <w:ind w:firstLine="720"/>
      <w:jc w:val="both"/>
    </w:pPr>
    <w:rPr>
      <w:rFonts w:ascii="Times New Roman" w:eastAsia="Times New Roman" w:hAnsi="Times New Roman" w:cs="David"/>
      <w:sz w:val="24"/>
      <w:szCs w:val="26"/>
      <w:lang w:eastAsia="he-IL"/>
    </w:rPr>
  </w:style>
  <w:style w:type="character" w:styleId="aff7">
    <w:name w:val="Intense Reference"/>
    <w:basedOn w:val="aa"/>
    <w:uiPriority w:val="32"/>
    <w:qFormat/>
    <w:rsid w:val="00AB3684"/>
    <w:rPr>
      <w:b/>
      <w:bCs/>
      <w:smallCaps/>
      <w:color w:val="C0504D"/>
      <w:spacing w:val="5"/>
      <w:u w:val="single"/>
    </w:rPr>
  </w:style>
  <w:style w:type="paragraph" w:styleId="aff8">
    <w:name w:val="Revision"/>
    <w:hidden/>
    <w:uiPriority w:val="99"/>
    <w:semiHidden/>
    <w:rsid w:val="00AB3684"/>
    <w:pPr>
      <w:spacing w:after="0" w:line="240" w:lineRule="auto"/>
    </w:pPr>
    <w:rPr>
      <w:rFonts w:ascii="Times New Roman" w:eastAsia="Times New Roman" w:hAnsi="Times New Roman" w:cs="David"/>
      <w:sz w:val="24"/>
      <w:szCs w:val="26"/>
      <w:lang w:eastAsia="he-IL"/>
    </w:rPr>
  </w:style>
  <w:style w:type="character" w:styleId="aff9">
    <w:name w:val="Strong"/>
    <w:basedOn w:val="aa"/>
    <w:uiPriority w:val="22"/>
    <w:qFormat/>
    <w:rsid w:val="00AB3684"/>
    <w:rPr>
      <w:b/>
      <w:bCs/>
    </w:rPr>
  </w:style>
  <w:style w:type="paragraph" w:styleId="affa">
    <w:name w:val="endnote text"/>
    <w:basedOn w:val="a9"/>
    <w:link w:val="affb"/>
    <w:uiPriority w:val="99"/>
    <w:unhideWhenUsed/>
    <w:rsid w:val="00AB3684"/>
    <w:pPr>
      <w:spacing w:after="0" w:line="240" w:lineRule="auto"/>
    </w:pPr>
    <w:rPr>
      <w:rFonts w:ascii="Times New Roman" w:eastAsia="Times New Roman" w:hAnsi="Times New Roman" w:cs="David"/>
      <w:sz w:val="20"/>
      <w:szCs w:val="20"/>
      <w:lang w:eastAsia="he-IL"/>
    </w:rPr>
  </w:style>
  <w:style w:type="character" w:customStyle="1" w:styleId="affb">
    <w:name w:val="טקסט הערת סיום תו"/>
    <w:basedOn w:val="aa"/>
    <w:link w:val="affa"/>
    <w:uiPriority w:val="99"/>
    <w:rsid w:val="00AB3684"/>
    <w:rPr>
      <w:rFonts w:ascii="Times New Roman" w:eastAsia="Times New Roman" w:hAnsi="Times New Roman" w:cs="David"/>
      <w:sz w:val="20"/>
      <w:szCs w:val="20"/>
      <w:lang w:eastAsia="he-IL"/>
    </w:rPr>
  </w:style>
  <w:style w:type="character" w:styleId="affc">
    <w:name w:val="endnote reference"/>
    <w:basedOn w:val="aa"/>
    <w:uiPriority w:val="99"/>
    <w:unhideWhenUsed/>
    <w:rsid w:val="00AB3684"/>
    <w:rPr>
      <w:vertAlign w:val="superscript"/>
    </w:rPr>
  </w:style>
  <w:style w:type="paragraph" w:customStyle="1" w:styleId="2a">
    <w:name w:val="פיסקה2"/>
    <w:basedOn w:val="a9"/>
    <w:rsid w:val="00AB3684"/>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B3684"/>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B3684"/>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d">
    <w:name w:val="footnote text"/>
    <w:basedOn w:val="a9"/>
    <w:link w:val="affe"/>
    <w:rsid w:val="00AB3684"/>
    <w:pPr>
      <w:spacing w:after="0" w:line="240" w:lineRule="auto"/>
    </w:pPr>
    <w:rPr>
      <w:rFonts w:ascii="Times New Roman" w:eastAsia="Times New Roman" w:hAnsi="Times New Roman" w:cs="David"/>
      <w:snapToGrid w:val="0"/>
      <w:sz w:val="20"/>
      <w:szCs w:val="20"/>
      <w:lang w:eastAsia="he-IL"/>
    </w:rPr>
  </w:style>
  <w:style w:type="character" w:customStyle="1" w:styleId="affe">
    <w:name w:val="טקסט הערת שוליים תו"/>
    <w:basedOn w:val="aa"/>
    <w:link w:val="affd"/>
    <w:rsid w:val="00AB3684"/>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B3684"/>
    <w:rPr>
      <w:color w:val="800080"/>
      <w:u w:val="single"/>
    </w:rPr>
  </w:style>
  <w:style w:type="paragraph" w:styleId="afff">
    <w:name w:val="Plain Text"/>
    <w:basedOn w:val="a9"/>
    <w:link w:val="afff0"/>
    <w:uiPriority w:val="99"/>
    <w:unhideWhenUsed/>
    <w:rsid w:val="00AB3684"/>
    <w:pPr>
      <w:spacing w:after="0" w:line="240" w:lineRule="auto"/>
    </w:pPr>
    <w:rPr>
      <w:rFonts w:ascii="Consolas" w:eastAsia="Calibri" w:hAnsi="Consolas" w:cs="Arial"/>
      <w:sz w:val="21"/>
      <w:szCs w:val="21"/>
    </w:rPr>
  </w:style>
  <w:style w:type="character" w:customStyle="1" w:styleId="afff0">
    <w:name w:val="טקסט רגיל תו"/>
    <w:basedOn w:val="aa"/>
    <w:link w:val="afff"/>
    <w:uiPriority w:val="99"/>
    <w:rsid w:val="00AB3684"/>
    <w:rPr>
      <w:rFonts w:ascii="Consolas" w:eastAsia="Calibri" w:hAnsi="Consolas" w:cs="Arial"/>
      <w:sz w:val="21"/>
      <w:szCs w:val="21"/>
    </w:rPr>
  </w:style>
  <w:style w:type="paragraph" w:customStyle="1" w:styleId="1a">
    <w:name w:val="פיסקה1"/>
    <w:basedOn w:val="a9"/>
    <w:uiPriority w:val="99"/>
    <w:rsid w:val="00AB3684"/>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B3684"/>
    <w:pPr>
      <w:spacing w:after="0" w:line="240" w:lineRule="auto"/>
      <w:ind w:left="2041"/>
    </w:pPr>
    <w:rPr>
      <w:rFonts w:ascii="Times New Roman" w:eastAsia="Times New Roman" w:hAnsi="Times New Roman" w:cs="David"/>
      <w:spacing w:val="10"/>
      <w:sz w:val="20"/>
      <w:szCs w:val="24"/>
      <w:lang w:eastAsia="he-IL"/>
    </w:rPr>
  </w:style>
  <w:style w:type="character" w:styleId="afff1">
    <w:name w:val="footnote reference"/>
    <w:basedOn w:val="aa"/>
    <w:unhideWhenUsed/>
    <w:rsid w:val="00AB3684"/>
    <w:rPr>
      <w:vertAlign w:val="superscript"/>
    </w:rPr>
  </w:style>
  <w:style w:type="paragraph" w:customStyle="1" w:styleId="2b">
    <w:name w:val="2"/>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2">
    <w:name w:val="Subtitle"/>
    <w:basedOn w:val="a9"/>
    <w:link w:val="afff3"/>
    <w:uiPriority w:val="11"/>
    <w:qFormat/>
    <w:rsid w:val="00AB3684"/>
    <w:pPr>
      <w:spacing w:after="0" w:line="240" w:lineRule="auto"/>
      <w:jc w:val="center"/>
    </w:pPr>
    <w:rPr>
      <w:rFonts w:ascii="Times New Roman" w:eastAsia="Times New Roman" w:hAnsi="Times New Roman" w:cs="Times New Roman"/>
      <w:b/>
      <w:bCs/>
      <w:sz w:val="24"/>
      <w:szCs w:val="24"/>
      <w:u w:val="single"/>
    </w:rPr>
  </w:style>
  <w:style w:type="character" w:customStyle="1" w:styleId="afff3">
    <w:name w:val="כותרת משנה תו"/>
    <w:basedOn w:val="aa"/>
    <w:link w:val="afff2"/>
    <w:uiPriority w:val="11"/>
    <w:rsid w:val="00AB3684"/>
    <w:rPr>
      <w:rFonts w:ascii="Times New Roman" w:eastAsia="Times New Roman" w:hAnsi="Times New Roman" w:cs="Times New Roman"/>
      <w:b/>
      <w:bCs/>
      <w:sz w:val="24"/>
      <w:szCs w:val="24"/>
      <w:u w:val="single"/>
    </w:rPr>
  </w:style>
  <w:style w:type="paragraph" w:styleId="afff4">
    <w:name w:val="Title"/>
    <w:basedOn w:val="a9"/>
    <w:link w:val="1b"/>
    <w:uiPriority w:val="10"/>
    <w:qFormat/>
    <w:rsid w:val="00AB3684"/>
    <w:pPr>
      <w:spacing w:after="0" w:line="240" w:lineRule="auto"/>
      <w:jc w:val="center"/>
    </w:pPr>
    <w:rPr>
      <w:rFonts w:ascii="Tahoma" w:eastAsia="Times New Roman" w:hAnsi="Tahoma" w:cs="Times New Roman"/>
      <w:b/>
      <w:bCs/>
      <w:sz w:val="40"/>
      <w:szCs w:val="40"/>
    </w:rPr>
  </w:style>
  <w:style w:type="character" w:customStyle="1" w:styleId="afff5">
    <w:name w:val="כותרת טקסט תו"/>
    <w:basedOn w:val="aa"/>
    <w:uiPriority w:val="10"/>
    <w:rsid w:val="00AB3684"/>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4"/>
    <w:uiPriority w:val="10"/>
    <w:rsid w:val="00AB3684"/>
    <w:rPr>
      <w:rFonts w:ascii="Tahoma" w:eastAsia="Times New Roman" w:hAnsi="Tahoma" w:cs="Times New Roman"/>
      <w:b/>
      <w:bCs/>
      <w:sz w:val="40"/>
      <w:szCs w:val="40"/>
    </w:rPr>
  </w:style>
  <w:style w:type="paragraph" w:customStyle="1" w:styleId="111">
    <w:name w:val="111"/>
    <w:basedOn w:val="a9"/>
    <w:rsid w:val="00AB3684"/>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B3684"/>
    <w:pPr>
      <w:spacing w:after="0" w:line="240" w:lineRule="auto"/>
      <w:ind w:left="240"/>
    </w:pPr>
    <w:rPr>
      <w:rFonts w:ascii="Times New Roman" w:eastAsia="Times New Roman" w:hAnsi="Times New Roman" w:cs="David"/>
      <w:sz w:val="24"/>
      <w:szCs w:val="24"/>
      <w:lang w:eastAsia="he-IL"/>
    </w:rPr>
  </w:style>
  <w:style w:type="paragraph" w:customStyle="1" w:styleId="22">
    <w:name w:val="מיספור2"/>
    <w:basedOn w:val="a9"/>
    <w:next w:val="a9"/>
    <w:rsid w:val="00AB3684"/>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AB3684"/>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AB3684"/>
    <w:rPr>
      <w:rFonts w:ascii="Times New Roman" w:eastAsia="Times New Roman" w:hAnsi="Times New Roman" w:cs="Times New Roman"/>
      <w:color w:val="000000"/>
      <w:sz w:val="20"/>
      <w:szCs w:val="24"/>
    </w:rPr>
  </w:style>
  <w:style w:type="paragraph" w:customStyle="1" w:styleId="32">
    <w:name w:val="מספור3"/>
    <w:basedOn w:val="a9"/>
    <w:next w:val="a9"/>
    <w:rsid w:val="00AB3684"/>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B3684"/>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B3684"/>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B3684"/>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B3684"/>
    <w:pPr>
      <w:numPr>
        <w:ilvl w:val="3"/>
      </w:numPr>
    </w:pPr>
  </w:style>
  <w:style w:type="paragraph" w:customStyle="1" w:styleId="211111">
    <w:name w:val="תת סעיף2 1.1.1.1.1"/>
    <w:basedOn w:val="13"/>
    <w:rsid w:val="00AB3684"/>
    <w:pPr>
      <w:numPr>
        <w:ilvl w:val="4"/>
      </w:numPr>
    </w:pPr>
  </w:style>
  <w:style w:type="paragraph" w:customStyle="1" w:styleId="afff6">
    <w:name w:val="כותרת"/>
    <w:basedOn w:val="a9"/>
    <w:rsid w:val="00AB3684"/>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B3684"/>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B3684"/>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B3684"/>
    <w:pPr>
      <w:widowControl w:val="0"/>
      <w:spacing w:line="340" w:lineRule="atLeast"/>
      <w:ind w:left="720" w:hanging="935"/>
      <w:jc w:val="left"/>
    </w:pPr>
    <w:rPr>
      <w:sz w:val="22"/>
      <w:lang w:eastAsia="en-US"/>
    </w:rPr>
  </w:style>
  <w:style w:type="paragraph" w:customStyle="1" w:styleId="3b">
    <w:name w:val="3"/>
    <w:basedOn w:val="2b"/>
    <w:rsid w:val="00AB3684"/>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B3684"/>
  </w:style>
  <w:style w:type="paragraph" w:customStyle="1" w:styleId="1f">
    <w:name w:val="לילי1"/>
    <w:basedOn w:val="afff8"/>
    <w:rsid w:val="00AB3684"/>
    <w:pPr>
      <w:ind w:left="851"/>
    </w:pPr>
  </w:style>
  <w:style w:type="paragraph" w:customStyle="1" w:styleId="afff9">
    <w:name w:val="חביב"/>
    <w:basedOn w:val="afff8"/>
    <w:rsid w:val="00AB3684"/>
    <w:rPr>
      <w:b/>
      <w:bCs/>
      <w:u w:val="single"/>
    </w:rPr>
  </w:style>
  <w:style w:type="paragraph" w:customStyle="1" w:styleId="afffa">
    <w:name w:val="א."/>
    <w:basedOn w:val="3b"/>
    <w:rsid w:val="00AB3684"/>
    <w:pPr>
      <w:ind w:left="1287" w:hanging="567"/>
      <w:jc w:val="both"/>
    </w:pPr>
  </w:style>
  <w:style w:type="paragraph" w:customStyle="1" w:styleId="3c">
    <w:name w:val="סגנון3"/>
    <w:basedOn w:val="18"/>
    <w:rsid w:val="00AB3684"/>
    <w:pPr>
      <w:widowControl w:val="0"/>
      <w:spacing w:line="320" w:lineRule="auto"/>
      <w:ind w:left="1106" w:hanging="1021"/>
    </w:pPr>
    <w:rPr>
      <w:sz w:val="22"/>
      <w:lang w:eastAsia="en-US"/>
    </w:rPr>
  </w:style>
  <w:style w:type="paragraph" w:customStyle="1" w:styleId="-1">
    <w:name w:val="גוף-1"/>
    <w:basedOn w:val="a9"/>
    <w:rsid w:val="00AB3684"/>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B3684"/>
    <w:pPr>
      <w:ind w:left="1985" w:hanging="567"/>
    </w:pPr>
  </w:style>
  <w:style w:type="paragraph" w:customStyle="1" w:styleId="-10">
    <w:name w:val="גוף-1)"/>
    <w:basedOn w:val="-0"/>
    <w:rsid w:val="00AB3684"/>
    <w:pPr>
      <w:ind w:left="2552"/>
    </w:pPr>
    <w:rPr>
      <w:szCs w:val="24"/>
    </w:rPr>
  </w:style>
  <w:style w:type="paragraph" w:customStyle="1" w:styleId="-11">
    <w:name w:val="כניסה-11א"/>
    <w:basedOn w:val="-110"/>
    <w:rsid w:val="00AB3684"/>
    <w:pPr>
      <w:ind w:left="2552"/>
    </w:pPr>
  </w:style>
  <w:style w:type="paragraph" w:customStyle="1" w:styleId="-110">
    <w:name w:val="גוף-11"/>
    <w:basedOn w:val="-1"/>
    <w:rsid w:val="00AB3684"/>
    <w:pPr>
      <w:widowControl w:val="0"/>
      <w:spacing w:line="360" w:lineRule="auto"/>
      <w:ind w:left="1985" w:hanging="567"/>
      <w:jc w:val="left"/>
    </w:pPr>
    <w:rPr>
      <w:sz w:val="22"/>
    </w:rPr>
  </w:style>
  <w:style w:type="paragraph" w:customStyle="1" w:styleId="110">
    <w:name w:val="כניסה11אא"/>
    <w:basedOn w:val="-11"/>
    <w:rsid w:val="00AB3684"/>
    <w:pPr>
      <w:ind w:left="3119"/>
    </w:pPr>
  </w:style>
  <w:style w:type="paragraph" w:styleId="TOC1">
    <w:name w:val="toc 1"/>
    <w:basedOn w:val="a9"/>
    <w:next w:val="a9"/>
    <w:autoRedefine/>
    <w:uiPriority w:val="39"/>
    <w:qFormat/>
    <w:rsid w:val="00AB3684"/>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B3684"/>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B3684"/>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B3684"/>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B3684"/>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B3684"/>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B3684"/>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B3684"/>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B3684"/>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B3684"/>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B3684"/>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B3684"/>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B3684"/>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B3684"/>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B3684"/>
    <w:pPr>
      <w:ind w:left="3119" w:right="3119"/>
    </w:pPr>
    <w:rPr>
      <w:snapToGrid w:val="0"/>
    </w:rPr>
  </w:style>
  <w:style w:type="paragraph" w:customStyle="1" w:styleId="3d">
    <w:name w:val="כניסה 3"/>
    <w:basedOn w:val="a9"/>
    <w:rsid w:val="00AB3684"/>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B3684"/>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B3684"/>
    <w:pPr>
      <w:tabs>
        <w:tab w:val="clear" w:pos="720"/>
        <w:tab w:val="clear" w:pos="1440"/>
        <w:tab w:val="clear" w:pos="2160"/>
        <w:tab w:val="clear" w:pos="2880"/>
      </w:tabs>
      <w:ind w:left="2574" w:right="0"/>
    </w:pPr>
  </w:style>
  <w:style w:type="paragraph" w:customStyle="1" w:styleId="-12">
    <w:name w:val="רגיל-1)"/>
    <w:basedOn w:val="-2"/>
    <w:rsid w:val="00AB3684"/>
    <w:pPr>
      <w:widowControl/>
      <w:spacing w:line="320" w:lineRule="atLeast"/>
      <w:ind w:left="1701" w:right="1701"/>
    </w:pPr>
    <w:rPr>
      <w:noProof/>
      <w:snapToGrid/>
    </w:rPr>
  </w:style>
  <w:style w:type="paragraph" w:customStyle="1" w:styleId="1--1">
    <w:name w:val="כניסה1-א-1"/>
    <w:basedOn w:val="a9"/>
    <w:rsid w:val="00AB3684"/>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B3684"/>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B3684"/>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B3684"/>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B3684"/>
    <w:pPr>
      <w:ind w:hanging="567"/>
    </w:pPr>
  </w:style>
  <w:style w:type="paragraph" w:customStyle="1" w:styleId="112">
    <w:name w:val="1.1"/>
    <w:basedOn w:val="18"/>
    <w:rsid w:val="00AB3684"/>
    <w:pPr>
      <w:spacing w:line="360" w:lineRule="exact"/>
      <w:ind w:left="1701" w:right="1134" w:hanging="1134"/>
      <w:jc w:val="left"/>
    </w:pPr>
    <w:rPr>
      <w:snapToGrid w:val="0"/>
      <w:sz w:val="20"/>
      <w:szCs w:val="24"/>
    </w:rPr>
  </w:style>
  <w:style w:type="paragraph" w:customStyle="1" w:styleId="46">
    <w:name w:val="כניסה 4"/>
    <w:basedOn w:val="3d"/>
    <w:rsid w:val="00AB3684"/>
    <w:pPr>
      <w:spacing w:line="320" w:lineRule="atLeast"/>
      <w:ind w:left="2552" w:right="2552" w:hanging="567"/>
    </w:pPr>
    <w:rPr>
      <w:noProof/>
      <w:snapToGrid/>
    </w:rPr>
  </w:style>
  <w:style w:type="paragraph" w:customStyle="1" w:styleId="72">
    <w:name w:val="כניסה 7"/>
    <w:basedOn w:val="a9"/>
    <w:rsid w:val="00AB3684"/>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B3684"/>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B3684"/>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B3684"/>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B3684"/>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B3684"/>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B3684"/>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B3684"/>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B3684"/>
    <w:pPr>
      <w:widowControl w:val="0"/>
      <w:adjustRightInd w:val="0"/>
      <w:ind w:left="2608" w:hanging="340"/>
      <w:textAlignment w:val="baseline"/>
    </w:pPr>
    <w:rPr>
      <w:lang w:eastAsia="en-US"/>
    </w:rPr>
  </w:style>
  <w:style w:type="paragraph" w:customStyle="1" w:styleId="1f2">
    <w:name w:val="רגיל1"/>
    <w:basedOn w:val="a9"/>
    <w:rsid w:val="00AB3684"/>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B3684"/>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B3684"/>
    <w:pPr>
      <w:adjustRightInd w:val="0"/>
      <w:spacing w:after="120"/>
      <w:ind w:left="3686"/>
      <w:textAlignment w:val="baseline"/>
    </w:pPr>
    <w:rPr>
      <w:snapToGrid w:val="0"/>
    </w:rPr>
  </w:style>
  <w:style w:type="paragraph" w:customStyle="1" w:styleId="-">
    <w:name w:val="גוף-א.."/>
    <w:basedOn w:val="a9"/>
    <w:rsid w:val="00AB3684"/>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B3684"/>
    <w:pPr>
      <w:adjustRightInd w:val="0"/>
      <w:ind w:firstLine="0"/>
      <w:textAlignment w:val="baseline"/>
    </w:pPr>
  </w:style>
  <w:style w:type="paragraph" w:customStyle="1" w:styleId="-4">
    <w:name w:val="גוף-א)"/>
    <w:basedOn w:val="-10"/>
    <w:rsid w:val="00AB3684"/>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B3684"/>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AB3684"/>
    <w:rPr>
      <w:rFonts w:ascii="Times New Roman" w:eastAsia="Times New Roman" w:hAnsi="Times New Roman" w:cs="David"/>
      <w:sz w:val="24"/>
      <w:szCs w:val="26"/>
      <w:lang w:eastAsia="he-IL"/>
    </w:rPr>
  </w:style>
  <w:style w:type="paragraph" w:customStyle="1" w:styleId="ListParagraph1">
    <w:name w:val="List Paragraph1"/>
    <w:basedOn w:val="a9"/>
    <w:qFormat/>
    <w:rsid w:val="00AB3684"/>
    <w:pPr>
      <w:spacing w:after="200" w:line="276" w:lineRule="auto"/>
      <w:ind w:left="720"/>
    </w:pPr>
    <w:rPr>
      <w:rFonts w:ascii="Calibri" w:eastAsia="Times New Roman" w:hAnsi="Calibri" w:cs="Arial"/>
    </w:rPr>
  </w:style>
  <w:style w:type="paragraph" w:customStyle="1" w:styleId="Hnormal">
    <w:name w:val="Hnormal"/>
    <w:rsid w:val="00AB3684"/>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B3684"/>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B3684"/>
    <w:pPr>
      <w:spacing w:after="0" w:line="240" w:lineRule="auto"/>
      <w:jc w:val="both"/>
    </w:pPr>
    <w:rPr>
      <w:rFonts w:ascii="Arial" w:eastAsia="Times New Roman" w:hAnsi="Arial" w:cs="Arial"/>
      <w:noProof/>
      <w:sz w:val="20"/>
      <w:szCs w:val="20"/>
    </w:rPr>
  </w:style>
  <w:style w:type="paragraph" w:customStyle="1" w:styleId="HNormal0">
    <w:name w:val="HNormal"/>
    <w:rsid w:val="00AB3684"/>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AB3684"/>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AB3684"/>
    <w:rPr>
      <w:rFonts w:ascii="Tahoma" w:eastAsia="Times New Roman" w:hAnsi="Tahoma" w:cs="Tahoma"/>
      <w:sz w:val="20"/>
      <w:szCs w:val="20"/>
      <w:shd w:val="clear" w:color="auto" w:fill="000080"/>
    </w:rPr>
  </w:style>
  <w:style w:type="character" w:customStyle="1" w:styleId="shorttext1">
    <w:name w:val="short_text1"/>
    <w:basedOn w:val="aa"/>
    <w:uiPriority w:val="99"/>
    <w:rsid w:val="00AB3684"/>
    <w:rPr>
      <w:rFonts w:cs="Times New Roman"/>
      <w:sz w:val="29"/>
      <w:szCs w:val="29"/>
    </w:rPr>
  </w:style>
  <w:style w:type="paragraph" w:customStyle="1" w:styleId="EHeading2">
    <w:name w:val="EHeading2"/>
    <w:basedOn w:val="a9"/>
    <w:uiPriority w:val="99"/>
    <w:rsid w:val="00AB3684"/>
    <w:pPr>
      <w:numPr>
        <w:numId w:val="10"/>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B3684"/>
    <w:pPr>
      <w:numPr>
        <w:ilvl w:val="2"/>
        <w:numId w:val="10"/>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B3684"/>
    <w:pPr>
      <w:numPr>
        <w:ilvl w:val="3"/>
        <w:numId w:val="10"/>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B3684"/>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B3684"/>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B3684"/>
    <w:pPr>
      <w:numPr>
        <w:numId w:val="11"/>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B3684"/>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B3684"/>
    <w:pPr>
      <w:numPr>
        <w:numId w:val="13"/>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B3684"/>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B3684"/>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B3684"/>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B368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B3684"/>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B3684"/>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B3684"/>
    <w:pPr>
      <w:spacing w:after="0" w:line="240" w:lineRule="auto"/>
    </w:pPr>
    <w:rPr>
      <w:rFonts w:ascii="Calibri" w:eastAsia="Calibri" w:hAnsi="Calibri" w:cs="Arial"/>
    </w:rPr>
  </w:style>
  <w:style w:type="paragraph" w:customStyle="1" w:styleId="affff5">
    <w:name w:val="טקסט סעיף תו תו תו תו"/>
    <w:basedOn w:val="a9"/>
    <w:link w:val="affff6"/>
    <w:rsid w:val="00AB3684"/>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B3684"/>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B3684"/>
    <w:pPr>
      <w:numPr>
        <w:numId w:val="14"/>
      </w:numPr>
      <w:ind w:left="497"/>
    </w:pPr>
  </w:style>
  <w:style w:type="paragraph" w:customStyle="1" w:styleId="CharChar1">
    <w:name w:val="Char Char1 תו תו"/>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B3684"/>
  </w:style>
  <w:style w:type="character" w:customStyle="1" w:styleId="apple-converted-space">
    <w:name w:val="apple-converted-space"/>
    <w:basedOn w:val="aa"/>
    <w:rsid w:val="00AB3684"/>
  </w:style>
  <w:style w:type="paragraph" w:customStyle="1" w:styleId="a2">
    <w:name w:val="טקסט סעיף תו תו תו תו תו תו"/>
    <w:basedOn w:val="a9"/>
    <w:rsid w:val="00AB3684"/>
    <w:pPr>
      <w:numPr>
        <w:ilvl w:val="1"/>
        <w:numId w:val="15"/>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B3684"/>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B3684"/>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B3684"/>
    <w:rPr>
      <w:rFonts w:ascii="Times New Roman" w:hAnsi="Times New Roman" w:cs="Times New Roman"/>
      <w:sz w:val="26"/>
      <w:szCs w:val="26"/>
    </w:rPr>
  </w:style>
  <w:style w:type="character" w:customStyle="1" w:styleId="aff3">
    <w:name w:val="כיתוב תו"/>
    <w:basedOn w:val="aa"/>
    <w:link w:val="aff2"/>
    <w:uiPriority w:val="35"/>
    <w:rsid w:val="00AB3684"/>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B3684"/>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B3684"/>
    <w:rPr>
      <w:rFonts w:ascii="Calibri" w:eastAsia="Times New Roman" w:hAnsi="Calibri" w:cs="Arial"/>
      <w:sz w:val="20"/>
      <w:szCs w:val="20"/>
    </w:rPr>
  </w:style>
  <w:style w:type="paragraph" w:styleId="affffb">
    <w:name w:val="Salutation"/>
    <w:basedOn w:val="a9"/>
    <w:next w:val="a9"/>
    <w:link w:val="affffc"/>
    <w:uiPriority w:val="4"/>
    <w:unhideWhenUsed/>
    <w:qFormat/>
    <w:rsid w:val="00AB3684"/>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B3684"/>
    <w:rPr>
      <w:rFonts w:ascii="Calibri" w:eastAsia="Calibri" w:hAnsi="Calibri" w:cs="Arial"/>
      <w:b/>
      <w:bCs/>
      <w:color w:val="C0504D"/>
      <w:sz w:val="20"/>
    </w:rPr>
  </w:style>
  <w:style w:type="character" w:styleId="affffd">
    <w:name w:val="Emphasis"/>
    <w:uiPriority w:val="20"/>
    <w:qFormat/>
    <w:rsid w:val="00AB3684"/>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
    <w:name w:val="ציטוט חזק תו"/>
    <w:basedOn w:val="aa"/>
    <w:link w:val="affffe"/>
    <w:uiPriority w:val="30"/>
    <w:rsid w:val="00AB3684"/>
    <w:rPr>
      <w:rFonts w:ascii="Calibri" w:eastAsia="Calibri" w:hAnsi="Calibri" w:cs="Arial"/>
      <w:i/>
      <w:iCs/>
      <w:color w:val="C0504D"/>
      <w:sz w:val="20"/>
    </w:rPr>
  </w:style>
  <w:style w:type="character" w:customStyle="1" w:styleId="IntenseQuoteChar">
    <w:name w:val="Intense Quote Char"/>
    <w:basedOn w:val="aa"/>
    <w:link w:val="IntenseQuote1"/>
    <w:rsid w:val="00AB3684"/>
    <w:rPr>
      <w:i/>
      <w:iCs/>
      <w:color w:val="5B9BD5" w:themeColor="accent1"/>
    </w:rPr>
  </w:style>
  <w:style w:type="character" w:styleId="afffff0">
    <w:name w:val="Subtle Emphasis"/>
    <w:basedOn w:val="aa"/>
    <w:uiPriority w:val="19"/>
    <w:qFormat/>
    <w:rsid w:val="00AB3684"/>
    <w:rPr>
      <w:rFonts w:ascii="Calibri" w:hAnsi="Calibri"/>
      <w:i/>
      <w:iCs/>
      <w:color w:val="006666"/>
    </w:rPr>
  </w:style>
  <w:style w:type="character" w:styleId="afffff1">
    <w:name w:val="Intense Emphasis"/>
    <w:basedOn w:val="aa"/>
    <w:uiPriority w:val="21"/>
    <w:qFormat/>
    <w:rsid w:val="00AB3684"/>
    <w:rPr>
      <w:rFonts w:ascii="Calibri" w:hAnsi="Calibri"/>
      <w:b/>
      <w:bCs/>
      <w:i/>
      <w:iCs/>
      <w:caps/>
      <w:color w:val="438086"/>
      <w:spacing w:val="5"/>
    </w:rPr>
  </w:style>
  <w:style w:type="character" w:styleId="afffff2">
    <w:name w:val="Subtle Reference"/>
    <w:basedOn w:val="aa"/>
    <w:uiPriority w:val="31"/>
    <w:qFormat/>
    <w:rsid w:val="00AB3684"/>
    <w:rPr>
      <w:i/>
      <w:iCs/>
      <w:color w:val="4E4F89"/>
    </w:rPr>
  </w:style>
  <w:style w:type="character" w:styleId="afffff3">
    <w:name w:val="Book Title"/>
    <w:basedOn w:val="aa"/>
    <w:uiPriority w:val="33"/>
    <w:qFormat/>
    <w:rsid w:val="00AB3684"/>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B3684"/>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B3684"/>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B3684"/>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B3684"/>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B3684"/>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B3684"/>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B3684"/>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B3684"/>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B3684"/>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B3684"/>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B3684"/>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B3684"/>
    <w:rPr>
      <w:rFonts w:ascii="Arial" w:eastAsia="Times New Roman" w:hAnsi="Arial" w:cs="Arial"/>
    </w:rPr>
  </w:style>
  <w:style w:type="paragraph" w:customStyle="1" w:styleId="BULETNORMALDOT">
    <w:name w:val="BULET NORMAL DOT"/>
    <w:basedOn w:val="af5"/>
    <w:link w:val="BULETNORMALDOTChar"/>
    <w:qFormat/>
    <w:rsid w:val="00AB3684"/>
    <w:pPr>
      <w:numPr>
        <w:numId w:val="16"/>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B3684"/>
    <w:rPr>
      <w:rFonts w:ascii="Arial" w:eastAsia="Times New Roman" w:hAnsi="Arial" w:cs="David"/>
      <w:sz w:val="24"/>
      <w:szCs w:val="24"/>
      <w:lang w:eastAsia="he-IL"/>
    </w:rPr>
  </w:style>
  <w:style w:type="paragraph" w:customStyle="1" w:styleId="afffff7">
    <w:name w:val="איור מרכז"/>
    <w:basedOn w:val="aff2"/>
    <w:link w:val="Char2"/>
    <w:qFormat/>
    <w:rsid w:val="00AB3684"/>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B3684"/>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B3684"/>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B3684"/>
    <w:pPr>
      <w:jc w:val="center"/>
    </w:pPr>
    <w:rPr>
      <w:rFonts w:ascii="Arial" w:hAnsi="Arial"/>
      <w:noProof/>
      <w:sz w:val="44"/>
      <w:szCs w:val="44"/>
    </w:rPr>
  </w:style>
  <w:style w:type="character" w:customStyle="1" w:styleId="Char3">
    <w:name w:val="דף ראשון Char"/>
    <w:basedOn w:val="aa"/>
    <w:link w:val="afffff8"/>
    <w:rsid w:val="00AB3684"/>
    <w:rPr>
      <w:rFonts w:ascii="Arial" w:eastAsia="Times New Roman" w:hAnsi="Arial" w:cs="David"/>
      <w:noProof/>
      <w:sz w:val="28"/>
      <w:szCs w:val="28"/>
    </w:rPr>
  </w:style>
  <w:style w:type="character" w:customStyle="1" w:styleId="Char4">
    <w:name w:val="מדינת ישראל Char"/>
    <w:basedOn w:val="ae"/>
    <w:link w:val="afffff9"/>
    <w:rsid w:val="00AB3684"/>
    <w:rPr>
      <w:rFonts w:ascii="Arial" w:eastAsia="Times New Roman" w:hAnsi="Arial" w:cs="David"/>
      <w:noProof/>
      <w:sz w:val="44"/>
      <w:szCs w:val="44"/>
    </w:rPr>
  </w:style>
  <w:style w:type="paragraph" w:styleId="afffffa">
    <w:name w:val="Signature"/>
    <w:basedOn w:val="a9"/>
    <w:link w:val="afffffb"/>
    <w:uiPriority w:val="99"/>
    <w:unhideWhenUsed/>
    <w:rsid w:val="00AB3684"/>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B3684"/>
    <w:rPr>
      <w:rFonts w:ascii="Arial" w:eastAsia="Times New Roman" w:hAnsi="Arial" w:cs="David"/>
      <w:sz w:val="24"/>
      <w:szCs w:val="24"/>
    </w:rPr>
  </w:style>
  <w:style w:type="numbering" w:customStyle="1" w:styleId="a7">
    <w:name w:val="רשימה עירונית עם תבליטים"/>
    <w:uiPriority w:val="99"/>
    <w:rsid w:val="00AB3684"/>
    <w:pPr>
      <w:numPr>
        <w:numId w:val="17"/>
      </w:numPr>
    </w:pPr>
  </w:style>
  <w:style w:type="numbering" w:customStyle="1" w:styleId="a1">
    <w:name w:val="רשימה ממוספרת עירונית"/>
    <w:uiPriority w:val="99"/>
    <w:rsid w:val="00AB3684"/>
    <w:pPr>
      <w:numPr>
        <w:numId w:val="18"/>
      </w:numPr>
    </w:pPr>
  </w:style>
  <w:style w:type="paragraph" w:customStyle="1" w:styleId="afffffc">
    <w:name w:val="קטגוריה"/>
    <w:basedOn w:val="a9"/>
    <w:uiPriority w:val="49"/>
    <w:rsid w:val="00AB3684"/>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B3684"/>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B3684"/>
    <w:pPr>
      <w:numPr>
        <w:numId w:val="19"/>
      </w:numPr>
      <w:spacing w:after="120" w:line="240" w:lineRule="auto"/>
      <w:jc w:val="both"/>
    </w:pPr>
    <w:rPr>
      <w:rFonts w:ascii="Arial" w:eastAsia="Times New Roman" w:hAnsi="Arial" w:cs="David"/>
      <w:sz w:val="24"/>
      <w:szCs w:val="24"/>
    </w:rPr>
  </w:style>
  <w:style w:type="paragraph" w:customStyle="1" w:styleId="310">
    <w:name w:val="כותרת 31"/>
    <w:basedOn w:val="a9"/>
    <w:rsid w:val="00AB3684"/>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B3684"/>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B3684"/>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B3684"/>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B3684"/>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B3684"/>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B3684"/>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B3684"/>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B3684"/>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B3684"/>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B3684"/>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B3684"/>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B3684"/>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B3684"/>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B3684"/>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B3684"/>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B3684"/>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B3684"/>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B3684"/>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B3684"/>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B3684"/>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B3684"/>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B3684"/>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B3684"/>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B3684"/>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B3684"/>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B3684"/>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B3684"/>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B3684"/>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B3684"/>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B3684"/>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B3684"/>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B3684"/>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B3684"/>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B3684"/>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B3684"/>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B3684"/>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B3684"/>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B3684"/>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B3684"/>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B3684"/>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B3684"/>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B3684"/>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B3684"/>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B3684"/>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B3684"/>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B3684"/>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B3684"/>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B3684"/>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B3684"/>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B3684"/>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B3684"/>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B3684"/>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B3684"/>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B3684"/>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B3684"/>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B3684"/>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B3684"/>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B3684"/>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B3684"/>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B3684"/>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B3684"/>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B3684"/>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B3684"/>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B3684"/>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B3684"/>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B3684"/>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B3684"/>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B3684"/>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B3684"/>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B3684"/>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B3684"/>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B3684"/>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B3684"/>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B3684"/>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B3684"/>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B3684"/>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B3684"/>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B3684"/>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B3684"/>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B3684"/>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B3684"/>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B3684"/>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B3684"/>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B3684"/>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B3684"/>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B3684"/>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B3684"/>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B3684"/>
    <w:rPr>
      <w:rFonts w:ascii="Arial" w:eastAsia="Times New Roman" w:hAnsi="Arial" w:cs="David"/>
      <w:sz w:val="24"/>
      <w:szCs w:val="24"/>
    </w:rPr>
  </w:style>
  <w:style w:type="character" w:customStyle="1" w:styleId="Char5">
    <w:name w:val="נספח Char"/>
    <w:basedOn w:val="aa"/>
    <w:link w:val="afffffe"/>
    <w:rsid w:val="00AB3684"/>
    <w:rPr>
      <w:rFonts w:ascii="Arial" w:eastAsia="Times New Roman" w:hAnsi="Arial" w:cs="David"/>
      <w:sz w:val="24"/>
      <w:szCs w:val="24"/>
    </w:rPr>
  </w:style>
  <w:style w:type="paragraph" w:customStyle="1" w:styleId="1f5">
    <w:name w:val="נספח 1"/>
    <w:basedOn w:val="14"/>
    <w:link w:val="1Char"/>
    <w:qFormat/>
    <w:rsid w:val="00AB3684"/>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B3684"/>
    <w:pPr>
      <w:numPr>
        <w:numId w:val="19"/>
      </w:numPr>
    </w:pPr>
  </w:style>
  <w:style w:type="character" w:customStyle="1" w:styleId="1Char">
    <w:name w:val="נספח 1 Char"/>
    <w:basedOn w:val="15"/>
    <w:link w:val="1f5"/>
    <w:rsid w:val="00AB3684"/>
    <w:rPr>
      <w:rFonts w:ascii="Times New Roman" w:eastAsia="Times New Roman" w:hAnsi="Times New Roman" w:cs="David"/>
      <w:b/>
      <w:bCs/>
      <w:sz w:val="24"/>
      <w:szCs w:val="24"/>
      <w:u w:val="single"/>
    </w:rPr>
  </w:style>
  <w:style w:type="paragraph" w:customStyle="1" w:styleId="xl335">
    <w:name w:val="xl335"/>
    <w:basedOn w:val="a9"/>
    <w:rsid w:val="00AB3684"/>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B3684"/>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B3684"/>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B3684"/>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B3684"/>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B3684"/>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B3684"/>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B3684"/>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B3684"/>
    <w:rPr>
      <w:rFonts w:cs="David"/>
      <w:sz w:val="24"/>
      <w:szCs w:val="24"/>
    </w:rPr>
  </w:style>
  <w:style w:type="character" w:customStyle="1" w:styleId="Heading1Char1">
    <w:name w:val="Heading 1 Char1"/>
    <w:basedOn w:val="aa"/>
    <w:uiPriority w:val="9"/>
    <w:rsid w:val="00AB3684"/>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B3684"/>
    <w:rPr>
      <w:rFonts w:asciiTheme="majorHAnsi" w:eastAsiaTheme="majorEastAsia" w:hAnsiTheme="majorHAnsi" w:cs="David"/>
      <w:b/>
      <w:bCs/>
      <w:sz w:val="24"/>
      <w:szCs w:val="24"/>
    </w:rPr>
  </w:style>
  <w:style w:type="table" w:customStyle="1" w:styleId="TableGrid1">
    <w:name w:val="Table Grid1"/>
    <w:basedOn w:val="ab"/>
    <w:next w:val="afb"/>
    <w:rsid w:val="00AB3684"/>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b"/>
    <w:rsid w:val="00AB3684"/>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AB3684"/>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B3684"/>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B3684"/>
    <w:pPr>
      <w:numPr>
        <w:numId w:val="20"/>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B3684"/>
  </w:style>
  <w:style w:type="paragraph" w:customStyle="1" w:styleId="Style3ComplexDavidLatin9ptComplex12ptBefor">
    <w:name w:val="Style פסקה3 + (Complex) David (Latin) 9 pt (Complex) 12 pt Befor..."/>
    <w:basedOn w:val="a9"/>
    <w:rsid w:val="00AB3684"/>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B3684"/>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B3684"/>
    <w:rPr>
      <w:rFonts w:ascii="Times New Roman" w:eastAsia="Times New Roman" w:hAnsi="Times New Roman" w:cs="David"/>
      <w:spacing w:val="10"/>
      <w:sz w:val="20"/>
      <w:szCs w:val="24"/>
      <w:lang w:eastAsia="he-IL"/>
    </w:rPr>
  </w:style>
  <w:style w:type="paragraph" w:styleId="affffff0">
    <w:name w:val="envelope address"/>
    <w:basedOn w:val="a9"/>
    <w:rsid w:val="00AB3684"/>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B3684"/>
    <w:pPr>
      <w:keepLines/>
      <w:bidi w:val="0"/>
      <w:spacing w:after="200" w:line="276" w:lineRule="auto"/>
      <w:ind w:left="709"/>
      <w:jc w:val="right"/>
    </w:pPr>
  </w:style>
  <w:style w:type="paragraph" w:customStyle="1" w:styleId="IndentDouble">
    <w:name w:val="Indent_Double"/>
    <w:basedOn w:val="a9"/>
    <w:rsid w:val="00AB3684"/>
    <w:pPr>
      <w:keepLines/>
      <w:tabs>
        <w:tab w:val="right" w:pos="709"/>
      </w:tabs>
      <w:bidi w:val="0"/>
      <w:spacing w:after="200" w:line="276" w:lineRule="auto"/>
      <w:ind w:left="1418" w:hanging="1418"/>
      <w:jc w:val="right"/>
    </w:pPr>
  </w:style>
  <w:style w:type="paragraph" w:customStyle="1" w:styleId="IndentDouble1">
    <w:name w:val="Indent_Double1"/>
    <w:basedOn w:val="a9"/>
    <w:rsid w:val="00AB3684"/>
    <w:pPr>
      <w:keepLines/>
      <w:tabs>
        <w:tab w:val="right" w:pos="709"/>
      </w:tabs>
      <w:bidi w:val="0"/>
      <w:spacing w:after="200" w:line="276" w:lineRule="auto"/>
      <w:ind w:left="2126" w:hanging="2126"/>
      <w:jc w:val="right"/>
    </w:pPr>
  </w:style>
  <w:style w:type="paragraph" w:customStyle="1" w:styleId="IndentDouble2">
    <w:name w:val="Indent_Double2"/>
    <w:basedOn w:val="a9"/>
    <w:rsid w:val="00AB3684"/>
    <w:pPr>
      <w:keepLines/>
      <w:tabs>
        <w:tab w:val="right" w:pos="1418"/>
      </w:tabs>
      <w:bidi w:val="0"/>
      <w:spacing w:after="200" w:line="276" w:lineRule="auto"/>
      <w:ind w:left="2835" w:hanging="2126"/>
      <w:jc w:val="right"/>
    </w:pPr>
  </w:style>
  <w:style w:type="paragraph" w:customStyle="1" w:styleId="indent1">
    <w:name w:val="indent1"/>
    <w:basedOn w:val="a9"/>
    <w:rsid w:val="00AB3684"/>
    <w:pPr>
      <w:keepLines/>
      <w:bidi w:val="0"/>
      <w:spacing w:after="200" w:line="276" w:lineRule="auto"/>
      <w:ind w:left="709" w:hanging="709"/>
      <w:jc w:val="right"/>
    </w:pPr>
  </w:style>
  <w:style w:type="paragraph" w:customStyle="1" w:styleId="indent2">
    <w:name w:val="indent2"/>
    <w:basedOn w:val="a9"/>
    <w:rsid w:val="00AB3684"/>
    <w:pPr>
      <w:keepLines/>
      <w:bidi w:val="0"/>
      <w:spacing w:after="200" w:line="276" w:lineRule="auto"/>
      <w:ind w:left="1418" w:hanging="709"/>
      <w:jc w:val="right"/>
    </w:pPr>
  </w:style>
  <w:style w:type="paragraph" w:customStyle="1" w:styleId="indent3">
    <w:name w:val="indent3"/>
    <w:basedOn w:val="a9"/>
    <w:rsid w:val="00AB3684"/>
    <w:pPr>
      <w:keepLines/>
      <w:bidi w:val="0"/>
      <w:spacing w:after="200" w:line="276" w:lineRule="auto"/>
      <w:ind w:left="2127" w:hanging="709"/>
      <w:jc w:val="right"/>
    </w:pPr>
  </w:style>
  <w:style w:type="paragraph" w:customStyle="1" w:styleId="indent4">
    <w:name w:val="indent4"/>
    <w:basedOn w:val="a9"/>
    <w:rsid w:val="00AB3684"/>
    <w:pPr>
      <w:keepLines/>
      <w:bidi w:val="0"/>
      <w:spacing w:after="200" w:line="276" w:lineRule="auto"/>
      <w:ind w:left="2835" w:hanging="709"/>
      <w:jc w:val="right"/>
    </w:pPr>
  </w:style>
  <w:style w:type="paragraph" w:customStyle="1" w:styleId="NormalE">
    <w:name w:val="NormalE"/>
    <w:basedOn w:val="a9"/>
    <w:rsid w:val="00AB3684"/>
    <w:pPr>
      <w:keepLines/>
      <w:bidi w:val="0"/>
      <w:spacing w:after="200" w:line="360" w:lineRule="auto"/>
      <w:jc w:val="right"/>
    </w:pPr>
  </w:style>
  <w:style w:type="paragraph" w:customStyle="1" w:styleId="1f6">
    <w:name w:val="הצעת מחיר1"/>
    <w:basedOn w:val="NormalE"/>
    <w:qFormat/>
    <w:rsid w:val="00AB3684"/>
    <w:pPr>
      <w:spacing w:line="240" w:lineRule="auto"/>
      <w:ind w:left="1134" w:right="1701"/>
    </w:pPr>
  </w:style>
  <w:style w:type="paragraph" w:customStyle="1" w:styleId="Quote2">
    <w:name w:val="Quote2"/>
    <w:basedOn w:val="NormalE"/>
    <w:rsid w:val="00AB3684"/>
    <w:pPr>
      <w:spacing w:line="240" w:lineRule="auto"/>
      <w:ind w:left="1134" w:right="2268"/>
    </w:pPr>
  </w:style>
  <w:style w:type="paragraph" w:customStyle="1" w:styleId="affffff1">
    <w:name w:val="היסט"/>
    <w:basedOn w:val="a9"/>
    <w:rsid w:val="00AB3684"/>
    <w:pPr>
      <w:bidi w:val="0"/>
      <w:spacing w:after="200" w:line="276" w:lineRule="auto"/>
      <w:ind w:left="709"/>
    </w:pPr>
  </w:style>
  <w:style w:type="paragraph" w:customStyle="1" w:styleId="affffff2">
    <w:name w:val="היסט_כפול"/>
    <w:basedOn w:val="a9"/>
    <w:rsid w:val="00AB3684"/>
    <w:pPr>
      <w:tabs>
        <w:tab w:val="left" w:pos="709"/>
      </w:tabs>
      <w:bidi w:val="0"/>
      <w:spacing w:after="200" w:line="276" w:lineRule="auto"/>
      <w:ind w:left="1418" w:hanging="1418"/>
    </w:pPr>
  </w:style>
  <w:style w:type="paragraph" w:customStyle="1" w:styleId="1f7">
    <w:name w:val="היסט_כפול1"/>
    <w:basedOn w:val="a9"/>
    <w:rsid w:val="00AB3684"/>
    <w:pPr>
      <w:tabs>
        <w:tab w:val="left" w:pos="1418"/>
      </w:tabs>
      <w:bidi w:val="0"/>
      <w:spacing w:after="200" w:line="276" w:lineRule="auto"/>
      <w:ind w:left="2126" w:hanging="2126"/>
    </w:pPr>
  </w:style>
  <w:style w:type="paragraph" w:customStyle="1" w:styleId="2f">
    <w:name w:val="היסט_כפול2"/>
    <w:basedOn w:val="a9"/>
    <w:rsid w:val="00AB3684"/>
    <w:pPr>
      <w:tabs>
        <w:tab w:val="left" w:pos="1701"/>
      </w:tabs>
      <w:bidi w:val="0"/>
      <w:spacing w:after="200" w:line="276" w:lineRule="auto"/>
      <w:ind w:left="2127" w:hanging="1418"/>
    </w:pPr>
  </w:style>
  <w:style w:type="paragraph" w:customStyle="1" w:styleId="1f8">
    <w:name w:val="היסט1"/>
    <w:basedOn w:val="a9"/>
    <w:rsid w:val="00AB3684"/>
    <w:pPr>
      <w:bidi w:val="0"/>
      <w:spacing w:before="240" w:after="200" w:line="276" w:lineRule="auto"/>
      <w:ind w:left="709" w:hanging="709"/>
    </w:pPr>
  </w:style>
  <w:style w:type="paragraph" w:customStyle="1" w:styleId="2f0">
    <w:name w:val="היסט2"/>
    <w:basedOn w:val="a9"/>
    <w:rsid w:val="00AB3684"/>
    <w:pPr>
      <w:bidi w:val="0"/>
      <w:spacing w:before="240" w:after="200" w:line="276" w:lineRule="auto"/>
      <w:ind w:left="1418" w:hanging="709"/>
    </w:pPr>
  </w:style>
  <w:style w:type="paragraph" w:customStyle="1" w:styleId="3f0">
    <w:name w:val="היסט3"/>
    <w:basedOn w:val="a9"/>
    <w:rsid w:val="00AB3684"/>
    <w:pPr>
      <w:bidi w:val="0"/>
      <w:spacing w:before="240" w:after="200" w:line="276" w:lineRule="auto"/>
      <w:ind w:left="2836" w:hanging="1418"/>
    </w:pPr>
  </w:style>
  <w:style w:type="paragraph" w:customStyle="1" w:styleId="48">
    <w:name w:val="היסט4"/>
    <w:basedOn w:val="a9"/>
    <w:rsid w:val="00AB3684"/>
    <w:pPr>
      <w:bidi w:val="0"/>
      <w:spacing w:before="240" w:after="200" w:line="276" w:lineRule="auto"/>
      <w:ind w:left="4253" w:hanging="1418"/>
    </w:pPr>
  </w:style>
  <w:style w:type="paragraph" w:customStyle="1" w:styleId="affffff3">
    <w:name w:val="מחוץ_לשוליים"/>
    <w:basedOn w:val="a9"/>
    <w:rsid w:val="00AB3684"/>
    <w:pPr>
      <w:keepLines/>
      <w:framePr w:w="1071" w:h="284" w:hSpace="181" w:wrap="around" w:vAnchor="text" w:hAnchor="page" w:x="10377" w:y="29" w:anchorLock="1"/>
      <w:bidi w:val="0"/>
      <w:spacing w:after="200" w:line="276" w:lineRule="auto"/>
    </w:pPr>
  </w:style>
  <w:style w:type="paragraph" w:customStyle="1" w:styleId="1f9">
    <w:name w:val="ציטוט1"/>
    <w:basedOn w:val="a9"/>
    <w:rsid w:val="00AB3684"/>
    <w:pPr>
      <w:bidi w:val="0"/>
      <w:spacing w:after="200" w:line="276" w:lineRule="auto"/>
      <w:ind w:left="1701" w:right="1134"/>
    </w:pPr>
    <w:rPr>
      <w:b/>
      <w:bCs/>
    </w:rPr>
  </w:style>
  <w:style w:type="paragraph" w:customStyle="1" w:styleId="2f1">
    <w:name w:val="ציטוט2"/>
    <w:basedOn w:val="a9"/>
    <w:rsid w:val="00AB3684"/>
    <w:pPr>
      <w:bidi w:val="0"/>
      <w:spacing w:after="200" w:line="276" w:lineRule="auto"/>
      <w:ind w:left="2552" w:right="1134"/>
    </w:pPr>
    <w:rPr>
      <w:bCs/>
    </w:rPr>
  </w:style>
  <w:style w:type="paragraph" w:styleId="affffff4">
    <w:name w:val="List"/>
    <w:basedOn w:val="a9"/>
    <w:rsid w:val="00AB3684"/>
    <w:pPr>
      <w:bidi w:val="0"/>
      <w:spacing w:after="200" w:line="276" w:lineRule="auto"/>
      <w:ind w:left="283" w:hanging="283"/>
    </w:pPr>
  </w:style>
  <w:style w:type="paragraph" w:styleId="2f2">
    <w:name w:val="List 2"/>
    <w:basedOn w:val="a9"/>
    <w:rsid w:val="00AB3684"/>
    <w:pPr>
      <w:bidi w:val="0"/>
      <w:spacing w:after="200" w:line="276" w:lineRule="auto"/>
      <w:ind w:left="566" w:hanging="283"/>
    </w:pPr>
  </w:style>
  <w:style w:type="paragraph" w:styleId="affffff5">
    <w:name w:val="List Continue"/>
    <w:basedOn w:val="a9"/>
    <w:rsid w:val="00AB3684"/>
    <w:pPr>
      <w:bidi w:val="0"/>
      <w:spacing w:after="120" w:line="276" w:lineRule="auto"/>
      <w:ind w:left="283"/>
    </w:pPr>
  </w:style>
  <w:style w:type="paragraph" w:customStyle="1" w:styleId="affffff6">
    <w:name w:val="קו פירמה"/>
    <w:basedOn w:val="a9"/>
    <w:rsid w:val="00AB3684"/>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B3684"/>
    <w:pPr>
      <w:keepNext/>
      <w:bidi w:val="0"/>
      <w:spacing w:before="120" w:after="200" w:line="276" w:lineRule="auto"/>
    </w:pPr>
    <w:rPr>
      <w:b/>
      <w:bCs/>
    </w:rPr>
  </w:style>
  <w:style w:type="paragraph" w:customStyle="1" w:styleId="2f3">
    <w:name w:val="כותרת2"/>
    <w:basedOn w:val="a9"/>
    <w:next w:val="a9"/>
    <w:rsid w:val="00AB3684"/>
    <w:pPr>
      <w:keepNext/>
      <w:bidi w:val="0"/>
      <w:spacing w:after="120" w:line="276" w:lineRule="auto"/>
    </w:pPr>
    <w:rPr>
      <w:b/>
      <w:bCs/>
      <w:sz w:val="28"/>
      <w:szCs w:val="28"/>
      <w:u w:val="single"/>
    </w:rPr>
  </w:style>
  <w:style w:type="character" w:customStyle="1" w:styleId="transname">
    <w:name w:val="trans_name"/>
    <w:rsid w:val="00AB3684"/>
    <w:rPr>
      <w:rFonts w:ascii="Times New Roman" w:hAnsi="Times New Roman" w:cs="Times New Roman"/>
    </w:rPr>
  </w:style>
  <w:style w:type="paragraph" w:customStyle="1" w:styleId="xl25">
    <w:name w:val="xl25"/>
    <w:basedOn w:val="a9"/>
    <w:rsid w:val="00AB3684"/>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B3684"/>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B3684"/>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B3684"/>
    <w:rPr>
      <w:spacing w:val="408"/>
      <w:sz w:val="20"/>
      <w:szCs w:val="20"/>
    </w:rPr>
  </w:style>
  <w:style w:type="paragraph" w:customStyle="1" w:styleId="BalloonText1">
    <w:name w:val="Balloon Text1"/>
    <w:basedOn w:val="a9"/>
    <w:semiHidden/>
    <w:unhideWhenUsed/>
    <w:rsid w:val="00AB3684"/>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B3684"/>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B3684"/>
    <w:pPr>
      <w:numPr>
        <w:numId w:val="21"/>
      </w:numPr>
      <w:bidi w:val="0"/>
      <w:spacing w:after="240" w:line="276" w:lineRule="auto"/>
      <w:outlineLvl w:val="0"/>
    </w:pPr>
    <w:rPr>
      <w:rFonts w:cs="Times New Roman"/>
    </w:rPr>
  </w:style>
  <w:style w:type="paragraph" w:customStyle="1" w:styleId="Legal2L2">
    <w:name w:val="Legal2_L2"/>
    <w:basedOn w:val="Legal2L1"/>
    <w:next w:val="a9"/>
    <w:rsid w:val="00AB3684"/>
    <w:pPr>
      <w:numPr>
        <w:ilvl w:val="1"/>
      </w:numPr>
      <w:tabs>
        <w:tab w:val="num" w:pos="720"/>
      </w:tabs>
      <w:ind w:left="720" w:right="720" w:hanging="720"/>
      <w:outlineLvl w:val="1"/>
    </w:pPr>
  </w:style>
  <w:style w:type="paragraph" w:customStyle="1" w:styleId="Legal2L3">
    <w:name w:val="Legal2_L3"/>
    <w:basedOn w:val="Legal2L2"/>
    <w:next w:val="a9"/>
    <w:rsid w:val="00AB3684"/>
    <w:pPr>
      <w:numPr>
        <w:ilvl w:val="2"/>
      </w:numPr>
      <w:tabs>
        <w:tab w:val="num" w:pos="720"/>
        <w:tab w:val="num" w:pos="1440"/>
      </w:tabs>
      <w:ind w:hanging="720"/>
      <w:outlineLvl w:val="2"/>
    </w:pPr>
  </w:style>
  <w:style w:type="paragraph" w:customStyle="1" w:styleId="Legal2L4">
    <w:name w:val="Legal2_L4"/>
    <w:basedOn w:val="Legal2L3"/>
    <w:next w:val="a9"/>
    <w:rsid w:val="00AB3684"/>
    <w:pPr>
      <w:numPr>
        <w:ilvl w:val="3"/>
      </w:numPr>
      <w:tabs>
        <w:tab w:val="num" w:pos="720"/>
        <w:tab w:val="num" w:pos="1440"/>
      </w:tabs>
      <w:ind w:hanging="720"/>
      <w:outlineLvl w:val="3"/>
    </w:pPr>
  </w:style>
  <w:style w:type="paragraph" w:customStyle="1" w:styleId="Legal2L5">
    <w:name w:val="Legal2_L5"/>
    <w:basedOn w:val="Legal2L4"/>
    <w:next w:val="a9"/>
    <w:rsid w:val="00AB3684"/>
    <w:pPr>
      <w:numPr>
        <w:ilvl w:val="4"/>
      </w:numPr>
      <w:tabs>
        <w:tab w:val="num" w:pos="1080"/>
        <w:tab w:val="num" w:pos="1440"/>
      </w:tabs>
      <w:ind w:left="1080" w:right="1080" w:hanging="1080"/>
      <w:outlineLvl w:val="4"/>
    </w:pPr>
  </w:style>
  <w:style w:type="paragraph" w:customStyle="1" w:styleId="Legal2L6">
    <w:name w:val="Legal2_L6"/>
    <w:basedOn w:val="Legal2L5"/>
    <w:next w:val="a9"/>
    <w:rsid w:val="00AB3684"/>
    <w:pPr>
      <w:numPr>
        <w:ilvl w:val="5"/>
      </w:numPr>
      <w:tabs>
        <w:tab w:val="num" w:pos="1080"/>
        <w:tab w:val="num" w:pos="1440"/>
      </w:tabs>
      <w:ind w:hanging="1080"/>
      <w:outlineLvl w:val="5"/>
    </w:pPr>
  </w:style>
  <w:style w:type="paragraph" w:customStyle="1" w:styleId="Legal2L7">
    <w:name w:val="Legal2_L7"/>
    <w:basedOn w:val="Legal2L6"/>
    <w:next w:val="a9"/>
    <w:rsid w:val="00AB3684"/>
    <w:pPr>
      <w:numPr>
        <w:ilvl w:val="6"/>
      </w:numPr>
      <w:tabs>
        <w:tab w:val="num" w:pos="1440"/>
      </w:tabs>
      <w:ind w:left="1440" w:right="1440" w:hanging="1440"/>
      <w:outlineLvl w:val="6"/>
    </w:pPr>
  </w:style>
  <w:style w:type="paragraph" w:customStyle="1" w:styleId="Legal2L8">
    <w:name w:val="Legal2_L8"/>
    <w:basedOn w:val="Legal2L7"/>
    <w:next w:val="a9"/>
    <w:rsid w:val="00AB3684"/>
    <w:pPr>
      <w:numPr>
        <w:ilvl w:val="7"/>
      </w:numPr>
      <w:tabs>
        <w:tab w:val="num" w:pos="1440"/>
        <w:tab w:val="num" w:pos="2160"/>
      </w:tabs>
      <w:ind w:hanging="1440"/>
      <w:outlineLvl w:val="7"/>
    </w:pPr>
  </w:style>
  <w:style w:type="paragraph" w:customStyle="1" w:styleId="Legal2L9">
    <w:name w:val="Legal2_L9"/>
    <w:basedOn w:val="Legal2L8"/>
    <w:next w:val="a9"/>
    <w:rsid w:val="00AB3684"/>
    <w:pPr>
      <w:numPr>
        <w:ilvl w:val="8"/>
      </w:numPr>
      <w:tabs>
        <w:tab w:val="num" w:pos="1800"/>
        <w:tab w:val="num" w:pos="2160"/>
      </w:tabs>
      <w:ind w:left="1800" w:right="1800" w:hanging="1800"/>
      <w:outlineLvl w:val="8"/>
    </w:pPr>
  </w:style>
  <w:style w:type="paragraph" w:customStyle="1" w:styleId="Quote1">
    <w:name w:val="Quote1"/>
    <w:basedOn w:val="NormalE"/>
    <w:rsid w:val="00AB3684"/>
    <w:pPr>
      <w:spacing w:line="240" w:lineRule="auto"/>
      <w:ind w:left="1134" w:right="1701"/>
    </w:pPr>
  </w:style>
  <w:style w:type="paragraph" w:customStyle="1" w:styleId="Quote3">
    <w:name w:val="Quote3"/>
    <w:basedOn w:val="NormalE"/>
    <w:rsid w:val="00AB3684"/>
    <w:pPr>
      <w:spacing w:line="240" w:lineRule="auto"/>
      <w:ind w:left="1134" w:right="1701"/>
    </w:pPr>
  </w:style>
  <w:style w:type="paragraph" w:customStyle="1" w:styleId="p1">
    <w:name w:val="p1"/>
    <w:basedOn w:val="a9"/>
    <w:rsid w:val="00AB3684"/>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B3684"/>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B3684"/>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B3684"/>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B3684"/>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B3684"/>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B3684"/>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B3684"/>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B3684"/>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B3684"/>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B3684"/>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B3684"/>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B3684"/>
    <w:rPr>
      <w:rFonts w:ascii="Tahoma" w:hAnsi="Tahoma" w:cs="Tahoma"/>
      <w:sz w:val="16"/>
      <w:szCs w:val="16"/>
      <w:lang w:eastAsia="he-IL"/>
    </w:rPr>
  </w:style>
  <w:style w:type="paragraph" w:styleId="affffff7">
    <w:name w:val="Quote"/>
    <w:basedOn w:val="NormalE"/>
    <w:link w:val="affffff8"/>
    <w:uiPriority w:val="29"/>
    <w:qFormat/>
    <w:rsid w:val="00AB3684"/>
    <w:pPr>
      <w:spacing w:line="240" w:lineRule="auto"/>
      <w:ind w:left="1134" w:right="1701"/>
    </w:pPr>
  </w:style>
  <w:style w:type="character" w:customStyle="1" w:styleId="affffff8">
    <w:name w:val="ציטוט תו"/>
    <w:basedOn w:val="aa"/>
    <w:link w:val="affffff7"/>
    <w:uiPriority w:val="29"/>
    <w:rsid w:val="00AB3684"/>
  </w:style>
  <w:style w:type="character" w:customStyle="1" w:styleId="QuoteChar">
    <w:name w:val="Quote Char"/>
    <w:basedOn w:val="aa"/>
    <w:link w:val="Quote4"/>
    <w:rsid w:val="00AB3684"/>
    <w:rPr>
      <w:i/>
      <w:iCs/>
      <w:color w:val="404040" w:themeColor="text1" w:themeTint="BF"/>
    </w:rPr>
  </w:style>
  <w:style w:type="paragraph" w:customStyle="1" w:styleId="1fa">
    <w:name w:val="כותרת טקסט1"/>
    <w:basedOn w:val="a9"/>
    <w:qFormat/>
    <w:rsid w:val="00AB3684"/>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9">
    <w:name w:val="line number"/>
    <w:basedOn w:val="aa"/>
    <w:uiPriority w:val="99"/>
    <w:unhideWhenUsed/>
    <w:rsid w:val="00AB3684"/>
  </w:style>
  <w:style w:type="paragraph" w:customStyle="1" w:styleId="P00">
    <w:name w:val="P00"/>
    <w:rsid w:val="00AB368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B3684"/>
    <w:rPr>
      <w:rFonts w:ascii="Arial" w:eastAsia="Times New Roman" w:hAnsi="Arial" w:cs="Arial"/>
    </w:rPr>
  </w:style>
  <w:style w:type="numbering" w:customStyle="1" w:styleId="1fb">
    <w:name w:val="רשימה עירונית עם תבליטים1"/>
    <w:rsid w:val="00AB3684"/>
  </w:style>
  <w:style w:type="paragraph" w:customStyle="1" w:styleId="affffffa">
    <w:name w:val="כותרת טבלת נספחים"/>
    <w:basedOn w:val="a9"/>
    <w:rsid w:val="00AB3684"/>
    <w:pPr>
      <w:spacing w:after="0" w:line="240" w:lineRule="auto"/>
      <w:jc w:val="center"/>
    </w:pPr>
    <w:rPr>
      <w:rFonts w:ascii="Arial" w:eastAsia="Times New Roman" w:hAnsi="Arial" w:cs="Arial"/>
      <w:b/>
      <w:color w:val="1B3461"/>
      <w:sz w:val="28"/>
    </w:rPr>
  </w:style>
  <w:style w:type="table" w:styleId="affffffb">
    <w:name w:val="Table Elegant"/>
    <w:basedOn w:val="ab"/>
    <w:rsid w:val="00AB3684"/>
    <w:pPr>
      <w:spacing w:after="0" w:line="360" w:lineRule="auto"/>
    </w:pPr>
    <w:rPr>
      <w:rFonts w:ascii="Times New Roman" w:eastAsia="Times New Roman" w:hAnsi="Times New Roman" w:cs="David"/>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B3684"/>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B3684"/>
    <w:rPr>
      <w:rFonts w:ascii="David" w:eastAsia="David" w:hAnsi="David" w:cs="David"/>
      <w:sz w:val="21"/>
      <w:szCs w:val="21"/>
      <w:shd w:val="clear" w:color="auto" w:fill="FFFFFF"/>
    </w:rPr>
  </w:style>
  <w:style w:type="character" w:customStyle="1" w:styleId="Bodytext4">
    <w:name w:val="Body text (4)_"/>
    <w:link w:val="Bodytext40"/>
    <w:rsid w:val="00AB3684"/>
    <w:rPr>
      <w:rFonts w:ascii="David" w:eastAsia="David" w:hAnsi="David" w:cs="David"/>
      <w:sz w:val="17"/>
      <w:szCs w:val="17"/>
      <w:shd w:val="clear" w:color="auto" w:fill="FFFFFF"/>
    </w:rPr>
  </w:style>
  <w:style w:type="paragraph" w:customStyle="1" w:styleId="BodyText1">
    <w:name w:val="Body Text1"/>
    <w:basedOn w:val="a9"/>
    <w:link w:val="Bodytext"/>
    <w:rsid w:val="00AB3684"/>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B3684"/>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B3684"/>
    <w:rPr>
      <w:rFonts w:ascii="David" w:eastAsia="David" w:hAnsi="David" w:cs="David"/>
      <w:sz w:val="19"/>
      <w:szCs w:val="19"/>
      <w:shd w:val="clear" w:color="auto" w:fill="FFFFFF"/>
    </w:rPr>
  </w:style>
  <w:style w:type="character" w:customStyle="1" w:styleId="Bodytext6">
    <w:name w:val="Body text (6)_"/>
    <w:rsid w:val="00AB3684"/>
    <w:rPr>
      <w:rFonts w:ascii="David" w:eastAsia="David" w:hAnsi="David" w:cs="David"/>
      <w:b/>
      <w:bCs/>
      <w:i w:val="0"/>
      <w:iCs w:val="0"/>
      <w:smallCaps w:val="0"/>
      <w:strike w:val="0"/>
      <w:sz w:val="19"/>
      <w:szCs w:val="19"/>
      <w:u w:val="none"/>
    </w:rPr>
  </w:style>
  <w:style w:type="character" w:customStyle="1" w:styleId="Bodytext6NotBold">
    <w:name w:val="Body text (6) + Not Bold"/>
    <w:rsid w:val="00AB3684"/>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B3684"/>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B3684"/>
    <w:rPr>
      <w:rFonts w:ascii="David" w:eastAsia="David" w:hAnsi="David" w:cs="David"/>
      <w:shd w:val="clear" w:color="auto" w:fill="FFFFFF"/>
      <w:lang w:bidi="en-US"/>
    </w:rPr>
  </w:style>
  <w:style w:type="character" w:customStyle="1" w:styleId="Bodytext8">
    <w:name w:val="Body text (8)_"/>
    <w:link w:val="Bodytext80"/>
    <w:rsid w:val="00AB3684"/>
    <w:rPr>
      <w:rFonts w:ascii="David" w:eastAsia="David" w:hAnsi="David" w:cs="David"/>
      <w:sz w:val="19"/>
      <w:szCs w:val="19"/>
      <w:shd w:val="clear" w:color="auto" w:fill="FFFFFF"/>
    </w:rPr>
  </w:style>
  <w:style w:type="character" w:customStyle="1" w:styleId="Bodytext810pt">
    <w:name w:val="Body text (8)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B3684"/>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B3684"/>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B3684"/>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c">
    <w:name w:val="פיסקה"/>
    <w:basedOn w:val="a9"/>
    <w:rsid w:val="00AB3684"/>
    <w:pPr>
      <w:spacing w:after="0" w:line="240" w:lineRule="auto"/>
      <w:ind w:right="1134"/>
      <w:jc w:val="both"/>
    </w:pPr>
    <w:rPr>
      <w:rFonts w:ascii="Times New Roman" w:eastAsia="Times New Roman" w:hAnsi="Times New Roman" w:cs="Miriam"/>
      <w:sz w:val="24"/>
      <w:szCs w:val="24"/>
      <w:lang w:eastAsia="he-IL"/>
    </w:rPr>
  </w:style>
  <w:style w:type="paragraph" w:customStyle="1" w:styleId="affffffd">
    <w:name w:val="טקסט נספח"/>
    <w:basedOn w:val="a9"/>
    <w:rsid w:val="00AB3684"/>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B3684"/>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סגנון6"/>
    <w:uiPriority w:val="99"/>
    <w:rsid w:val="00AB3684"/>
    <w:pPr>
      <w:numPr>
        <w:numId w:val="22"/>
      </w:numPr>
    </w:pPr>
  </w:style>
  <w:style w:type="paragraph" w:customStyle="1" w:styleId="20">
    <w:name w:val="סעיף רמה 2"/>
    <w:basedOn w:val="a9"/>
    <w:link w:val="2f4"/>
    <w:autoRedefine/>
    <w:qFormat/>
    <w:rsid w:val="00C30831"/>
    <w:pPr>
      <w:keepNext/>
      <w:numPr>
        <w:ilvl w:val="1"/>
        <w:numId w:val="76"/>
      </w:numPr>
      <w:spacing w:after="0" w:line="360" w:lineRule="auto"/>
      <w:ind w:right="567"/>
      <w:jc w:val="both"/>
    </w:pPr>
    <w:rPr>
      <w:rFonts w:ascii="David" w:eastAsia="Times New Roman" w:hAnsi="David" w:cs="David"/>
      <w:sz w:val="24"/>
      <w:szCs w:val="24"/>
    </w:rPr>
  </w:style>
  <w:style w:type="paragraph" w:customStyle="1" w:styleId="31">
    <w:name w:val="סעיף רמה 3"/>
    <w:basedOn w:val="20"/>
    <w:link w:val="3f2"/>
    <w:autoRedefine/>
    <w:qFormat/>
    <w:rsid w:val="00AB3684"/>
    <w:pPr>
      <w:numPr>
        <w:ilvl w:val="2"/>
      </w:numPr>
      <w:tabs>
        <w:tab w:val="left" w:pos="1304"/>
      </w:tabs>
    </w:pPr>
  </w:style>
  <w:style w:type="character" w:customStyle="1" w:styleId="3f2">
    <w:name w:val="סעיף רמה 3 תו"/>
    <w:basedOn w:val="aa"/>
    <w:link w:val="31"/>
    <w:rsid w:val="00AB3684"/>
    <w:rPr>
      <w:rFonts w:ascii="David" w:eastAsia="Times New Roman" w:hAnsi="David" w:cs="David"/>
      <w:sz w:val="24"/>
      <w:szCs w:val="24"/>
    </w:rPr>
  </w:style>
  <w:style w:type="paragraph" w:customStyle="1" w:styleId="DCHeading1">
    <w:name w:val="DC_Heading 1"/>
    <w:basedOn w:val="14"/>
    <w:uiPriority w:val="99"/>
    <w:rsid w:val="00AB3684"/>
    <w:pPr>
      <w:numPr>
        <w:numId w:val="24"/>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B3684"/>
    <w:rPr>
      <w:rFonts w:ascii="Times New Roman" w:eastAsia="Times New Roman" w:hAnsi="Times New Roman" w:cs="David"/>
      <w:sz w:val="26"/>
      <w:szCs w:val="26"/>
      <w:lang w:val="en-GB" w:eastAsia="he-IL"/>
    </w:rPr>
  </w:style>
  <w:style w:type="character" w:customStyle="1" w:styleId="Char0">
    <w:name w:val="תת סעיף Char"/>
    <w:basedOn w:val="aa"/>
    <w:link w:val="a6"/>
    <w:rsid w:val="00AB3684"/>
    <w:rPr>
      <w:rFonts w:ascii="Times New Roman" w:eastAsia="Times New Roman" w:hAnsi="Times New Roman" w:cs="Arial"/>
    </w:rPr>
  </w:style>
  <w:style w:type="character" w:customStyle="1" w:styleId="PlaceholderText1">
    <w:name w:val="Placeholder Text1"/>
    <w:rsid w:val="00AB3684"/>
    <w:rPr>
      <w:rFonts w:cs="Times New Roman"/>
      <w:color w:val="808080"/>
    </w:rPr>
  </w:style>
  <w:style w:type="paragraph" w:customStyle="1" w:styleId="ListParagraph2">
    <w:name w:val="List Paragraph2"/>
    <w:basedOn w:val="a9"/>
    <w:link w:val="ListParagraphChar"/>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B3684"/>
    <w:rPr>
      <w:rFonts w:cs="Times New Roman"/>
      <w:b/>
      <w:bCs/>
      <w:smallCaps/>
      <w:color w:val="C0504D"/>
      <w:spacing w:val="5"/>
      <w:u w:val="single"/>
    </w:rPr>
  </w:style>
  <w:style w:type="paragraph" w:customStyle="1" w:styleId="Revision1">
    <w:name w:val="Revision1"/>
    <w:hidden/>
    <w:semiHidden/>
    <w:rsid w:val="00AB3684"/>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aliases w:val="6 Char"/>
    <w:link w:val="ListParagraph2"/>
    <w:uiPriority w:val="34"/>
    <w:locked/>
    <w:rsid w:val="00AB3684"/>
    <w:rPr>
      <w:rFonts w:ascii="Times New Roman" w:eastAsia="Times New Roman" w:hAnsi="Times New Roman" w:cs="David"/>
      <w:sz w:val="24"/>
      <w:szCs w:val="26"/>
      <w:lang w:eastAsia="he-IL"/>
    </w:rPr>
  </w:style>
  <w:style w:type="paragraph" w:customStyle="1" w:styleId="NoSpacing1">
    <w:name w:val="No Spacing1"/>
    <w:rsid w:val="00AB3684"/>
    <w:pPr>
      <w:spacing w:after="0" w:line="240" w:lineRule="auto"/>
    </w:pPr>
    <w:rPr>
      <w:rFonts w:ascii="Calibri" w:eastAsia="Times New Roman" w:hAnsi="Calibri" w:cs="Arial"/>
    </w:rPr>
  </w:style>
  <w:style w:type="paragraph" w:customStyle="1" w:styleId="IntenseQuote1">
    <w:name w:val="Intense Quote1"/>
    <w:basedOn w:val="a9"/>
    <w:link w:val="IntenseQuoteChar"/>
    <w:rsid w:val="00AB3684"/>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B3684"/>
    <w:rPr>
      <w:rFonts w:ascii="Calibri" w:hAnsi="Calibri" w:cs="Times New Roman"/>
      <w:i/>
      <w:iCs/>
      <w:color w:val="006666"/>
    </w:rPr>
  </w:style>
  <w:style w:type="character" w:customStyle="1" w:styleId="IntenseEmphasis1">
    <w:name w:val="Intense Emphasis1"/>
    <w:rsid w:val="00AB3684"/>
    <w:rPr>
      <w:rFonts w:ascii="Calibri" w:hAnsi="Calibri" w:cs="Times New Roman"/>
      <w:b/>
      <w:bCs/>
      <w:i/>
      <w:iCs/>
      <w:caps/>
      <w:color w:val="438086"/>
      <w:spacing w:val="5"/>
    </w:rPr>
  </w:style>
  <w:style w:type="character" w:customStyle="1" w:styleId="SubtleReference1">
    <w:name w:val="Subtle Reference1"/>
    <w:rsid w:val="00AB3684"/>
    <w:rPr>
      <w:rFonts w:cs="Times New Roman"/>
      <w:i/>
      <w:iCs/>
      <w:color w:val="4E4F89"/>
    </w:rPr>
  </w:style>
  <w:style w:type="character" w:customStyle="1" w:styleId="BookTitle1">
    <w:name w:val="Book Title1"/>
    <w:rsid w:val="00AB3684"/>
    <w:rPr>
      <w:rFonts w:ascii="Calibri" w:eastAsia="Times New Roman" w:hAnsi="Cambria" w:cs="Arial"/>
      <w:i/>
      <w:iCs/>
      <w:color w:val="000000"/>
      <w:sz w:val="20"/>
      <w:szCs w:val="20"/>
    </w:rPr>
  </w:style>
  <w:style w:type="paragraph" w:customStyle="1" w:styleId="TOCHeading1">
    <w:name w:val="TOC Heading1"/>
    <w:basedOn w:val="14"/>
    <w:next w:val="a9"/>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684"/>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B3684"/>
    <w:rPr>
      <w:rFonts w:ascii="Arial" w:eastAsia="Times New Roman" w:hAnsi="Arial" w:cs="Arial"/>
    </w:rPr>
  </w:style>
  <w:style w:type="paragraph" w:customStyle="1" w:styleId="affffffe">
    <w:name w:val="טקסט בסיסי"/>
    <w:link w:val="afffffff"/>
    <w:rsid w:val="00AB3684"/>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
    <w:name w:val="טקסט בסיסי תו"/>
    <w:basedOn w:val="aa"/>
    <w:link w:val="affffffe"/>
    <w:rsid w:val="00AB3684"/>
    <w:rPr>
      <w:rFonts w:ascii="Times New Roman" w:eastAsia="Times New Roman" w:hAnsi="Times New Roman" w:cs="Narkisim"/>
      <w:sz w:val="24"/>
      <w:szCs w:val="24"/>
    </w:rPr>
  </w:style>
  <w:style w:type="paragraph" w:customStyle="1" w:styleId="RonnyHeading">
    <w:name w:val="RonnyHeading"/>
    <w:basedOn w:val="affffffe"/>
    <w:next w:val="affffffe"/>
    <w:rsid w:val="00AB3684"/>
    <w:pPr>
      <w:ind w:left="1040" w:right="1040" w:hanging="1134"/>
      <w:jc w:val="both"/>
    </w:pPr>
  </w:style>
  <w:style w:type="character" w:customStyle="1" w:styleId="1fe">
    <w:name w:val="פיסקת רשימה תו1"/>
    <w:basedOn w:val="aa"/>
    <w:locked/>
    <w:rsid w:val="00AB3684"/>
  </w:style>
  <w:style w:type="paragraph" w:customStyle="1" w:styleId="TF">
    <w:name w:val="TF"/>
    <w:basedOn w:val="a9"/>
    <w:rsid w:val="00AB3684"/>
    <w:pPr>
      <w:numPr>
        <w:numId w:val="25"/>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B3684"/>
    <w:pPr>
      <w:numPr>
        <w:ilvl w:val="4"/>
        <w:numId w:val="25"/>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B3684"/>
    <w:pPr>
      <w:numPr>
        <w:ilvl w:val="5"/>
        <w:numId w:val="25"/>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B3684"/>
    <w:pPr>
      <w:keepNext/>
      <w:numPr>
        <w:ilvl w:val="1"/>
        <w:numId w:val="25"/>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B3684"/>
    <w:pPr>
      <w:numPr>
        <w:ilvl w:val="2"/>
        <w:numId w:val="25"/>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B3684"/>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684"/>
    <w:rPr>
      <w:rFonts w:ascii="Arial" w:hAnsi="Arial" w:cs="Arial"/>
    </w:rPr>
  </w:style>
  <w:style w:type="paragraph" w:customStyle="1" w:styleId="afffffff1">
    <w:name w:val="טקסט סעיף תו"/>
    <w:basedOn w:val="a9"/>
    <w:link w:val="afffffff0"/>
    <w:rsid w:val="00AB3684"/>
    <w:pPr>
      <w:tabs>
        <w:tab w:val="num" w:pos="1107"/>
      </w:tabs>
      <w:spacing w:after="0" w:line="360" w:lineRule="auto"/>
      <w:ind w:left="1107" w:hanging="567"/>
      <w:jc w:val="both"/>
    </w:pPr>
    <w:rPr>
      <w:rFonts w:ascii="Arial" w:hAnsi="Arial" w:cs="Arial"/>
    </w:rPr>
  </w:style>
  <w:style w:type="paragraph" w:customStyle="1" w:styleId="afffffff2">
    <w:name w:val="כותרת שם נספח"/>
    <w:basedOn w:val="a9"/>
    <w:rsid w:val="00AB3684"/>
    <w:pPr>
      <w:spacing w:before="240" w:after="0" w:line="360" w:lineRule="auto"/>
      <w:jc w:val="both"/>
    </w:pPr>
    <w:rPr>
      <w:rFonts w:ascii="Arial" w:eastAsia="Times New Roman" w:hAnsi="Arial" w:cs="Arial"/>
      <w:b/>
      <w:bCs/>
      <w:color w:val="1B3461"/>
      <w:sz w:val="26"/>
      <w:szCs w:val="26"/>
    </w:rPr>
  </w:style>
  <w:style w:type="paragraph" w:customStyle="1" w:styleId="afffffff3">
    <w:name w:val="טקסט סעיף מודגש"/>
    <w:basedOn w:val="affff5"/>
    <w:link w:val="afffffff4"/>
    <w:rsid w:val="00AB3684"/>
    <w:pPr>
      <w:tabs>
        <w:tab w:val="clear" w:pos="1107"/>
      </w:tabs>
      <w:ind w:left="0" w:firstLine="0"/>
    </w:pPr>
    <w:rPr>
      <w:b/>
      <w:bCs/>
    </w:rPr>
  </w:style>
  <w:style w:type="character" w:customStyle="1" w:styleId="afffffff4">
    <w:name w:val="טקסט סעיף מודגש תו"/>
    <w:link w:val="afffffff3"/>
    <w:rsid w:val="00AB3684"/>
    <w:rPr>
      <w:rFonts w:ascii="Arial" w:eastAsia="Times New Roman" w:hAnsi="Arial" w:cs="Arial"/>
      <w:b/>
      <w:bCs/>
    </w:rPr>
  </w:style>
  <w:style w:type="paragraph" w:customStyle="1" w:styleId="Char6">
    <w:name w:val="הדגשת צבע תו Char"/>
    <w:basedOn w:val="affff5"/>
    <w:link w:val="CharChar0"/>
    <w:rsid w:val="00AB3684"/>
    <w:pPr>
      <w:tabs>
        <w:tab w:val="clear" w:pos="1107"/>
      </w:tabs>
      <w:ind w:left="0" w:firstLine="0"/>
    </w:pPr>
    <w:rPr>
      <w:shd w:val="clear" w:color="auto" w:fill="DEE7F6"/>
    </w:rPr>
  </w:style>
  <w:style w:type="character" w:customStyle="1" w:styleId="CharChar0">
    <w:name w:val="הדגשת צבע תו Char Char"/>
    <w:link w:val="Char6"/>
    <w:rsid w:val="00AB3684"/>
    <w:rPr>
      <w:rFonts w:ascii="Arial" w:eastAsia="Times New Roman" w:hAnsi="Arial" w:cs="Arial"/>
    </w:rPr>
  </w:style>
  <w:style w:type="paragraph" w:customStyle="1" w:styleId="afffffff5">
    <w:name w:val="אייקון החשוב ביותר"/>
    <w:basedOn w:val="affff5"/>
    <w:link w:val="afffffff6"/>
    <w:rsid w:val="00AB3684"/>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684"/>
    <w:rPr>
      <w:rFonts w:ascii="Wingdings" w:eastAsia="Times New Roman" w:hAnsi="Wingdings" w:cs="Arial"/>
      <w:color w:val="5EA740"/>
      <w:position w:val="-4"/>
      <w:sz w:val="28"/>
      <w:szCs w:val="28"/>
    </w:rPr>
  </w:style>
  <w:style w:type="paragraph" w:customStyle="1" w:styleId="afffffff7">
    <w:name w:val="אייקון רישום/דיווח"/>
    <w:basedOn w:val="affff5"/>
    <w:link w:val="afffffff8"/>
    <w:rsid w:val="00AB3684"/>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684"/>
    <w:rPr>
      <w:rFonts w:ascii="Wingdings" w:eastAsia="Times New Roman" w:hAnsi="Wingdings" w:cs="Arial"/>
      <w:color w:val="800080"/>
      <w:position w:val="-4"/>
      <w:sz w:val="28"/>
      <w:szCs w:val="28"/>
    </w:rPr>
  </w:style>
  <w:style w:type="paragraph" w:customStyle="1" w:styleId="afffffff9">
    <w:name w:val="אייקון מערכות מידע"/>
    <w:basedOn w:val="affff5"/>
    <w:link w:val="afffffffa"/>
    <w:rsid w:val="00AB3684"/>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684"/>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B3684"/>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684"/>
    <w:rPr>
      <w:rFonts w:ascii="Wingdings" w:eastAsia="Times New Roman" w:hAnsi="Wingdings" w:cs="Arial"/>
      <w:color w:val="A81229"/>
      <w:position w:val="-4"/>
      <w:sz w:val="28"/>
      <w:szCs w:val="28"/>
    </w:rPr>
  </w:style>
  <w:style w:type="paragraph" w:customStyle="1" w:styleId="Para5">
    <w:name w:val="Para5"/>
    <w:basedOn w:val="a9"/>
    <w:qFormat/>
    <w:rsid w:val="00AB3684"/>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B3684"/>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B3684"/>
    <w:pPr>
      <w:tabs>
        <w:tab w:val="clear" w:pos="624"/>
      </w:tabs>
      <w:ind w:right="624"/>
    </w:pPr>
    <w:rPr>
      <w:rFonts w:cs="Times New Roman"/>
    </w:rPr>
  </w:style>
  <w:style w:type="paragraph" w:customStyle="1" w:styleId="Char30">
    <w:name w:val="Char3"/>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B3684"/>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B3684"/>
    <w:pPr>
      <w:ind w:right="0"/>
      <w:jc w:val="both"/>
    </w:pPr>
  </w:style>
  <w:style w:type="paragraph" w:customStyle="1" w:styleId="TableHead">
    <w:name w:val="Table Head"/>
    <w:basedOn w:val="TableText0"/>
    <w:rsid w:val="00AB3684"/>
    <w:pPr>
      <w:ind w:right="0"/>
      <w:jc w:val="center"/>
    </w:pPr>
    <w:rPr>
      <w:b/>
      <w:bCs/>
    </w:rPr>
  </w:style>
  <w:style w:type="paragraph" w:customStyle="1" w:styleId="TableSideHeading">
    <w:name w:val="Table SideHeading"/>
    <w:basedOn w:val="TableText0"/>
    <w:rsid w:val="00AB3684"/>
  </w:style>
  <w:style w:type="character" w:customStyle="1" w:styleId="TableText1">
    <w:name w:val="Table Text תו"/>
    <w:link w:val="TableText0"/>
    <w:rsid w:val="00AB3684"/>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B3684"/>
    <w:rPr>
      <w:rFonts w:cs="Times New Roman"/>
      <w:color w:val="808080"/>
    </w:rPr>
  </w:style>
  <w:style w:type="character" w:customStyle="1" w:styleId="1ff0">
    <w:name w:val="הפניה חזקה1"/>
    <w:rsid w:val="00AB3684"/>
    <w:rPr>
      <w:rFonts w:cs="Times New Roman"/>
      <w:b/>
      <w:bCs/>
      <w:smallCaps/>
      <w:color w:val="C0504D"/>
      <w:spacing w:val="5"/>
      <w:u w:val="single"/>
    </w:rPr>
  </w:style>
  <w:style w:type="paragraph" w:customStyle="1" w:styleId="1ff1">
    <w:name w:val="מהדורה1"/>
    <w:hidden/>
    <w:semiHidden/>
    <w:rsid w:val="00AB3684"/>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B3684"/>
    <w:pPr>
      <w:spacing w:after="0" w:line="240" w:lineRule="auto"/>
    </w:pPr>
    <w:rPr>
      <w:rFonts w:ascii="Calibri" w:eastAsia="Times New Roman" w:hAnsi="Calibri" w:cs="Arial"/>
    </w:rPr>
  </w:style>
  <w:style w:type="paragraph" w:customStyle="1" w:styleId="1ff3">
    <w:name w:val="הצעת מחיר חזקה1"/>
    <w:basedOn w:val="a9"/>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B3684"/>
    <w:rPr>
      <w:rFonts w:ascii="Calibri" w:hAnsi="Calibri" w:cs="Times New Roman"/>
      <w:i/>
      <w:iCs/>
      <w:color w:val="006666"/>
    </w:rPr>
  </w:style>
  <w:style w:type="character" w:customStyle="1" w:styleId="1ff5">
    <w:name w:val="הדגשה חזקה1"/>
    <w:rsid w:val="00AB3684"/>
    <w:rPr>
      <w:rFonts w:ascii="Calibri" w:hAnsi="Calibri" w:cs="Times New Roman"/>
      <w:b/>
      <w:bCs/>
      <w:i/>
      <w:iCs/>
      <w:caps/>
      <w:color w:val="438086"/>
      <w:spacing w:val="5"/>
    </w:rPr>
  </w:style>
  <w:style w:type="character" w:customStyle="1" w:styleId="1ff6">
    <w:name w:val="הפניה מעודנת1"/>
    <w:rsid w:val="00AB3684"/>
    <w:rPr>
      <w:rFonts w:cs="Times New Roman"/>
      <w:i/>
      <w:iCs/>
      <w:color w:val="4E4F89"/>
    </w:rPr>
  </w:style>
  <w:style w:type="character" w:customStyle="1" w:styleId="1ff7">
    <w:name w:val="כותר הספר1"/>
    <w:rsid w:val="00AB3684"/>
    <w:rPr>
      <w:rFonts w:ascii="Calibri" w:eastAsia="Times New Roman" w:hAnsi="Cambria" w:cs="Arial"/>
      <w:i/>
      <w:iCs/>
      <w:color w:val="000000"/>
      <w:sz w:val="20"/>
      <w:szCs w:val="20"/>
    </w:rPr>
  </w:style>
  <w:style w:type="paragraph" w:customStyle="1" w:styleId="1ff8">
    <w:name w:val="כותרת תוכן עניינים1"/>
    <w:basedOn w:val="14"/>
    <w:next w:val="a9"/>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684"/>
    <w:pPr>
      <w:spacing w:line="240" w:lineRule="auto"/>
      <w:ind w:left="1134" w:right="1701"/>
    </w:pPr>
    <w:rPr>
      <w:rFonts w:ascii="Calibri" w:eastAsia="Times New Roman" w:hAnsi="Calibri" w:cs="Arial"/>
    </w:rPr>
  </w:style>
  <w:style w:type="paragraph" w:customStyle="1" w:styleId="Normal3">
    <w:name w:val="Normal3"/>
    <w:basedOn w:val="a9"/>
    <w:link w:val="Normal30"/>
    <w:rsid w:val="00AB3684"/>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B3684"/>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B3684"/>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684"/>
  </w:style>
  <w:style w:type="paragraph" w:customStyle="1" w:styleId="1ff9">
    <w:name w:val="ש1"/>
    <w:basedOn w:val="a9"/>
    <w:link w:val="1ffa"/>
    <w:rsid w:val="00AB3684"/>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B3684"/>
    <w:rPr>
      <w:rFonts w:ascii="Times New Roman" w:eastAsia="Times New Roman" w:hAnsi="Times New Roman" w:cs="Times New Roman"/>
      <w:color w:val="0000FF"/>
      <w:sz w:val="20"/>
      <w:szCs w:val="26"/>
    </w:rPr>
  </w:style>
  <w:style w:type="paragraph" w:customStyle="1" w:styleId="line4">
    <w:name w:val="line4"/>
    <w:basedOn w:val="a9"/>
    <w:rsid w:val="00AB3684"/>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B3684"/>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B3684"/>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684"/>
    <w:pPr>
      <w:keepNext/>
      <w:spacing w:after="160"/>
      <w:jc w:val="left"/>
    </w:pPr>
    <w:rPr>
      <w:rFonts w:cs="Miriam"/>
      <w:sz w:val="20"/>
      <w:szCs w:val="20"/>
    </w:rPr>
  </w:style>
  <w:style w:type="paragraph" w:customStyle="1" w:styleId="block2">
    <w:name w:val="block2"/>
    <w:basedOn w:val="a9"/>
    <w:autoRedefine/>
    <w:rsid w:val="00AB3684"/>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B3684"/>
    <w:pPr>
      <w:numPr>
        <w:ilvl w:val="2"/>
        <w:numId w:val="27"/>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B3684"/>
    <w:pPr>
      <w:numPr>
        <w:ilvl w:val="3"/>
        <w:numId w:val="27"/>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B3684"/>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B3684"/>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B3684"/>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B3684"/>
    <w:pPr>
      <w:tabs>
        <w:tab w:val="clear" w:pos="926"/>
        <w:tab w:val="num" w:pos="3221"/>
      </w:tabs>
      <w:ind w:hanging="283"/>
    </w:pPr>
  </w:style>
  <w:style w:type="paragraph" w:customStyle="1" w:styleId="bbbbbb">
    <w:name w:val="bbbbbb"/>
    <w:basedOn w:val="stahalic"/>
    <w:rsid w:val="00AB3684"/>
    <w:pPr>
      <w:tabs>
        <w:tab w:val="clear" w:pos="926"/>
        <w:tab w:val="num" w:pos="3221"/>
      </w:tabs>
      <w:ind w:hanging="283"/>
    </w:pPr>
  </w:style>
  <w:style w:type="paragraph" w:customStyle="1" w:styleId="cccccc">
    <w:name w:val="cccccc"/>
    <w:basedOn w:val="stahalic"/>
    <w:rsid w:val="00AB3684"/>
    <w:pPr>
      <w:tabs>
        <w:tab w:val="clear" w:pos="926"/>
      </w:tabs>
      <w:ind w:hanging="283"/>
    </w:pPr>
  </w:style>
  <w:style w:type="paragraph" w:customStyle="1" w:styleId="ltavla">
    <w:name w:val="ltavla"/>
    <w:basedOn w:val="a9"/>
    <w:next w:val="btavla"/>
    <w:autoRedefine/>
    <w:rsid w:val="00AB3684"/>
    <w:pPr>
      <w:numPr>
        <w:numId w:val="26"/>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B3684"/>
    <w:pPr>
      <w:numPr>
        <w:numId w:val="0"/>
      </w:numPr>
      <w:tabs>
        <w:tab w:val="left" w:pos="1061"/>
      </w:tabs>
      <w:ind w:left="480" w:right="480"/>
    </w:pPr>
    <w:rPr>
      <w:b w:val="0"/>
      <w:bCs w:val="0"/>
    </w:rPr>
  </w:style>
  <w:style w:type="paragraph" w:customStyle="1" w:styleId="zzzzz">
    <w:name w:val="zzzzz"/>
    <w:basedOn w:val="aaaa"/>
    <w:rsid w:val="00AB3684"/>
    <w:pPr>
      <w:tabs>
        <w:tab w:val="clear" w:pos="3221"/>
      </w:tabs>
    </w:pPr>
  </w:style>
  <w:style w:type="paragraph" w:customStyle="1" w:styleId="thaed">
    <w:name w:val="thaed"/>
    <w:basedOn w:val="a9"/>
    <w:rsid w:val="00AB3684"/>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B3684"/>
  </w:style>
  <w:style w:type="paragraph" w:customStyle="1" w:styleId="erd">
    <w:name w:val="erd"/>
    <w:basedOn w:val="a9"/>
    <w:rsid w:val="00AB3684"/>
    <w:pPr>
      <w:numPr>
        <w:numId w:val="28"/>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B3684"/>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B3684"/>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B3684"/>
    <w:pPr>
      <w:spacing w:after="0" w:line="360" w:lineRule="auto"/>
      <w:jc w:val="both"/>
    </w:pPr>
    <w:rPr>
      <w:rFonts w:ascii="Tahoma" w:eastAsia="Times New Roman" w:hAnsi="Tahoma" w:cs="Tahoma"/>
      <w:sz w:val="20"/>
      <w:szCs w:val="20"/>
    </w:rPr>
  </w:style>
  <w:style w:type="paragraph" w:customStyle="1" w:styleId="3f3">
    <w:name w:val="פסקה3"/>
    <w:basedOn w:val="a9"/>
    <w:rsid w:val="00AB3684"/>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B3684"/>
    <w:pPr>
      <w:numPr>
        <w:ilvl w:val="2"/>
        <w:numId w:val="29"/>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B3684"/>
    <w:pPr>
      <w:spacing w:after="0" w:line="240" w:lineRule="auto"/>
      <w:jc w:val="both"/>
    </w:pPr>
    <w:rPr>
      <w:rFonts w:ascii="Tahoma" w:eastAsia="Times New Roman" w:hAnsi="Tahoma" w:cs="Tahoma"/>
    </w:rPr>
  </w:style>
  <w:style w:type="paragraph" w:customStyle="1" w:styleId="normal20">
    <w:name w:val="normal2"/>
    <w:basedOn w:val="aff4"/>
    <w:rsid w:val="00AB3684"/>
    <w:pPr>
      <w:spacing w:before="120"/>
      <w:ind w:left="793"/>
      <w:jc w:val="both"/>
    </w:pPr>
    <w:rPr>
      <w:sz w:val="20"/>
      <w:szCs w:val="24"/>
    </w:rPr>
  </w:style>
  <w:style w:type="paragraph" w:customStyle="1" w:styleId="NormalParH">
    <w:name w:val="NormalParH"/>
    <w:rsid w:val="00AB3684"/>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B3684"/>
    <w:pPr>
      <w:tabs>
        <w:tab w:val="left" w:pos="397"/>
      </w:tabs>
      <w:ind w:left="397" w:right="397" w:hanging="397"/>
      <w:jc w:val="both"/>
    </w:pPr>
  </w:style>
  <w:style w:type="paragraph" w:customStyle="1" w:styleId="subsection">
    <w:name w:val="subsection"/>
    <w:basedOn w:val="section"/>
    <w:rsid w:val="00AB3684"/>
    <w:pPr>
      <w:tabs>
        <w:tab w:val="left" w:pos="794"/>
      </w:tabs>
      <w:ind w:left="794" w:right="794" w:hanging="794"/>
    </w:pPr>
  </w:style>
  <w:style w:type="character" w:customStyle="1" w:styleId="1-0">
    <w:name w:val="כותרת 1 - על"/>
    <w:rsid w:val="00AB3684"/>
    <w:rPr>
      <w:rFonts w:cs="David"/>
      <w:szCs w:val="144"/>
    </w:rPr>
  </w:style>
  <w:style w:type="paragraph" w:customStyle="1" w:styleId="8100">
    <w:name w:val="סגנון כותרת 8 + (עברית ושפות אחרות) ‏10 נק'"/>
    <w:basedOn w:val="8"/>
    <w:rsid w:val="00AB3684"/>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684"/>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c">
    <w:name w:val="תת שורה"/>
    <w:basedOn w:val="a9"/>
    <w:link w:val="afffffffd"/>
    <w:rsid w:val="00AB3684"/>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d">
    <w:name w:val="תת שורה תו"/>
    <w:link w:val="afffffffc"/>
    <w:rsid w:val="00AB3684"/>
    <w:rPr>
      <w:rFonts w:ascii="Times New Roman" w:eastAsia="Times New Roman" w:hAnsi="Times New Roman" w:cs="David"/>
      <w:sz w:val="20"/>
      <w:szCs w:val="24"/>
    </w:rPr>
  </w:style>
  <w:style w:type="paragraph" w:customStyle="1" w:styleId="1ffc">
    <w:name w:val="כותרת רמת 1"/>
    <w:basedOn w:val="a9"/>
    <w:rsid w:val="00AB3684"/>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B3684"/>
    <w:pPr>
      <w:bidi/>
      <w:spacing w:after="0" w:line="240" w:lineRule="auto"/>
    </w:pPr>
    <w:rPr>
      <w:rFonts w:ascii="Times New Roman" w:eastAsia="Times New Roman" w:hAnsi="Times New Roman" w:cs="Miriam"/>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684"/>
    <w:rPr>
      <w:rFonts w:ascii="Courier" w:eastAsia="Times New Roman" w:hAnsi="Courier" w:cs="David"/>
      <w:snapToGrid w:val="0"/>
      <w:sz w:val="24"/>
      <w:szCs w:val="24"/>
      <w:lang w:eastAsia="he-IL"/>
    </w:rPr>
  </w:style>
  <w:style w:type="character" w:customStyle="1" w:styleId="aaaa0">
    <w:name w:val="aaaa תו"/>
    <w:basedOn w:val="stahalic0"/>
    <w:link w:val="aaaa"/>
    <w:rsid w:val="00AB3684"/>
    <w:rPr>
      <w:rFonts w:ascii="Courier" w:eastAsia="Times New Roman" w:hAnsi="Courier" w:cs="David"/>
      <w:snapToGrid w:val="0"/>
      <w:sz w:val="24"/>
      <w:szCs w:val="24"/>
      <w:lang w:eastAsia="he-IL"/>
    </w:rPr>
  </w:style>
  <w:style w:type="paragraph" w:customStyle="1" w:styleId="afffffffe">
    <w:name w:val="רמה אחת אחרי כותרת"/>
    <w:basedOn w:val="14"/>
    <w:rsid w:val="00AB3684"/>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684"/>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B3684"/>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B3684"/>
    <w:rPr>
      <w:rFonts w:ascii="Tahoma" w:hAnsi="Tahoma" w:cs="Tahoma"/>
      <w:sz w:val="16"/>
      <w:szCs w:val="16"/>
    </w:rPr>
  </w:style>
  <w:style w:type="character" w:customStyle="1" w:styleId="BodyTextChar1">
    <w:name w:val="Body Text Char1"/>
    <w:aliases w:val="Body Text Char Char"/>
    <w:basedOn w:val="aa"/>
    <w:rsid w:val="00AB3684"/>
    <w:rPr>
      <w:rFonts w:cs="David"/>
      <w:sz w:val="16"/>
      <w:szCs w:val="26"/>
      <w:lang w:eastAsia="he-IL"/>
    </w:rPr>
  </w:style>
  <w:style w:type="character" w:customStyle="1" w:styleId="FooterChar1">
    <w:name w:val="Footer Char1"/>
    <w:basedOn w:val="aa"/>
    <w:uiPriority w:val="99"/>
    <w:rsid w:val="00AB3684"/>
    <w:rPr>
      <w:rFonts w:cs="David"/>
      <w:sz w:val="24"/>
      <w:szCs w:val="24"/>
    </w:rPr>
  </w:style>
  <w:style w:type="paragraph" w:customStyle="1" w:styleId="2f9">
    <w:name w:val="גוף טקסט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0">
    <w:name w:val="תואר תו"/>
    <w:rsid w:val="00AB3684"/>
    <w:rPr>
      <w:rFonts w:cs="David"/>
      <w:sz w:val="32"/>
      <w:szCs w:val="32"/>
      <w:lang w:eastAsia="he-IL"/>
    </w:rPr>
  </w:style>
  <w:style w:type="paragraph" w:customStyle="1" w:styleId="BodyText0">
    <w:name w:val="BodyText"/>
    <w:basedOn w:val="a9"/>
    <w:rsid w:val="00AB3684"/>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B3684"/>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684"/>
    <w:pPr>
      <w:keepNext w:val="0"/>
      <w:spacing w:after="240"/>
      <w:ind w:left="624" w:right="624" w:hanging="624"/>
      <w:outlineLvl w:val="9"/>
    </w:pPr>
    <w:rPr>
      <w:b w:val="0"/>
      <w:bCs w:val="0"/>
      <w:szCs w:val="24"/>
    </w:rPr>
  </w:style>
  <w:style w:type="paragraph" w:customStyle="1" w:styleId="3f4">
    <w:name w:val="תלויה3"/>
    <w:basedOn w:val="35"/>
    <w:rsid w:val="00AB3684"/>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684"/>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684"/>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684"/>
    <w:pPr>
      <w:numPr>
        <w:numId w:val="30"/>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B3684"/>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684"/>
    <w:rPr>
      <w:rFonts w:ascii="Times New Roman" w:eastAsia="Times New Roman" w:hAnsi="Times New Roman" w:cs="David"/>
      <w:b/>
      <w:bCs/>
      <w:smallCaps/>
      <w:spacing w:val="24"/>
      <w:sz w:val="24"/>
      <w:szCs w:val="24"/>
      <w:lang w:eastAsia="he-IL"/>
    </w:rPr>
  </w:style>
  <w:style w:type="paragraph" w:customStyle="1" w:styleId="N2">
    <w:name w:val="N2"/>
    <w:basedOn w:val="a9"/>
    <w:rsid w:val="00AB3684"/>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B3684"/>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B3684"/>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B3684"/>
    <w:rPr>
      <w:rFonts w:ascii="Times New Roman" w:eastAsia="Times New Roman" w:hAnsi="Times New Roman" w:cs="David"/>
      <w:szCs w:val="24"/>
      <w:lang w:eastAsia="he-IL"/>
    </w:rPr>
  </w:style>
  <w:style w:type="paragraph" w:customStyle="1" w:styleId="Style9">
    <w:name w:val="Style9"/>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B3684"/>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B3684"/>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B3684"/>
    <w:rPr>
      <w:rFonts w:ascii="Arial" w:hAnsi="Arial" w:cs="Arial"/>
      <w:i/>
      <w:iCs/>
      <w:color w:val="000000"/>
      <w:sz w:val="18"/>
      <w:szCs w:val="18"/>
      <w:lang w:bidi="he-IL"/>
    </w:rPr>
  </w:style>
  <w:style w:type="character" w:customStyle="1" w:styleId="FontStyle169">
    <w:name w:val="Font Style169"/>
    <w:uiPriority w:val="99"/>
    <w:rsid w:val="00AB3684"/>
    <w:rPr>
      <w:rFonts w:ascii="David" w:cs="David"/>
      <w:b/>
      <w:bCs/>
      <w:color w:val="000000"/>
      <w:sz w:val="20"/>
      <w:szCs w:val="20"/>
      <w:lang w:bidi="he-IL"/>
    </w:rPr>
  </w:style>
  <w:style w:type="character" w:customStyle="1" w:styleId="FontStyle175">
    <w:name w:val="Font Style175"/>
    <w:uiPriority w:val="99"/>
    <w:rsid w:val="00AB3684"/>
    <w:rPr>
      <w:rFonts w:ascii="David" w:cs="David"/>
      <w:color w:val="000000"/>
      <w:sz w:val="20"/>
      <w:szCs w:val="20"/>
      <w:lang w:bidi="he-IL"/>
    </w:rPr>
  </w:style>
  <w:style w:type="character" w:customStyle="1" w:styleId="FontStyle177">
    <w:name w:val="Font Style177"/>
    <w:uiPriority w:val="99"/>
    <w:rsid w:val="00AB3684"/>
    <w:rPr>
      <w:rFonts w:ascii="Times New Roman" w:hAnsi="Times New Roman" w:cs="Times New Roman"/>
      <w:color w:val="000000"/>
      <w:sz w:val="30"/>
      <w:szCs w:val="30"/>
      <w:lang w:bidi="he-IL"/>
    </w:rPr>
  </w:style>
  <w:style w:type="character" w:customStyle="1" w:styleId="FontStyle178">
    <w:name w:val="Font Style178"/>
    <w:uiPriority w:val="99"/>
    <w:rsid w:val="00AB3684"/>
    <w:rPr>
      <w:rFonts w:ascii="Arial" w:hAnsi="Arial" w:cs="Arial"/>
      <w:color w:val="000000"/>
      <w:sz w:val="18"/>
      <w:szCs w:val="18"/>
      <w:lang w:bidi="he-IL"/>
    </w:rPr>
  </w:style>
  <w:style w:type="paragraph" w:customStyle="1" w:styleId="Base">
    <w:name w:val="Base"/>
    <w:link w:val="Base0"/>
    <w:rsid w:val="00AB3684"/>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B3684"/>
    <w:pPr>
      <w:numPr>
        <w:numId w:val="34"/>
      </w:numPr>
      <w:tabs>
        <w:tab w:val="clear" w:pos="357"/>
        <w:tab w:val="num" w:pos="397"/>
        <w:tab w:val="num" w:pos="540"/>
      </w:tabs>
      <w:ind w:left="720" w:hanging="360"/>
    </w:pPr>
  </w:style>
  <w:style w:type="paragraph" w:customStyle="1" w:styleId="AlphaList3">
    <w:name w:val="Alpha List 3"/>
    <w:basedOn w:val="Base"/>
    <w:link w:val="AlphaList30"/>
    <w:rsid w:val="00AB3684"/>
    <w:pPr>
      <w:numPr>
        <w:numId w:val="35"/>
      </w:numPr>
    </w:pPr>
  </w:style>
  <w:style w:type="paragraph" w:customStyle="1" w:styleId="AlphaList4">
    <w:name w:val="Alpha List 4"/>
    <w:basedOn w:val="Base"/>
    <w:qFormat/>
    <w:rsid w:val="00AB3684"/>
    <w:pPr>
      <w:numPr>
        <w:numId w:val="36"/>
      </w:numPr>
      <w:tabs>
        <w:tab w:val="clear" w:pos="1854"/>
        <w:tab w:val="num" w:pos="720"/>
        <w:tab w:val="num" w:pos="1008"/>
      </w:tabs>
      <w:ind w:left="288" w:right="720" w:firstLine="0"/>
    </w:pPr>
  </w:style>
  <w:style w:type="paragraph" w:customStyle="1" w:styleId="BulletList0">
    <w:name w:val="Bullet List 0"/>
    <w:basedOn w:val="Base"/>
    <w:rsid w:val="00AB3684"/>
    <w:pPr>
      <w:tabs>
        <w:tab w:val="num" w:pos="757"/>
      </w:tabs>
      <w:ind w:left="757" w:hanging="397"/>
    </w:pPr>
  </w:style>
  <w:style w:type="paragraph" w:customStyle="1" w:styleId="BulletList1">
    <w:name w:val="Bullet List 1"/>
    <w:basedOn w:val="Base"/>
    <w:link w:val="BulletList1Char"/>
    <w:rsid w:val="00AB3684"/>
    <w:pPr>
      <w:numPr>
        <w:numId w:val="38"/>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684"/>
    <w:pPr>
      <w:numPr>
        <w:numId w:val="39"/>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684"/>
    <w:pPr>
      <w:numPr>
        <w:numId w:val="40"/>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684"/>
    <w:pPr>
      <w:numPr>
        <w:numId w:val="41"/>
      </w:numPr>
      <w:tabs>
        <w:tab w:val="clear" w:pos="1854"/>
        <w:tab w:val="num" w:pos="567"/>
        <w:tab w:val="num" w:pos="720"/>
      </w:tabs>
      <w:ind w:left="1002" w:right="567" w:hanging="360"/>
    </w:pPr>
  </w:style>
  <w:style w:type="paragraph" w:customStyle="1" w:styleId="BulletList5">
    <w:name w:val="Bullet List 5"/>
    <w:basedOn w:val="Base"/>
    <w:qFormat/>
    <w:rsid w:val="00AB3684"/>
    <w:pPr>
      <w:numPr>
        <w:numId w:val="42"/>
      </w:numPr>
      <w:tabs>
        <w:tab w:val="clear" w:pos="2211"/>
        <w:tab w:val="num" w:pos="360"/>
        <w:tab w:val="num" w:pos="567"/>
        <w:tab w:val="num" w:pos="720"/>
      </w:tabs>
      <w:ind w:left="360" w:right="720" w:hanging="360"/>
    </w:pPr>
  </w:style>
  <w:style w:type="paragraph" w:customStyle="1" w:styleId="DocTitle">
    <w:name w:val="Doc Title"/>
    <w:basedOn w:val="Base"/>
    <w:next w:val="Para1"/>
    <w:rsid w:val="00AB3684"/>
    <w:pPr>
      <w:spacing w:before="360" w:after="480" w:line="480" w:lineRule="exact"/>
      <w:jc w:val="center"/>
    </w:pPr>
    <w:rPr>
      <w:b/>
      <w:bCs/>
      <w:caps/>
      <w:spacing w:val="40"/>
      <w:kern w:val="48"/>
      <w:sz w:val="48"/>
      <w:szCs w:val="52"/>
    </w:rPr>
  </w:style>
  <w:style w:type="paragraph" w:customStyle="1" w:styleId="Draft">
    <w:name w:val="Draft"/>
    <w:basedOn w:val="Base"/>
    <w:rsid w:val="00AB3684"/>
    <w:rPr>
      <w:rFonts w:cs="Guttman Yad"/>
      <w:i/>
    </w:rPr>
  </w:style>
  <w:style w:type="paragraph" w:customStyle="1" w:styleId="Draft1">
    <w:name w:val="Draft1"/>
    <w:basedOn w:val="Base"/>
    <w:rsid w:val="00AB3684"/>
    <w:pPr>
      <w:ind w:left="357"/>
    </w:pPr>
    <w:rPr>
      <w:rFonts w:cs="Guttman Yad"/>
      <w:i/>
    </w:rPr>
  </w:style>
  <w:style w:type="paragraph" w:customStyle="1" w:styleId="Frame2">
    <w:name w:val="Frame 2"/>
    <w:basedOn w:val="Base"/>
    <w:rsid w:val="00AB3684"/>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684"/>
    <w:pPr>
      <w:spacing w:line="240" w:lineRule="atLeast"/>
      <w:jc w:val="center"/>
    </w:pPr>
  </w:style>
  <w:style w:type="paragraph" w:customStyle="1" w:styleId="GraphicCaption">
    <w:name w:val="Graphic Caption"/>
    <w:basedOn w:val="Base"/>
    <w:rsid w:val="00AB3684"/>
    <w:pPr>
      <w:jc w:val="center"/>
    </w:pPr>
    <w:rPr>
      <w:bCs/>
    </w:rPr>
  </w:style>
  <w:style w:type="paragraph" w:customStyle="1" w:styleId="Para0">
    <w:name w:val="Para0"/>
    <w:basedOn w:val="Base"/>
    <w:rsid w:val="00AB3684"/>
  </w:style>
  <w:style w:type="paragraph" w:customStyle="1" w:styleId="ListContinue0">
    <w:name w:val="List Continue0"/>
    <w:basedOn w:val="Base"/>
    <w:rsid w:val="00AB3684"/>
    <w:pPr>
      <w:spacing w:before="0"/>
      <w:ind w:left="357"/>
      <w:contextualSpacing/>
    </w:pPr>
  </w:style>
  <w:style w:type="paragraph" w:customStyle="1" w:styleId="ListContinue1">
    <w:name w:val="List Continue1"/>
    <w:basedOn w:val="Base"/>
    <w:rsid w:val="00AB3684"/>
    <w:pPr>
      <w:spacing w:before="0"/>
      <w:ind w:left="720"/>
    </w:pPr>
  </w:style>
  <w:style w:type="paragraph" w:customStyle="1" w:styleId="ListContinue2">
    <w:name w:val="List Continue2"/>
    <w:basedOn w:val="Base"/>
    <w:link w:val="ListContinue2Char"/>
    <w:rsid w:val="00AB3684"/>
    <w:pPr>
      <w:spacing w:before="0"/>
      <w:ind w:left="1083"/>
    </w:pPr>
  </w:style>
  <w:style w:type="paragraph" w:customStyle="1" w:styleId="ListContinue3">
    <w:name w:val="List Continue3"/>
    <w:basedOn w:val="Base"/>
    <w:rsid w:val="00AB3684"/>
    <w:pPr>
      <w:spacing w:before="0"/>
      <w:ind w:left="1440"/>
    </w:pPr>
  </w:style>
  <w:style w:type="paragraph" w:customStyle="1" w:styleId="ListContinue4">
    <w:name w:val="List Continue4"/>
    <w:basedOn w:val="Base"/>
    <w:qFormat/>
    <w:rsid w:val="00AB3684"/>
    <w:pPr>
      <w:spacing w:before="0"/>
      <w:ind w:left="1854"/>
    </w:pPr>
  </w:style>
  <w:style w:type="paragraph" w:customStyle="1" w:styleId="ListContinue5">
    <w:name w:val="List Continue5"/>
    <w:basedOn w:val="Base"/>
    <w:qFormat/>
    <w:rsid w:val="00AB3684"/>
    <w:pPr>
      <w:spacing w:before="0"/>
      <w:ind w:left="2211"/>
    </w:pPr>
  </w:style>
  <w:style w:type="paragraph" w:customStyle="1" w:styleId="Para0Title">
    <w:name w:val="Para0 Title"/>
    <w:basedOn w:val="Base"/>
    <w:next w:val="Para0"/>
    <w:rsid w:val="00AB3684"/>
    <w:pPr>
      <w:spacing w:before="240"/>
    </w:pPr>
    <w:rPr>
      <w:b/>
      <w:bCs/>
    </w:rPr>
  </w:style>
  <w:style w:type="paragraph" w:customStyle="1" w:styleId="Para1Title">
    <w:name w:val="Para1 Title"/>
    <w:basedOn w:val="Base"/>
    <w:next w:val="Para1"/>
    <w:rsid w:val="00AB3684"/>
    <w:pPr>
      <w:spacing w:before="240"/>
      <w:ind w:left="357"/>
    </w:pPr>
    <w:rPr>
      <w:b/>
      <w:bCs/>
    </w:rPr>
  </w:style>
  <w:style w:type="paragraph" w:customStyle="1" w:styleId="Para2Title">
    <w:name w:val="Para2 Title"/>
    <w:basedOn w:val="Base"/>
    <w:next w:val="Para2"/>
    <w:rsid w:val="00AB3684"/>
    <w:pPr>
      <w:spacing w:before="240"/>
      <w:ind w:left="720"/>
    </w:pPr>
    <w:rPr>
      <w:b/>
      <w:bCs/>
    </w:rPr>
  </w:style>
  <w:style w:type="paragraph" w:customStyle="1" w:styleId="Para3">
    <w:name w:val="Para3"/>
    <w:basedOn w:val="Base"/>
    <w:rsid w:val="00AB3684"/>
    <w:pPr>
      <w:ind w:left="1083"/>
    </w:pPr>
  </w:style>
  <w:style w:type="paragraph" w:customStyle="1" w:styleId="Para3Title">
    <w:name w:val="Para3 Title"/>
    <w:basedOn w:val="Base"/>
    <w:next w:val="Para3"/>
    <w:rsid w:val="00AB3684"/>
    <w:pPr>
      <w:spacing w:before="240"/>
      <w:ind w:left="1083"/>
    </w:pPr>
    <w:rPr>
      <w:b/>
      <w:bCs/>
    </w:rPr>
  </w:style>
  <w:style w:type="paragraph" w:customStyle="1" w:styleId="Para4">
    <w:name w:val="Para4"/>
    <w:basedOn w:val="Base"/>
    <w:rsid w:val="00AB3684"/>
    <w:pPr>
      <w:ind w:left="1440"/>
    </w:pPr>
  </w:style>
  <w:style w:type="paragraph" w:customStyle="1" w:styleId="Para4Title">
    <w:name w:val="Para4 Title"/>
    <w:basedOn w:val="Base"/>
    <w:rsid w:val="00AB3684"/>
    <w:pPr>
      <w:spacing w:before="240"/>
      <w:ind w:left="1440"/>
    </w:pPr>
    <w:rPr>
      <w:b/>
      <w:bCs/>
    </w:rPr>
  </w:style>
  <w:style w:type="paragraph" w:customStyle="1" w:styleId="NumberList0">
    <w:name w:val="Number List 0"/>
    <w:basedOn w:val="Base"/>
    <w:rsid w:val="00AB3684"/>
    <w:pPr>
      <w:numPr>
        <w:numId w:val="43"/>
      </w:numPr>
      <w:tabs>
        <w:tab w:val="clear" w:pos="357"/>
        <w:tab w:val="num" w:pos="576"/>
        <w:tab w:val="num" w:pos="753"/>
        <w:tab w:val="num" w:pos="1083"/>
      </w:tabs>
      <w:ind w:left="720" w:right="753" w:hanging="360"/>
    </w:pPr>
  </w:style>
  <w:style w:type="paragraph" w:customStyle="1" w:styleId="NumberList1">
    <w:name w:val="Number List 1"/>
    <w:basedOn w:val="Base"/>
    <w:rsid w:val="00AB3684"/>
    <w:pPr>
      <w:numPr>
        <w:numId w:val="44"/>
      </w:numPr>
      <w:tabs>
        <w:tab w:val="clear" w:pos="720"/>
        <w:tab w:val="num" w:pos="567"/>
        <w:tab w:val="num" w:pos="1440"/>
      </w:tabs>
      <w:ind w:left="360" w:right="567" w:hanging="360"/>
    </w:pPr>
  </w:style>
  <w:style w:type="paragraph" w:customStyle="1" w:styleId="NumberList3">
    <w:name w:val="Number List 3"/>
    <w:basedOn w:val="Base"/>
    <w:rsid w:val="00AB3684"/>
    <w:pPr>
      <w:numPr>
        <w:numId w:val="58"/>
      </w:numPr>
      <w:tabs>
        <w:tab w:val="clear" w:pos="1440"/>
        <w:tab w:val="num" w:pos="720"/>
        <w:tab w:val="num" w:pos="1083"/>
      </w:tabs>
      <w:ind w:left="720" w:hanging="360"/>
    </w:pPr>
  </w:style>
  <w:style w:type="paragraph" w:customStyle="1" w:styleId="NumberList4">
    <w:name w:val="Number List 4"/>
    <w:basedOn w:val="Base"/>
    <w:qFormat/>
    <w:rsid w:val="00AB3684"/>
    <w:pPr>
      <w:numPr>
        <w:numId w:val="45"/>
      </w:numPr>
      <w:tabs>
        <w:tab w:val="clear" w:pos="1854"/>
        <w:tab w:val="num" w:pos="720"/>
      </w:tabs>
      <w:ind w:left="720" w:right="720" w:hanging="360"/>
    </w:pPr>
  </w:style>
  <w:style w:type="paragraph" w:customStyle="1" w:styleId="Remark0">
    <w:name w:val="Remark0"/>
    <w:basedOn w:val="Base"/>
    <w:rsid w:val="00AB3684"/>
    <w:pPr>
      <w:numPr>
        <w:numId w:val="47"/>
      </w:numPr>
      <w:tabs>
        <w:tab w:val="clear" w:pos="0"/>
        <w:tab w:val="num" w:pos="357"/>
        <w:tab w:val="num" w:pos="648"/>
      </w:tabs>
      <w:ind w:left="360" w:right="360" w:hanging="72"/>
    </w:pPr>
    <w:rPr>
      <w:i/>
      <w:iCs/>
    </w:rPr>
  </w:style>
  <w:style w:type="paragraph" w:customStyle="1" w:styleId="Remark1">
    <w:name w:val="Remark1"/>
    <w:basedOn w:val="Base"/>
    <w:rsid w:val="00AB3684"/>
    <w:pPr>
      <w:numPr>
        <w:numId w:val="48"/>
      </w:numPr>
      <w:tabs>
        <w:tab w:val="clear" w:pos="720"/>
        <w:tab w:val="num" w:pos="3960"/>
      </w:tabs>
      <w:ind w:left="3960" w:right="720" w:hanging="720"/>
    </w:pPr>
    <w:rPr>
      <w:i/>
      <w:iCs/>
    </w:rPr>
  </w:style>
  <w:style w:type="paragraph" w:customStyle="1" w:styleId="Remark2">
    <w:name w:val="Remark2"/>
    <w:basedOn w:val="Base"/>
    <w:rsid w:val="00AB3684"/>
    <w:pPr>
      <w:numPr>
        <w:numId w:val="49"/>
      </w:numPr>
      <w:tabs>
        <w:tab w:val="clear" w:pos="1083"/>
        <w:tab w:val="num" w:pos="504"/>
        <w:tab w:val="num" w:pos="1854"/>
      </w:tabs>
      <w:ind w:left="216" w:right="216" w:hanging="72"/>
    </w:pPr>
    <w:rPr>
      <w:i/>
      <w:iCs/>
    </w:rPr>
  </w:style>
  <w:style w:type="paragraph" w:customStyle="1" w:styleId="Remark3">
    <w:name w:val="Remark3"/>
    <w:basedOn w:val="Base"/>
    <w:rsid w:val="00AB3684"/>
    <w:pPr>
      <w:numPr>
        <w:numId w:val="50"/>
      </w:numPr>
      <w:tabs>
        <w:tab w:val="clear" w:pos="1440"/>
        <w:tab w:val="num" w:pos="360"/>
      </w:tabs>
      <w:ind w:left="360" w:hanging="360"/>
    </w:pPr>
    <w:rPr>
      <w:i/>
      <w:iCs/>
    </w:rPr>
  </w:style>
  <w:style w:type="paragraph" w:customStyle="1" w:styleId="Remark4">
    <w:name w:val="Remark4"/>
    <w:basedOn w:val="Base"/>
    <w:rsid w:val="00AB3684"/>
    <w:pPr>
      <w:numPr>
        <w:numId w:val="51"/>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684"/>
    <w:pPr>
      <w:spacing w:before="360" w:after="240"/>
      <w:jc w:val="center"/>
    </w:pPr>
    <w:rPr>
      <w:b/>
      <w:bCs/>
      <w:smallCaps/>
      <w:spacing w:val="40"/>
      <w:sz w:val="40"/>
      <w:szCs w:val="44"/>
    </w:rPr>
  </w:style>
  <w:style w:type="paragraph" w:customStyle="1" w:styleId="TableCaption">
    <w:name w:val="Table Caption"/>
    <w:basedOn w:val="Base"/>
    <w:next w:val="Para1"/>
    <w:rsid w:val="00AB3684"/>
    <w:pPr>
      <w:jc w:val="center"/>
    </w:pPr>
    <w:rPr>
      <w:b/>
      <w:bCs/>
    </w:rPr>
  </w:style>
  <w:style w:type="paragraph" w:customStyle="1" w:styleId="TableHead0">
    <w:name w:val="TableHead"/>
    <w:basedOn w:val="Base"/>
    <w:qFormat/>
    <w:rsid w:val="00AB3684"/>
    <w:pPr>
      <w:jc w:val="center"/>
    </w:pPr>
    <w:rPr>
      <w:b/>
      <w:bCs/>
    </w:rPr>
  </w:style>
  <w:style w:type="paragraph" w:customStyle="1" w:styleId="FooterTitle">
    <w:name w:val="Footer Title"/>
    <w:basedOn w:val="Base"/>
    <w:rsid w:val="00AB3684"/>
    <w:pPr>
      <w:tabs>
        <w:tab w:val="center" w:pos="4536"/>
        <w:tab w:val="right" w:pos="9072"/>
      </w:tabs>
      <w:spacing w:line="240" w:lineRule="auto"/>
      <w:contextualSpacing/>
    </w:pPr>
    <w:rPr>
      <w:sz w:val="18"/>
      <w:szCs w:val="20"/>
    </w:rPr>
  </w:style>
  <w:style w:type="paragraph" w:customStyle="1" w:styleId="HeaderTitle">
    <w:name w:val="Header Title"/>
    <w:basedOn w:val="Base"/>
    <w:rsid w:val="00AB3684"/>
    <w:pPr>
      <w:tabs>
        <w:tab w:val="center" w:pos="4536"/>
        <w:tab w:val="right" w:pos="9072"/>
      </w:tabs>
      <w:spacing w:line="240" w:lineRule="auto"/>
      <w:contextualSpacing/>
    </w:pPr>
    <w:rPr>
      <w:sz w:val="18"/>
      <w:szCs w:val="20"/>
    </w:rPr>
  </w:style>
  <w:style w:type="paragraph" w:customStyle="1" w:styleId="SectionTitle">
    <w:name w:val="Section Title"/>
    <w:basedOn w:val="Base"/>
    <w:rsid w:val="00AB3684"/>
    <w:pPr>
      <w:jc w:val="center"/>
    </w:pPr>
    <w:rPr>
      <w:b/>
      <w:bCs/>
      <w:sz w:val="32"/>
      <w:szCs w:val="36"/>
    </w:rPr>
  </w:style>
  <w:style w:type="paragraph" w:customStyle="1" w:styleId="AlphaList5">
    <w:name w:val="Alpha List 5"/>
    <w:basedOn w:val="Base"/>
    <w:rsid w:val="00AB3684"/>
    <w:pPr>
      <w:numPr>
        <w:numId w:val="37"/>
      </w:numPr>
      <w:tabs>
        <w:tab w:val="num" w:pos="360"/>
        <w:tab w:val="num" w:pos="1003"/>
        <w:tab w:val="left" w:pos="2211"/>
      </w:tabs>
      <w:ind w:left="360" w:hanging="357"/>
    </w:pPr>
  </w:style>
  <w:style w:type="paragraph" w:customStyle="1" w:styleId="Para5Title">
    <w:name w:val="Para5 Title"/>
    <w:basedOn w:val="Base"/>
    <w:qFormat/>
    <w:rsid w:val="00AB3684"/>
    <w:pPr>
      <w:spacing w:before="240"/>
      <w:ind w:left="1854"/>
    </w:pPr>
    <w:rPr>
      <w:b/>
      <w:bCs/>
    </w:rPr>
  </w:style>
  <w:style w:type="paragraph" w:customStyle="1" w:styleId="NumberList5">
    <w:name w:val="Number List 5"/>
    <w:basedOn w:val="Base"/>
    <w:rsid w:val="00AB3684"/>
    <w:pPr>
      <w:numPr>
        <w:numId w:val="46"/>
      </w:numPr>
      <w:tabs>
        <w:tab w:val="num" w:pos="360"/>
        <w:tab w:val="left" w:pos="2211"/>
      </w:tabs>
      <w:ind w:left="0" w:firstLine="0"/>
    </w:pPr>
  </w:style>
  <w:style w:type="paragraph" w:customStyle="1" w:styleId="Remark5">
    <w:name w:val="Remark5"/>
    <w:basedOn w:val="Base"/>
    <w:rsid w:val="00AB3684"/>
    <w:pPr>
      <w:numPr>
        <w:numId w:val="52"/>
      </w:numPr>
      <w:tabs>
        <w:tab w:val="num" w:pos="567"/>
        <w:tab w:val="num" w:pos="720"/>
      </w:tabs>
      <w:ind w:left="2171" w:right="567" w:hanging="357"/>
    </w:pPr>
    <w:rPr>
      <w:i/>
      <w:iCs/>
    </w:rPr>
  </w:style>
  <w:style w:type="paragraph" w:customStyle="1" w:styleId="TableAlpha">
    <w:name w:val="TableAlpha"/>
    <w:basedOn w:val="Base"/>
    <w:qFormat/>
    <w:rsid w:val="00AB3684"/>
    <w:pPr>
      <w:numPr>
        <w:numId w:val="31"/>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684"/>
    <w:pPr>
      <w:numPr>
        <w:numId w:val="74"/>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684"/>
    <w:pPr>
      <w:numPr>
        <w:numId w:val="32"/>
      </w:numPr>
      <w:tabs>
        <w:tab w:val="num" w:pos="360"/>
        <w:tab w:val="num" w:pos="504"/>
      </w:tabs>
      <w:spacing w:before="60" w:line="240" w:lineRule="exact"/>
      <w:ind w:left="357" w:right="216" w:hanging="357"/>
      <w:jc w:val="left"/>
    </w:pPr>
  </w:style>
  <w:style w:type="paragraph" w:customStyle="1" w:styleId="TableOutline">
    <w:name w:val="TableOutline"/>
    <w:basedOn w:val="Base"/>
    <w:rsid w:val="00AB3684"/>
    <w:pPr>
      <w:numPr>
        <w:numId w:val="33"/>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684"/>
    <w:pPr>
      <w:keepNext w:val="0"/>
      <w:numPr>
        <w:numId w:val="53"/>
      </w:numPr>
      <w:spacing w:before="240" w:line="320" w:lineRule="exact"/>
      <w:jc w:val="both"/>
    </w:pPr>
    <w:rPr>
      <w:bCs w:val="0"/>
      <w:smallCaps/>
      <w:sz w:val="28"/>
      <w:szCs w:val="24"/>
      <w:lang w:eastAsia="he-IL"/>
    </w:rPr>
  </w:style>
  <w:style w:type="paragraph" w:customStyle="1" w:styleId="OutlineList1">
    <w:name w:val="Outline List1"/>
    <w:basedOn w:val="14"/>
    <w:qFormat/>
    <w:rsid w:val="00AB3684"/>
    <w:pPr>
      <w:keepNext w:val="0"/>
      <w:numPr>
        <w:ilvl w:val="1"/>
        <w:numId w:val="54"/>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684"/>
    <w:pPr>
      <w:keepNext w:val="0"/>
      <w:numPr>
        <w:ilvl w:val="1"/>
        <w:numId w:val="55"/>
      </w:numPr>
      <w:spacing w:before="240" w:line="320" w:lineRule="exact"/>
    </w:pPr>
    <w:rPr>
      <w:b w:val="0"/>
      <w:bCs w:val="0"/>
      <w:sz w:val="22"/>
      <w:szCs w:val="24"/>
      <w:lang w:eastAsia="he-IL"/>
    </w:rPr>
  </w:style>
  <w:style w:type="paragraph" w:customStyle="1" w:styleId="OutlineList3">
    <w:name w:val="Outline List3"/>
    <w:basedOn w:val="Base"/>
    <w:qFormat/>
    <w:rsid w:val="00AB3684"/>
    <w:pPr>
      <w:numPr>
        <w:numId w:val="56"/>
      </w:numPr>
      <w:tabs>
        <w:tab w:val="clear" w:pos="1440"/>
      </w:tabs>
      <w:ind w:left="1069" w:hanging="360"/>
    </w:pPr>
  </w:style>
  <w:style w:type="paragraph" w:customStyle="1" w:styleId="TableTitle">
    <w:name w:val="TableTitle"/>
    <w:basedOn w:val="Base"/>
    <w:qFormat/>
    <w:rsid w:val="00AB3684"/>
    <w:pPr>
      <w:spacing w:before="60" w:line="240" w:lineRule="exact"/>
      <w:jc w:val="left"/>
    </w:pPr>
    <w:rPr>
      <w:b/>
      <w:bCs/>
    </w:rPr>
  </w:style>
  <w:style w:type="numbering" w:customStyle="1" w:styleId="HeadingNumbers">
    <w:name w:val="Heading Numbers"/>
    <w:uiPriority w:val="99"/>
    <w:rsid w:val="00AB3684"/>
    <w:pPr>
      <w:numPr>
        <w:numId w:val="57"/>
      </w:numPr>
    </w:pPr>
  </w:style>
  <w:style w:type="character" w:customStyle="1" w:styleId="BulletList2Char">
    <w:name w:val="Bullet List 2 Char"/>
    <w:basedOn w:val="aa"/>
    <w:link w:val="BulletList2"/>
    <w:rsid w:val="00AB3684"/>
    <w:rPr>
      <w:rFonts w:ascii="Times New Roman" w:eastAsia="Times New Roman" w:hAnsi="Times New Roman" w:cs="David"/>
      <w:szCs w:val="24"/>
      <w:lang w:eastAsia="he-IL"/>
    </w:rPr>
  </w:style>
  <w:style w:type="character" w:customStyle="1" w:styleId="BulletList1Char">
    <w:name w:val="Bullet List 1 Char"/>
    <w:basedOn w:val="aa"/>
    <w:link w:val="BulletList1"/>
    <w:rsid w:val="00AB3684"/>
    <w:rPr>
      <w:rFonts w:ascii="Times New Roman" w:eastAsia="Times New Roman" w:hAnsi="Times New Roman" w:cs="David"/>
      <w:szCs w:val="24"/>
      <w:lang w:eastAsia="he-IL"/>
    </w:rPr>
  </w:style>
  <w:style w:type="character" w:customStyle="1" w:styleId="BulletList30">
    <w:name w:val="Bullet List 3 תו"/>
    <w:basedOn w:val="aa"/>
    <w:link w:val="BulletList3"/>
    <w:rsid w:val="00AB3684"/>
    <w:rPr>
      <w:rFonts w:ascii="Times New Roman" w:eastAsia="Times New Roman" w:hAnsi="Times New Roman" w:cs="David"/>
      <w:szCs w:val="24"/>
      <w:lang w:eastAsia="he-IL"/>
    </w:rPr>
  </w:style>
  <w:style w:type="character" w:customStyle="1" w:styleId="AlphaList1Char">
    <w:name w:val="Alpha List 1 Char"/>
    <w:basedOn w:val="aa"/>
    <w:link w:val="AlphaList1"/>
    <w:rsid w:val="00AB3684"/>
    <w:rPr>
      <w:rFonts w:ascii="Times New Roman" w:eastAsia="Times New Roman" w:hAnsi="Times New Roman" w:cs="David"/>
      <w:szCs w:val="24"/>
      <w:lang w:eastAsia="he-IL"/>
    </w:rPr>
  </w:style>
  <w:style w:type="character" w:customStyle="1" w:styleId="Base0">
    <w:name w:val="Base תו"/>
    <w:basedOn w:val="aa"/>
    <w:link w:val="Base"/>
    <w:rsid w:val="00AB3684"/>
    <w:rPr>
      <w:rFonts w:ascii="Times New Roman" w:eastAsia="Times New Roman" w:hAnsi="Times New Roman" w:cs="David"/>
      <w:szCs w:val="24"/>
      <w:lang w:eastAsia="he-IL"/>
    </w:rPr>
  </w:style>
  <w:style w:type="character" w:customStyle="1" w:styleId="AlphaList30">
    <w:name w:val="Alpha List 3 תו"/>
    <w:basedOn w:val="Base0"/>
    <w:link w:val="AlphaList3"/>
    <w:rsid w:val="00AB3684"/>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B3684"/>
    <w:rPr>
      <w:rFonts w:ascii="Times New Roman" w:eastAsia="Times New Roman" w:hAnsi="Times New Roman" w:cs="David"/>
      <w:szCs w:val="24"/>
      <w:lang w:eastAsia="he-IL"/>
    </w:rPr>
  </w:style>
  <w:style w:type="character" w:customStyle="1" w:styleId="TableTextChar">
    <w:name w:val="TableText Char"/>
    <w:basedOn w:val="aa"/>
    <w:link w:val="TableText"/>
    <w:rsid w:val="00AB3684"/>
    <w:rPr>
      <w:rFonts w:ascii="Times New Roman" w:eastAsia="Times New Roman" w:hAnsi="Times New Roman" w:cs="David"/>
      <w:szCs w:val="24"/>
      <w:lang w:eastAsia="he-IL"/>
    </w:rPr>
  </w:style>
  <w:style w:type="character" w:customStyle="1" w:styleId="Normal2Char">
    <w:name w:val="Normal2 Char"/>
    <w:basedOn w:val="aa"/>
    <w:link w:val="Normal2"/>
    <w:rsid w:val="00AB3684"/>
    <w:rPr>
      <w:rFonts w:ascii="Times New Roman" w:eastAsia="Times New Roman" w:hAnsi="Times New Roman" w:cs="David"/>
      <w:szCs w:val="24"/>
      <w:lang w:eastAsia="he-IL"/>
    </w:rPr>
  </w:style>
  <w:style w:type="character" w:customStyle="1" w:styleId="Normal30">
    <w:name w:val="Normal3 תו"/>
    <w:basedOn w:val="Base0"/>
    <w:link w:val="Normal3"/>
    <w:rsid w:val="00AB3684"/>
    <w:rPr>
      <w:rFonts w:ascii="Times New Roman" w:eastAsia="Times New Roman" w:hAnsi="Times New Roman" w:cs="David"/>
      <w:szCs w:val="24"/>
      <w:lang w:eastAsia="he-IL"/>
    </w:rPr>
  </w:style>
  <w:style w:type="paragraph" w:customStyle="1" w:styleId="AlphaList">
    <w:name w:val="Alpha List"/>
    <w:basedOn w:val="Base"/>
    <w:link w:val="AlphaList6"/>
    <w:rsid w:val="00AB3684"/>
    <w:pPr>
      <w:tabs>
        <w:tab w:val="num" w:pos="397"/>
      </w:tabs>
      <w:ind w:left="397" w:hanging="397"/>
    </w:pPr>
  </w:style>
  <w:style w:type="character" w:customStyle="1" w:styleId="AlphaList6">
    <w:name w:val="Alpha List תו"/>
    <w:basedOn w:val="Base0"/>
    <w:link w:val="AlphaList"/>
    <w:rsid w:val="00AB3684"/>
    <w:rPr>
      <w:rFonts w:ascii="Times New Roman" w:eastAsia="Times New Roman" w:hAnsi="Times New Roman" w:cs="David"/>
      <w:szCs w:val="24"/>
      <w:lang w:eastAsia="he-IL"/>
    </w:rPr>
  </w:style>
  <w:style w:type="character" w:customStyle="1" w:styleId="Normal1Char">
    <w:name w:val="Normal1 Char"/>
    <w:basedOn w:val="aa"/>
    <w:rsid w:val="00AB3684"/>
    <w:rPr>
      <w:rFonts w:eastAsia="Times New Roman"/>
      <w:lang w:eastAsia="he-IL"/>
    </w:rPr>
  </w:style>
  <w:style w:type="character" w:customStyle="1" w:styleId="NumberList2Char">
    <w:name w:val="Number List 2 Char"/>
    <w:link w:val="NumberList2"/>
    <w:locked/>
    <w:rsid w:val="00AB3684"/>
    <w:rPr>
      <w:rFonts w:ascii="Times New Roman" w:eastAsia="Times New Roman" w:hAnsi="Times New Roman" w:cs="David"/>
      <w:szCs w:val="24"/>
      <w:lang w:eastAsia="he-IL"/>
    </w:rPr>
  </w:style>
  <w:style w:type="paragraph" w:customStyle="1" w:styleId="Normal0">
    <w:name w:val="Normal 0"/>
    <w:basedOn w:val="a9"/>
    <w:link w:val="Normal00"/>
    <w:rsid w:val="00AB3684"/>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B3684"/>
    <w:rPr>
      <w:rFonts w:ascii="Times New Roman" w:eastAsia="Times New Roman" w:hAnsi="Times New Roman" w:cs="David"/>
      <w:szCs w:val="24"/>
      <w:lang w:eastAsia="he-IL"/>
    </w:rPr>
  </w:style>
  <w:style w:type="paragraph" w:customStyle="1" w:styleId="IndentedList3">
    <w:name w:val="Indented List 3"/>
    <w:basedOn w:val="Base"/>
    <w:uiPriority w:val="99"/>
    <w:rsid w:val="00AB3684"/>
    <w:pPr>
      <w:numPr>
        <w:numId w:val="59"/>
      </w:numPr>
      <w:tabs>
        <w:tab w:val="clear" w:pos="1440"/>
        <w:tab w:val="num" w:pos="720"/>
        <w:tab w:val="num" w:pos="1083"/>
      </w:tabs>
      <w:ind w:left="720" w:hanging="360"/>
    </w:pPr>
  </w:style>
  <w:style w:type="character" w:customStyle="1" w:styleId="AlphaList10">
    <w:name w:val="Alpha List 1 תו"/>
    <w:basedOn w:val="aa"/>
    <w:rsid w:val="00AB3684"/>
    <w:rPr>
      <w:rFonts w:cs="David"/>
      <w:sz w:val="22"/>
      <w:szCs w:val="24"/>
      <w:lang w:val="en-US" w:eastAsia="he-IL" w:bidi="he-IL"/>
    </w:rPr>
  </w:style>
  <w:style w:type="paragraph" w:customStyle="1" w:styleId="6CharChar1">
    <w:name w:val="תו תו6 Char Char1"/>
    <w:basedOn w:val="a9"/>
    <w:rsid w:val="00AB3684"/>
    <w:pPr>
      <w:bidi w:val="0"/>
      <w:spacing w:line="240" w:lineRule="exact"/>
    </w:pPr>
    <w:rPr>
      <w:rFonts w:ascii="Verdana" w:eastAsia="Times New Roman" w:hAnsi="Verdana" w:cs="Times New Roman"/>
      <w:sz w:val="20"/>
      <w:szCs w:val="20"/>
      <w:lang w:bidi="ar-SA"/>
    </w:rPr>
  </w:style>
  <w:style w:type="numbering" w:customStyle="1" w:styleId="21">
    <w:name w:val="רשימה נוכחית2"/>
    <w:rsid w:val="00AB3684"/>
    <w:pPr>
      <w:numPr>
        <w:numId w:val="60"/>
      </w:numPr>
    </w:pPr>
  </w:style>
  <w:style w:type="paragraph" w:customStyle="1" w:styleId="Instruction">
    <w:name w:val="Instruction"/>
    <w:basedOn w:val="Base"/>
    <w:link w:val="Instruction0"/>
    <w:rsid w:val="00AB3684"/>
    <w:pPr>
      <w:tabs>
        <w:tab w:val="num" w:pos="0"/>
      </w:tabs>
      <w:ind w:left="397" w:hanging="397"/>
    </w:pPr>
    <w:rPr>
      <w:i/>
      <w:iCs/>
    </w:rPr>
  </w:style>
  <w:style w:type="paragraph" w:customStyle="1" w:styleId="affffffff1">
    <w:name w:val="כותרת נספח"/>
    <w:basedOn w:val="24"/>
    <w:next w:val="affffffe"/>
    <w:link w:val="affffffff2"/>
    <w:rsid w:val="00AB3684"/>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684"/>
    <w:rPr>
      <w:rFonts w:cs="David"/>
      <w:sz w:val="24"/>
      <w:szCs w:val="24"/>
      <w:lang w:val="en-US" w:eastAsia="he-IL" w:bidi="he-IL"/>
    </w:rPr>
  </w:style>
  <w:style w:type="character" w:customStyle="1" w:styleId="affffffff2">
    <w:name w:val="כותרת נספח תו"/>
    <w:basedOn w:val="aa"/>
    <w:link w:val="affffffff1"/>
    <w:rsid w:val="00AB3684"/>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B3684"/>
    <w:pPr>
      <w:numPr>
        <w:numId w:val="70"/>
      </w:numPr>
    </w:pPr>
  </w:style>
  <w:style w:type="character" w:styleId="HTMLCite">
    <w:name w:val="HTML Cite"/>
    <w:basedOn w:val="aa"/>
    <w:uiPriority w:val="99"/>
    <w:semiHidden/>
    <w:unhideWhenUsed/>
    <w:rsid w:val="00AB3684"/>
    <w:rPr>
      <w:i/>
      <w:iCs/>
    </w:rPr>
  </w:style>
  <w:style w:type="character" w:styleId="HTMLCode">
    <w:name w:val="HTML Code"/>
    <w:basedOn w:val="aa"/>
    <w:uiPriority w:val="99"/>
    <w:semiHidden/>
    <w:unhideWhenUsed/>
    <w:rsid w:val="00AB3684"/>
    <w:rPr>
      <w:rFonts w:ascii="Consolas" w:hAnsi="Consolas" w:cs="Consolas"/>
      <w:sz w:val="20"/>
      <w:szCs w:val="20"/>
    </w:rPr>
  </w:style>
  <w:style w:type="character" w:styleId="HTMLDefinition">
    <w:name w:val="HTML Definition"/>
    <w:basedOn w:val="aa"/>
    <w:uiPriority w:val="99"/>
    <w:semiHidden/>
    <w:unhideWhenUsed/>
    <w:rsid w:val="00AB3684"/>
    <w:rPr>
      <w:i/>
      <w:iCs/>
    </w:rPr>
  </w:style>
  <w:style w:type="character" w:styleId="HTMLVariable">
    <w:name w:val="HTML Variable"/>
    <w:basedOn w:val="aa"/>
    <w:uiPriority w:val="99"/>
    <w:semiHidden/>
    <w:unhideWhenUsed/>
    <w:rsid w:val="00AB3684"/>
    <w:rPr>
      <w:i/>
      <w:iCs/>
    </w:rPr>
  </w:style>
  <w:style w:type="paragraph" w:styleId="HTML">
    <w:name w:val="HTML Preformatted"/>
    <w:basedOn w:val="a9"/>
    <w:link w:val="HTML0"/>
    <w:uiPriority w:val="99"/>
    <w:semiHidden/>
    <w:unhideWhenUsed/>
    <w:rsid w:val="00AB3684"/>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B3684"/>
    <w:rPr>
      <w:rFonts w:ascii="Consolas" w:eastAsia="Times New Roman" w:hAnsi="Consolas" w:cs="Consolas"/>
      <w:sz w:val="20"/>
      <w:szCs w:val="20"/>
    </w:rPr>
  </w:style>
  <w:style w:type="paragraph" w:styleId="Index1">
    <w:name w:val="index 1"/>
    <w:basedOn w:val="a9"/>
    <w:next w:val="a9"/>
    <w:autoRedefine/>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B3684"/>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B3684"/>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B3684"/>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B3684"/>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B3684"/>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B3684"/>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B3684"/>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B3684"/>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B3684"/>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684"/>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684"/>
    <w:pPr>
      <w:bidi/>
      <w:spacing w:after="0" w:line="240" w:lineRule="auto"/>
    </w:pPr>
    <w:rPr>
      <w:rFonts w:ascii="Times New Roman" w:hAnsi="Times New Roman" w:cs="David"/>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684"/>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B3684"/>
    <w:rPr>
      <w:rFonts w:ascii="Consolas" w:hAnsi="Consolas" w:cs="Consolas"/>
      <w:sz w:val="24"/>
      <w:szCs w:val="24"/>
    </w:rPr>
  </w:style>
  <w:style w:type="paragraph" w:styleId="2fb">
    <w:name w:val="List Continue 2"/>
    <w:basedOn w:val="a9"/>
    <w:uiPriority w:val="99"/>
    <w:semiHidden/>
    <w:unhideWhenUsed/>
    <w:rsid w:val="00AB3684"/>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B3684"/>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B3684"/>
    <w:pPr>
      <w:spacing w:after="120" w:line="240" w:lineRule="auto"/>
      <w:ind w:left="1415"/>
      <w:contextualSpacing/>
    </w:pPr>
    <w:rPr>
      <w:rFonts w:ascii="Times New Roman" w:eastAsia="Times New Roman" w:hAnsi="Times New Roman" w:cs="David"/>
      <w:sz w:val="24"/>
      <w:szCs w:val="24"/>
    </w:rPr>
  </w:style>
  <w:style w:type="table" w:styleId="affffffff4">
    <w:name w:val="Light Shading"/>
    <w:basedOn w:val="ab"/>
    <w:uiPriority w:val="60"/>
    <w:rsid w:val="00AB3684"/>
    <w:pPr>
      <w:spacing w:after="0" w:line="240" w:lineRule="auto"/>
    </w:pPr>
    <w:rPr>
      <w:rFonts w:ascii="Times New Roman" w:hAnsi="Times New Roman" w:cs="David"/>
      <w:color w:val="000000" w:themeColor="text1" w:themeShade="BF"/>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684"/>
    <w:pPr>
      <w:spacing w:after="0" w:line="240" w:lineRule="auto"/>
    </w:pPr>
    <w:rPr>
      <w:rFonts w:ascii="Times New Roman" w:hAnsi="Times New Roman" w:cs="David"/>
      <w:color w:val="2E74B5" w:themeColor="accent1" w:themeShade="BF"/>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B3684"/>
    <w:pPr>
      <w:spacing w:after="0" w:line="240" w:lineRule="auto"/>
    </w:pPr>
    <w:rPr>
      <w:rFonts w:ascii="Times New Roman" w:hAnsi="Times New Roman" w:cs="David"/>
      <w:color w:val="C45911" w:themeColor="accent2" w:themeShade="BF"/>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B3684"/>
    <w:pPr>
      <w:spacing w:after="0" w:line="240" w:lineRule="auto"/>
    </w:pPr>
    <w:rPr>
      <w:rFonts w:ascii="Times New Roman" w:hAnsi="Times New Roman" w:cs="David"/>
      <w:color w:val="7B7B7B" w:themeColor="accent3" w:themeShade="BF"/>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B3684"/>
    <w:pPr>
      <w:spacing w:after="0" w:line="240" w:lineRule="auto"/>
    </w:pPr>
    <w:rPr>
      <w:rFonts w:ascii="Times New Roman" w:hAnsi="Times New Roman" w:cs="David"/>
      <w:color w:val="BF8F00" w:themeColor="accent4" w:themeShade="BF"/>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B3684"/>
    <w:pPr>
      <w:spacing w:after="0" w:line="240" w:lineRule="auto"/>
    </w:pPr>
    <w:rPr>
      <w:rFonts w:ascii="Times New Roman" w:hAnsi="Times New Roman" w:cs="David"/>
      <w:color w:val="2F5496" w:themeColor="accent5" w:themeShade="BF"/>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B3684"/>
    <w:pPr>
      <w:spacing w:after="0" w:line="240" w:lineRule="auto"/>
    </w:pPr>
    <w:rPr>
      <w:rFonts w:ascii="Times New Roman" w:hAnsi="Times New Roman" w:cs="David"/>
      <w:color w:val="538135" w:themeColor="accent6" w:themeShade="BF"/>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B3684"/>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684"/>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684"/>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684"/>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684"/>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684"/>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684"/>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7">
    <w:name w:val="חתימת דואר אלקטרוני תו"/>
    <w:basedOn w:val="aa"/>
    <w:link w:val="affffffff6"/>
    <w:uiPriority w:val="99"/>
    <w:semiHidden/>
    <w:rsid w:val="00AB3684"/>
    <w:rPr>
      <w:rFonts w:ascii="Times New Roman" w:eastAsia="Times New Roman" w:hAnsi="Times New Roman" w:cs="David"/>
      <w:sz w:val="24"/>
      <w:szCs w:val="24"/>
    </w:rPr>
  </w:style>
  <w:style w:type="table" w:styleId="affffffff8">
    <w:name w:val="Table Professional"/>
    <w:basedOn w:val="ab"/>
    <w:uiPriority w:val="99"/>
    <w:semiHidden/>
    <w:unhideWhenUsed/>
    <w:rsid w:val="00AB3684"/>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684"/>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684"/>
    <w:pPr>
      <w:bidi/>
      <w:spacing w:after="0" w:line="240" w:lineRule="auto"/>
    </w:pPr>
    <w:rPr>
      <w:rFonts w:ascii="Times New Roman" w:hAnsi="Times New Roman" w:cs="David"/>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684"/>
    <w:pPr>
      <w:bidi/>
      <w:spacing w:after="0" w:line="240" w:lineRule="auto"/>
    </w:pPr>
    <w:rPr>
      <w:rFonts w:ascii="Times New Roman" w:hAnsi="Times New Roman" w:cs="David"/>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684"/>
    <w:pPr>
      <w:bidi/>
      <w:spacing w:after="0" w:line="240" w:lineRule="auto"/>
    </w:pPr>
    <w:rPr>
      <w:rFonts w:ascii="Times New Roman" w:hAnsi="Times New Roman" w:cs="David"/>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684"/>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684"/>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684"/>
    <w:pPr>
      <w:bidi/>
      <w:spacing w:after="0" w:line="240" w:lineRule="auto"/>
    </w:pPr>
    <w:rPr>
      <w:rFonts w:ascii="Times New Roman" w:hAnsi="Times New Roman" w:cs="David"/>
      <w:color w:val="FFFFFF"/>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684"/>
    <w:pPr>
      <w:bidi/>
      <w:spacing w:after="0" w:line="240" w:lineRule="auto"/>
    </w:pPr>
    <w:rPr>
      <w:rFonts w:ascii="Times New Roman" w:hAnsi="Times New Roman" w:cs="David"/>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684"/>
    <w:pPr>
      <w:bidi/>
      <w:spacing w:after="0" w:line="240" w:lineRule="auto"/>
    </w:pPr>
    <w:rPr>
      <w:rFonts w:ascii="Times New Roman" w:hAnsi="Times New Roman" w:cs="David"/>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684"/>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684"/>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684"/>
    <w:pPr>
      <w:bidi/>
      <w:spacing w:after="0" w:line="240" w:lineRule="auto"/>
    </w:pPr>
    <w:rPr>
      <w:rFonts w:ascii="Times New Roman" w:hAnsi="Times New Roman" w:cs="David"/>
      <w:color w:val="000080"/>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684"/>
    <w:pPr>
      <w:bidi/>
      <w:spacing w:after="0" w:line="240" w:lineRule="auto"/>
    </w:pPr>
    <w:rPr>
      <w:rFonts w:ascii="Times New Roman" w:hAnsi="Times New Roman" w:cs="David"/>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684"/>
    <w:pPr>
      <w:bidi/>
      <w:spacing w:after="0" w:line="240" w:lineRule="auto"/>
    </w:pPr>
    <w:rPr>
      <w:rFonts w:ascii="Times New Roman" w:hAnsi="Times New Roman" w:cs="David"/>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684"/>
    <w:pPr>
      <w:bidi/>
      <w:spacing w:after="0" w:line="240" w:lineRule="auto"/>
    </w:pPr>
    <w:rPr>
      <w:rFonts w:ascii="Times New Roman" w:hAnsi="Times New Roman" w:cs="David"/>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684"/>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684"/>
    <w:pPr>
      <w:bidi/>
      <w:spacing w:after="0" w:line="240" w:lineRule="auto"/>
    </w:pPr>
    <w:rPr>
      <w:rFonts w:ascii="Times New Roman" w:hAnsi="Times New Roman" w:cs="David"/>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684"/>
    <w:pPr>
      <w:bidi/>
      <w:spacing w:after="0" w:line="240" w:lineRule="auto"/>
    </w:pPr>
    <w:rPr>
      <w:rFonts w:ascii="Times New Roman" w:hAnsi="Times New Roman" w:cs="David"/>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684"/>
    <w:pPr>
      <w:bidi/>
      <w:spacing w:after="0" w:line="240" w:lineRule="auto"/>
    </w:pPr>
    <w:rPr>
      <w:rFonts w:ascii="Times New Roman" w:hAnsi="Times New Roman" w:cs="David"/>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684"/>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AB3684"/>
    <w:pPr>
      <w:bidi/>
      <w:spacing w:after="0" w:line="240" w:lineRule="auto"/>
    </w:pPr>
    <w:rPr>
      <w:rFonts w:ascii="Times New Roman" w:hAnsi="Times New Roman" w:cs="David"/>
      <w:b/>
      <w:bCs/>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684"/>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AB3684"/>
    <w:rPr>
      <w:rFonts w:ascii="Consolas" w:eastAsia="Times New Roman" w:hAnsi="Consolas" w:cs="Consolas"/>
      <w:sz w:val="20"/>
      <w:szCs w:val="20"/>
    </w:rPr>
  </w:style>
  <w:style w:type="paragraph" w:styleId="affffffffc">
    <w:name w:val="index heading"/>
    <w:basedOn w:val="a9"/>
    <w:next w:val="Index1"/>
    <w:uiPriority w:val="99"/>
    <w:semiHidden/>
    <w:unhideWhenUsed/>
    <w:rsid w:val="00AB3684"/>
    <w:pPr>
      <w:spacing w:after="0" w:line="240" w:lineRule="auto"/>
    </w:pPr>
    <w:rPr>
      <w:rFonts w:asciiTheme="majorHAnsi" w:eastAsiaTheme="majorEastAsia" w:hAnsiTheme="majorHAnsi" w:cstheme="majorBidi"/>
      <w:b/>
      <w:bCs/>
      <w:sz w:val="24"/>
      <w:szCs w:val="24"/>
    </w:rPr>
  </w:style>
  <w:style w:type="paragraph" w:styleId="affffffffd">
    <w:name w:val="Note Heading"/>
    <w:basedOn w:val="a9"/>
    <w:next w:val="a9"/>
    <w:link w:val="affffffffe"/>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e">
    <w:name w:val="כותרת הערות תו"/>
    <w:basedOn w:val="aa"/>
    <w:link w:val="affffffffd"/>
    <w:uiPriority w:val="99"/>
    <w:semiHidden/>
    <w:rsid w:val="00AB3684"/>
    <w:rPr>
      <w:rFonts w:ascii="Times New Roman" w:eastAsia="Times New Roman" w:hAnsi="Times New Roman" w:cs="David"/>
      <w:sz w:val="24"/>
      <w:szCs w:val="24"/>
    </w:rPr>
  </w:style>
  <w:style w:type="paragraph" w:styleId="afffffffff">
    <w:name w:val="Message Header"/>
    <w:basedOn w:val="a9"/>
    <w:link w:val="afffffffff0"/>
    <w:uiPriority w:val="99"/>
    <w:semiHidden/>
    <w:unhideWhenUsed/>
    <w:rsid w:val="00AB368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0">
    <w:name w:val="כותרת עליונה של הודעה תו"/>
    <w:basedOn w:val="aa"/>
    <w:link w:val="afffffffff"/>
    <w:uiPriority w:val="99"/>
    <w:semiHidden/>
    <w:rsid w:val="00AB3684"/>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684"/>
    <w:pPr>
      <w:spacing w:before="120" w:after="0" w:line="240" w:lineRule="auto"/>
    </w:pPr>
    <w:rPr>
      <w:rFonts w:asciiTheme="majorHAnsi" w:eastAsiaTheme="majorEastAsia" w:hAnsiTheme="majorHAnsi" w:cstheme="majorBidi"/>
      <w:b/>
      <w:bCs/>
      <w:sz w:val="24"/>
      <w:szCs w:val="24"/>
    </w:rPr>
  </w:style>
  <w:style w:type="paragraph" w:styleId="afffffffff2">
    <w:name w:val="Body Text First Indent"/>
    <w:basedOn w:val="af7"/>
    <w:link w:val="afffffffff3"/>
    <w:uiPriority w:val="99"/>
    <w:unhideWhenUsed/>
    <w:rsid w:val="00AB3684"/>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684"/>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AB3684"/>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684"/>
    <w:rPr>
      <w:rFonts w:ascii="Times New Roman" w:eastAsia="Times New Roman" w:hAnsi="Times New Roman" w:cs="David"/>
      <w:sz w:val="24"/>
      <w:szCs w:val="24"/>
    </w:rPr>
  </w:style>
  <w:style w:type="paragraph" w:styleId="HTML2">
    <w:name w:val="HTML Address"/>
    <w:basedOn w:val="a9"/>
    <w:link w:val="HTML3"/>
    <w:uiPriority w:val="99"/>
    <w:semiHidden/>
    <w:unhideWhenUsed/>
    <w:rsid w:val="00AB3684"/>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B3684"/>
    <w:rPr>
      <w:rFonts w:ascii="Times New Roman" w:eastAsia="Times New Roman" w:hAnsi="Times New Roman" w:cs="David"/>
      <w:i/>
      <w:iCs/>
      <w:sz w:val="24"/>
      <w:szCs w:val="24"/>
    </w:rPr>
  </w:style>
  <w:style w:type="paragraph" w:styleId="afffffffff4">
    <w:name w:val="envelope return"/>
    <w:basedOn w:val="a9"/>
    <w:uiPriority w:val="99"/>
    <w:semiHidden/>
    <w:unhideWhenUsed/>
    <w:rsid w:val="00AB3684"/>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B3684"/>
    <w:pPr>
      <w:numPr>
        <w:numId w:val="71"/>
      </w:numPr>
    </w:pPr>
  </w:style>
  <w:style w:type="character" w:styleId="HTML4">
    <w:name w:val="HTML Typewriter"/>
    <w:basedOn w:val="aa"/>
    <w:uiPriority w:val="99"/>
    <w:semiHidden/>
    <w:unhideWhenUsed/>
    <w:rsid w:val="00AB3684"/>
    <w:rPr>
      <w:rFonts w:ascii="Consolas" w:hAnsi="Consolas" w:cs="Consolas"/>
      <w:sz w:val="20"/>
      <w:szCs w:val="20"/>
    </w:rPr>
  </w:style>
  <w:style w:type="character" w:styleId="HTML5">
    <w:name w:val="HTML Keyboard"/>
    <w:basedOn w:val="aa"/>
    <w:uiPriority w:val="99"/>
    <w:semiHidden/>
    <w:unhideWhenUsed/>
    <w:rsid w:val="00AB3684"/>
    <w:rPr>
      <w:rFonts w:ascii="Consolas" w:hAnsi="Consolas" w:cs="Consolas"/>
      <w:sz w:val="20"/>
      <w:szCs w:val="20"/>
    </w:rPr>
  </w:style>
  <w:style w:type="table" w:styleId="afffffffff5">
    <w:name w:val="Table Theme"/>
    <w:basedOn w:val="ab"/>
    <w:uiPriority w:val="99"/>
    <w:semiHidden/>
    <w:unhideWhenUsed/>
    <w:rsid w:val="00AB3684"/>
    <w:pPr>
      <w:bidi/>
      <w:spacing w:after="0" w:line="240" w:lineRule="auto"/>
    </w:pPr>
    <w:rPr>
      <w:rFonts w:ascii="Times New Roman"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4">
    <w:name w:val="Table Columns 1"/>
    <w:basedOn w:val="ab"/>
    <w:uiPriority w:val="99"/>
    <w:semiHidden/>
    <w:unhideWhenUsed/>
    <w:rsid w:val="00AB3684"/>
    <w:pPr>
      <w:bidi/>
      <w:spacing w:after="0" w:line="240" w:lineRule="auto"/>
    </w:pPr>
    <w:rPr>
      <w:rFonts w:ascii="Times New Roman" w:hAnsi="Times New Roman" w:cs="David"/>
      <w:b/>
      <w:bCs/>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684"/>
    <w:pPr>
      <w:bidi/>
      <w:spacing w:after="0" w:line="240" w:lineRule="auto"/>
    </w:pPr>
    <w:rPr>
      <w:rFonts w:ascii="Times New Roman" w:hAnsi="Times New Roman" w:cs="David"/>
      <w:b/>
      <w:bCs/>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684"/>
    <w:pPr>
      <w:bidi/>
      <w:spacing w:after="0" w:line="240" w:lineRule="auto"/>
    </w:pPr>
    <w:rPr>
      <w:rFonts w:ascii="Times New Roman" w:hAnsi="Times New Roman" w:cs="David"/>
      <w:b/>
      <w:bCs/>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684"/>
    <w:pPr>
      <w:bidi/>
      <w:spacing w:after="0" w:line="240" w:lineRule="auto"/>
    </w:pPr>
    <w:rPr>
      <w:rFonts w:ascii="Times New Roman" w:hAnsi="Times New Roman" w:cs="David"/>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684"/>
    <w:pPr>
      <w:bidi/>
      <w:spacing w:after="0" w:line="240" w:lineRule="auto"/>
    </w:pPr>
    <w:rPr>
      <w:rFonts w:ascii="Times New Roman" w:hAnsi="Times New Roman" w:cs="David"/>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684"/>
  </w:style>
  <w:style w:type="paragraph" w:styleId="3fb">
    <w:name w:val="List 3"/>
    <w:basedOn w:val="a9"/>
    <w:uiPriority w:val="99"/>
    <w:semiHidden/>
    <w:unhideWhenUsed/>
    <w:rsid w:val="00AB3684"/>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B3684"/>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B3684"/>
    <w:pPr>
      <w:spacing w:after="0" w:line="240" w:lineRule="auto"/>
      <w:ind w:left="1415" w:hanging="283"/>
      <w:contextualSpacing/>
    </w:pPr>
    <w:rPr>
      <w:rFonts w:ascii="Times New Roman" w:eastAsia="Times New Roman" w:hAnsi="Times New Roman" w:cs="David"/>
      <w:sz w:val="24"/>
      <w:szCs w:val="24"/>
    </w:rPr>
  </w:style>
  <w:style w:type="table" w:styleId="afffffffff6">
    <w:name w:val="Light List"/>
    <w:basedOn w:val="ab"/>
    <w:uiPriority w:val="61"/>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B3684"/>
    <w:pPr>
      <w:bidi/>
      <w:spacing w:after="0" w:line="240" w:lineRule="auto"/>
    </w:pPr>
    <w:rPr>
      <w:rFonts w:ascii="Times New Roman" w:hAnsi="Times New Roman" w:cs="David"/>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684"/>
    <w:pPr>
      <w:bidi/>
      <w:spacing w:after="0" w:line="240" w:lineRule="auto"/>
    </w:pPr>
    <w:rPr>
      <w:rFonts w:ascii="Times New Roman" w:hAnsi="Times New Roman" w:cs="David"/>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684"/>
    <w:pPr>
      <w:bidi/>
      <w:spacing w:after="0" w:line="240" w:lineRule="auto"/>
    </w:pPr>
    <w:rPr>
      <w:rFonts w:ascii="Times New Roman" w:hAnsi="Times New Roman" w:cs="David"/>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684"/>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684"/>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684"/>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AB3684"/>
    <w:pPr>
      <w:bidi/>
      <w:spacing w:after="0" w:line="240" w:lineRule="auto"/>
    </w:pPr>
    <w:rPr>
      <w:rFonts w:ascii="Times New Roman" w:hAnsi="Times New Roman" w:cs="David"/>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684"/>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B3684"/>
    <w:pPr>
      <w:numPr>
        <w:numId w:val="61"/>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B3684"/>
    <w:pPr>
      <w:numPr>
        <w:numId w:val="62"/>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B3684"/>
    <w:pPr>
      <w:numPr>
        <w:numId w:val="63"/>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B3684"/>
    <w:pPr>
      <w:numPr>
        <w:numId w:val="64"/>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B3684"/>
    <w:pPr>
      <w:numPr>
        <w:numId w:val="65"/>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B3684"/>
    <w:pPr>
      <w:numPr>
        <w:numId w:val="66"/>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B3684"/>
    <w:pPr>
      <w:numPr>
        <w:numId w:val="67"/>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B3684"/>
    <w:pPr>
      <w:numPr>
        <w:numId w:val="68"/>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B3684"/>
    <w:pPr>
      <w:numPr>
        <w:numId w:val="69"/>
      </w:numPr>
      <w:spacing w:after="0" w:line="240" w:lineRule="auto"/>
      <w:contextualSpacing/>
    </w:pPr>
    <w:rPr>
      <w:rFonts w:ascii="Times New Roman" w:eastAsia="Times New Roman" w:hAnsi="Times New Roman" w:cs="David"/>
      <w:sz w:val="24"/>
      <w:szCs w:val="24"/>
    </w:rPr>
  </w:style>
  <w:style w:type="table" w:styleId="afffffffff8">
    <w:name w:val="Colorful List"/>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9">
    <w:name w:val="table of figures"/>
    <w:basedOn w:val="a9"/>
    <w:next w:val="a9"/>
    <w:semiHidden/>
    <w:unhideWhenUsed/>
    <w:rsid w:val="00AB3684"/>
    <w:pPr>
      <w:spacing w:after="0" w:line="240" w:lineRule="auto"/>
    </w:pPr>
    <w:rPr>
      <w:rFonts w:ascii="Times New Roman" w:eastAsia="Times New Roman" w:hAnsi="Times New Roman" w:cs="David"/>
      <w:sz w:val="24"/>
      <w:szCs w:val="24"/>
    </w:rPr>
  </w:style>
  <w:style w:type="paragraph" w:styleId="afffffffffa">
    <w:name w:val="table of authorities"/>
    <w:basedOn w:val="a9"/>
    <w:next w:val="a9"/>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table" w:styleId="afffffffffb">
    <w:name w:val="Light Grid"/>
    <w:basedOn w:val="ab"/>
    <w:uiPriority w:val="62"/>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CellMar>
        <w:top w:w="0" w:type="dxa"/>
        <w:left w:w="108" w:type="dxa"/>
        <w:bottom w:w="0" w:type="dxa"/>
        <w:right w:w="108" w:type="dxa"/>
      </w:tblCellMar>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CellMar>
        <w:top w:w="0" w:type="dxa"/>
        <w:left w:w="108" w:type="dxa"/>
        <w:bottom w:w="0" w:type="dxa"/>
        <w:right w:w="108" w:type="dxa"/>
      </w:tblCellMar>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CellMar>
        <w:top w:w="0" w:type="dxa"/>
        <w:left w:w="108" w:type="dxa"/>
        <w:bottom w:w="0" w:type="dxa"/>
        <w:right w:w="108" w:type="dxa"/>
      </w:tblCellMar>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CellMar>
        <w:top w:w="0" w:type="dxa"/>
        <w:left w:w="108" w:type="dxa"/>
        <w:bottom w:w="0" w:type="dxa"/>
        <w:right w:w="108" w:type="dxa"/>
      </w:tblCellMar>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CellMar>
        <w:top w:w="0" w:type="dxa"/>
        <w:left w:w="108" w:type="dxa"/>
        <w:bottom w:w="0" w:type="dxa"/>
        <w:right w:w="108" w:type="dxa"/>
      </w:tblCellMar>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CellMar>
        <w:top w:w="0" w:type="dxa"/>
        <w:left w:w="108" w:type="dxa"/>
        <w:bottom w:w="0" w:type="dxa"/>
        <w:right w:w="108" w:type="dxa"/>
      </w:tblCellMar>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B3684"/>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c">
    <w:name w:val="Colorful Grid"/>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d">
    <w:name w:val="Date"/>
    <w:basedOn w:val="a9"/>
    <w:next w:val="a9"/>
    <w:link w:val="afffffffffe"/>
    <w:uiPriority w:val="99"/>
    <w:unhideWhenUsed/>
    <w:rsid w:val="00AB3684"/>
    <w:pPr>
      <w:spacing w:after="0" w:line="240" w:lineRule="auto"/>
    </w:pPr>
    <w:rPr>
      <w:rFonts w:ascii="Times New Roman" w:eastAsia="Times New Roman" w:hAnsi="Times New Roman" w:cs="David"/>
      <w:sz w:val="24"/>
      <w:szCs w:val="24"/>
    </w:rPr>
  </w:style>
  <w:style w:type="character" w:customStyle="1" w:styleId="afffffffffe">
    <w:name w:val="תאריך תו"/>
    <w:basedOn w:val="aa"/>
    <w:link w:val="afffffffffd"/>
    <w:uiPriority w:val="99"/>
    <w:rsid w:val="00AB3684"/>
    <w:rPr>
      <w:rFonts w:ascii="Times New Roman" w:eastAsia="Times New Roman" w:hAnsi="Times New Roman" w:cs="David"/>
      <w:sz w:val="24"/>
      <w:szCs w:val="24"/>
    </w:rPr>
  </w:style>
  <w:style w:type="paragraph" w:customStyle="1" w:styleId="Instruction1">
    <w:name w:val="Instruction1"/>
    <w:basedOn w:val="Base"/>
    <w:link w:val="Instruction10"/>
    <w:rsid w:val="00AB3684"/>
    <w:pPr>
      <w:tabs>
        <w:tab w:val="num" w:pos="794"/>
      </w:tabs>
      <w:ind w:left="794" w:hanging="397"/>
    </w:pPr>
    <w:rPr>
      <w:i/>
      <w:iCs/>
    </w:rPr>
  </w:style>
  <w:style w:type="character" w:customStyle="1" w:styleId="Normal21">
    <w:name w:val="Normal2 תו"/>
    <w:locked/>
    <w:rsid w:val="00AB3684"/>
    <w:rPr>
      <w:rFonts w:cs="David"/>
      <w:sz w:val="22"/>
      <w:szCs w:val="24"/>
      <w:lang w:eastAsia="he-IL"/>
    </w:rPr>
  </w:style>
  <w:style w:type="character" w:customStyle="1" w:styleId="AlphaList2Char">
    <w:name w:val="Alpha List 2 Char"/>
    <w:rsid w:val="00AB3684"/>
    <w:rPr>
      <w:rFonts w:cs="David"/>
      <w:sz w:val="22"/>
      <w:szCs w:val="24"/>
      <w:lang w:eastAsia="he-IL"/>
    </w:rPr>
  </w:style>
  <w:style w:type="character" w:customStyle="1" w:styleId="BulletList20">
    <w:name w:val="Bullet List 2 תו"/>
    <w:rsid w:val="00AB3684"/>
    <w:rPr>
      <w:rFonts w:cs="David"/>
      <w:sz w:val="22"/>
      <w:szCs w:val="24"/>
      <w:lang w:eastAsia="he-IL"/>
    </w:rPr>
  </w:style>
  <w:style w:type="character" w:customStyle="1" w:styleId="TableText2">
    <w:name w:val="TableText תו"/>
    <w:basedOn w:val="aa"/>
    <w:locked/>
    <w:rsid w:val="00AB3684"/>
    <w:rPr>
      <w:rFonts w:cs="David"/>
      <w:sz w:val="22"/>
      <w:szCs w:val="24"/>
      <w:lang w:eastAsia="he-IL"/>
    </w:rPr>
  </w:style>
  <w:style w:type="paragraph" w:customStyle="1" w:styleId="a8">
    <w:name w:val="אותיות"/>
    <w:basedOn w:val="a9"/>
    <w:rsid w:val="00AB3684"/>
    <w:pPr>
      <w:numPr>
        <w:numId w:val="72"/>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B3684"/>
    <w:rPr>
      <w:rFonts w:cs="David"/>
      <w:sz w:val="22"/>
      <w:szCs w:val="24"/>
      <w:lang w:eastAsia="he-IL"/>
    </w:rPr>
  </w:style>
  <w:style w:type="paragraph" w:customStyle="1" w:styleId="Instruction3">
    <w:name w:val="Instruction3"/>
    <w:basedOn w:val="Base"/>
    <w:rsid w:val="00AB3684"/>
    <w:pPr>
      <w:tabs>
        <w:tab w:val="num" w:pos="1588"/>
      </w:tabs>
      <w:ind w:left="1588" w:hanging="397"/>
    </w:pPr>
    <w:rPr>
      <w:i/>
      <w:iCs/>
    </w:rPr>
  </w:style>
  <w:style w:type="paragraph" w:customStyle="1" w:styleId="Normal2Title">
    <w:name w:val="Normal2 Title"/>
    <w:basedOn w:val="Base"/>
    <w:next w:val="Normal2"/>
    <w:link w:val="Normal2TitleChar"/>
    <w:rsid w:val="00AB3684"/>
    <w:pPr>
      <w:ind w:left="795"/>
    </w:pPr>
    <w:rPr>
      <w:b/>
      <w:bCs/>
    </w:rPr>
  </w:style>
  <w:style w:type="character" w:customStyle="1" w:styleId="NumberList20">
    <w:name w:val="Number List 2 תו"/>
    <w:basedOn w:val="aa"/>
    <w:rsid w:val="00AB3684"/>
    <w:rPr>
      <w:rFonts w:cs="David"/>
      <w:sz w:val="22"/>
      <w:szCs w:val="24"/>
      <w:lang w:eastAsia="he-IL"/>
    </w:rPr>
  </w:style>
  <w:style w:type="paragraph" w:customStyle="1" w:styleId="1fff8">
    <w:name w:val="כיתוב1"/>
    <w:basedOn w:val="Base"/>
    <w:rsid w:val="00AB3684"/>
    <w:pPr>
      <w:jc w:val="center"/>
    </w:pPr>
    <w:rPr>
      <w:b/>
      <w:bCs/>
    </w:rPr>
  </w:style>
  <w:style w:type="character" w:customStyle="1" w:styleId="Normal2TitleChar">
    <w:name w:val="Normal2 Title Char"/>
    <w:basedOn w:val="aa"/>
    <w:link w:val="Normal2Title"/>
    <w:rsid w:val="00AB3684"/>
    <w:rPr>
      <w:rFonts w:ascii="Times New Roman" w:eastAsia="Times New Roman" w:hAnsi="Times New Roman" w:cs="David"/>
      <w:b/>
      <w:bCs/>
      <w:szCs w:val="24"/>
      <w:lang w:eastAsia="he-IL"/>
    </w:rPr>
  </w:style>
  <w:style w:type="numbering" w:customStyle="1" w:styleId="10">
    <w:name w:val="רשימה נוכחית1"/>
    <w:rsid w:val="00AB3684"/>
    <w:pPr>
      <w:numPr>
        <w:numId w:val="73"/>
      </w:numPr>
    </w:pPr>
  </w:style>
  <w:style w:type="paragraph" w:customStyle="1" w:styleId="Footer2">
    <w:name w:val="Footer2"/>
    <w:basedOn w:val="ad"/>
    <w:rsid w:val="00AB3684"/>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684"/>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0">
    <w:name w:val="פסקת פתיחה תו"/>
    <w:link w:val="affffffffff"/>
    <w:rsid w:val="00AB3684"/>
    <w:rPr>
      <w:rFonts w:ascii="Times New Roman" w:eastAsia="Times New Roman" w:hAnsi="Times New Roman" w:cs="FrankRuehl"/>
      <w:kern w:val="28"/>
      <w:szCs w:val="26"/>
    </w:rPr>
  </w:style>
  <w:style w:type="paragraph" w:customStyle="1" w:styleId="Tableofcontents">
    <w:name w:val="Table of contents"/>
    <w:basedOn w:val="Base"/>
    <w:next w:val="Normal1"/>
    <w:rsid w:val="00AB3684"/>
    <w:pPr>
      <w:pageBreakBefore/>
      <w:spacing w:after="120"/>
      <w:jc w:val="center"/>
    </w:pPr>
    <w:rPr>
      <w:b/>
      <w:bCs/>
      <w:smallCaps/>
      <w:spacing w:val="60"/>
      <w:sz w:val="28"/>
      <w:szCs w:val="32"/>
    </w:rPr>
  </w:style>
  <w:style w:type="paragraph" w:customStyle="1" w:styleId="2ff9">
    <w:name w:val="כיתוב2"/>
    <w:basedOn w:val="Base"/>
    <w:rsid w:val="00AB3684"/>
    <w:pPr>
      <w:jc w:val="center"/>
    </w:pPr>
    <w:rPr>
      <w:bCs/>
    </w:rPr>
  </w:style>
  <w:style w:type="paragraph" w:customStyle="1" w:styleId="Instruction2">
    <w:name w:val="Instruction2"/>
    <w:basedOn w:val="Base"/>
    <w:link w:val="Instruction20"/>
    <w:rsid w:val="00AB3684"/>
    <w:pPr>
      <w:tabs>
        <w:tab w:val="num" w:pos="1191"/>
      </w:tabs>
      <w:ind w:left="1191" w:hanging="397"/>
    </w:pPr>
    <w:rPr>
      <w:i/>
      <w:iCs/>
    </w:rPr>
  </w:style>
  <w:style w:type="paragraph" w:customStyle="1" w:styleId="ListContinue">
    <w:name w:val="ListContinue"/>
    <w:basedOn w:val="Base"/>
    <w:link w:val="ListContinue6"/>
    <w:rsid w:val="00AB3684"/>
    <w:pPr>
      <w:spacing w:before="0"/>
      <w:ind w:left="397"/>
    </w:pPr>
  </w:style>
  <w:style w:type="paragraph" w:customStyle="1" w:styleId="Normaltitle">
    <w:name w:val="Normal title"/>
    <w:basedOn w:val="Base"/>
    <w:next w:val="1f2"/>
    <w:rsid w:val="00AB3684"/>
    <w:rPr>
      <w:b/>
      <w:bCs/>
    </w:rPr>
  </w:style>
  <w:style w:type="paragraph" w:customStyle="1" w:styleId="Normal1Title">
    <w:name w:val="Normal1 Title"/>
    <w:basedOn w:val="Base"/>
    <w:next w:val="Normal1"/>
    <w:rsid w:val="00AB3684"/>
    <w:pPr>
      <w:ind w:left="397"/>
    </w:pPr>
    <w:rPr>
      <w:b/>
      <w:bCs/>
    </w:rPr>
  </w:style>
  <w:style w:type="paragraph" w:customStyle="1" w:styleId="Normal3Title">
    <w:name w:val="Normal3 Title"/>
    <w:basedOn w:val="Base"/>
    <w:next w:val="Normal3"/>
    <w:rsid w:val="00AB3684"/>
    <w:pPr>
      <w:ind w:left="1200"/>
    </w:pPr>
    <w:rPr>
      <w:b/>
      <w:bCs/>
    </w:rPr>
  </w:style>
  <w:style w:type="paragraph" w:customStyle="1" w:styleId="NumberList">
    <w:name w:val="Number List"/>
    <w:basedOn w:val="Base"/>
    <w:link w:val="NumberList6"/>
    <w:rsid w:val="00AB3684"/>
    <w:pPr>
      <w:tabs>
        <w:tab w:val="num" w:pos="397"/>
      </w:tabs>
      <w:ind w:left="397" w:hanging="397"/>
    </w:pPr>
  </w:style>
  <w:style w:type="paragraph" w:customStyle="1" w:styleId="Tableofcontents1">
    <w:name w:val="Table of contents 1"/>
    <w:basedOn w:val="Tableofcontents"/>
    <w:next w:val="Normal1"/>
    <w:rsid w:val="00AB3684"/>
    <w:pPr>
      <w:pageBreakBefore w:val="0"/>
    </w:pPr>
  </w:style>
  <w:style w:type="paragraph" w:customStyle="1" w:styleId="2ffa">
    <w:name w:val="כותרת 2 ל"/>
    <w:aliases w:val="Heading 2 N"/>
    <w:basedOn w:val="24"/>
    <w:next w:val="Normal1"/>
    <w:rsid w:val="00AB3684"/>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684"/>
    <w:rPr>
      <w:rFonts w:cs="David"/>
      <w:b/>
      <w:bCs/>
      <w:smallCaps/>
      <w:spacing w:val="60"/>
      <w:sz w:val="28"/>
      <w:szCs w:val="32"/>
      <w:lang w:val="en-US" w:eastAsia="he-IL" w:bidi="he-IL"/>
    </w:rPr>
  </w:style>
  <w:style w:type="character" w:customStyle="1" w:styleId="BulletList10">
    <w:name w:val="Bullet List 1 תו"/>
    <w:basedOn w:val="Base0"/>
    <w:rsid w:val="00AB3684"/>
    <w:rPr>
      <w:rFonts w:ascii="Times New Roman" w:eastAsia="Times New Roman" w:hAnsi="Times New Roman" w:cs="David"/>
      <w:szCs w:val="24"/>
      <w:lang w:val="en-US" w:eastAsia="he-IL" w:bidi="he-IL"/>
    </w:rPr>
  </w:style>
  <w:style w:type="character" w:customStyle="1" w:styleId="Instruction0">
    <w:name w:val="Instruction תו"/>
    <w:link w:val="Instruction"/>
    <w:rsid w:val="00AB3684"/>
    <w:rPr>
      <w:rFonts w:ascii="Times New Roman" w:eastAsia="Times New Roman" w:hAnsi="Times New Roman" w:cs="David"/>
      <w:i/>
      <w:iCs/>
      <w:szCs w:val="24"/>
      <w:lang w:eastAsia="he-IL"/>
    </w:rPr>
  </w:style>
  <w:style w:type="character" w:customStyle="1" w:styleId="Instruction10">
    <w:name w:val="Instruction1 תו"/>
    <w:link w:val="Instruction1"/>
    <w:rsid w:val="00AB3684"/>
    <w:rPr>
      <w:rFonts w:ascii="Times New Roman" w:eastAsia="Times New Roman" w:hAnsi="Times New Roman" w:cs="David"/>
      <w:i/>
      <w:iCs/>
      <w:szCs w:val="24"/>
      <w:lang w:eastAsia="he-IL"/>
    </w:rPr>
  </w:style>
  <w:style w:type="character" w:customStyle="1" w:styleId="Instruction20">
    <w:name w:val="Instruction2 תו"/>
    <w:link w:val="Instruction2"/>
    <w:rsid w:val="00AB3684"/>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B3684"/>
    <w:rPr>
      <w:rFonts w:ascii="Times New Roman" w:eastAsia="Times New Roman" w:hAnsi="Times New Roman" w:cs="David"/>
      <w:szCs w:val="24"/>
      <w:lang w:eastAsia="he-IL"/>
    </w:rPr>
  </w:style>
  <w:style w:type="character" w:customStyle="1" w:styleId="NumberList6">
    <w:name w:val="Number List תו"/>
    <w:link w:val="NumberList"/>
    <w:rsid w:val="00AB3684"/>
    <w:rPr>
      <w:rFonts w:ascii="Times New Roman" w:eastAsia="Times New Roman" w:hAnsi="Times New Roman" w:cs="David"/>
      <w:szCs w:val="24"/>
      <w:lang w:eastAsia="he-IL"/>
    </w:rPr>
  </w:style>
  <w:style w:type="paragraph" w:customStyle="1" w:styleId="Caption14">
    <w:name w:val="Caption14"/>
    <w:basedOn w:val="Base"/>
    <w:rsid w:val="00AB3684"/>
    <w:pPr>
      <w:jc w:val="center"/>
    </w:pPr>
    <w:rPr>
      <w:bCs/>
    </w:rPr>
  </w:style>
  <w:style w:type="paragraph" w:customStyle="1" w:styleId="Normal18">
    <w:name w:val="Normal18"/>
    <w:basedOn w:val="Base"/>
    <w:rsid w:val="00AB3684"/>
  </w:style>
  <w:style w:type="paragraph" w:customStyle="1" w:styleId="Caption1">
    <w:name w:val="Caption1"/>
    <w:basedOn w:val="Base"/>
    <w:rsid w:val="00AB3684"/>
    <w:pPr>
      <w:jc w:val="center"/>
    </w:pPr>
    <w:rPr>
      <w:bCs/>
    </w:rPr>
  </w:style>
  <w:style w:type="paragraph" w:customStyle="1" w:styleId="Normal4">
    <w:name w:val="Normal4"/>
    <w:basedOn w:val="Base"/>
    <w:link w:val="Normal"/>
    <w:qFormat/>
    <w:rsid w:val="00AB3684"/>
  </w:style>
  <w:style w:type="character" w:customStyle="1" w:styleId="Normal">
    <w:name w:val="Normal תו"/>
    <w:basedOn w:val="Base0"/>
    <w:link w:val="Normal4"/>
    <w:rsid w:val="00AB3684"/>
    <w:rPr>
      <w:rFonts w:ascii="Times New Roman" w:eastAsia="Times New Roman" w:hAnsi="Times New Roman" w:cs="David"/>
      <w:szCs w:val="24"/>
      <w:lang w:eastAsia="he-IL"/>
    </w:rPr>
  </w:style>
  <w:style w:type="paragraph" w:customStyle="1" w:styleId="affffffffff1">
    <w:name w:val="טבלה רגיל"/>
    <w:basedOn w:val="a9"/>
    <w:rsid w:val="00AB3684"/>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684"/>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B3684"/>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684"/>
    <w:pPr>
      <w:bidi w:val="0"/>
      <w:spacing w:line="240" w:lineRule="exact"/>
    </w:pPr>
    <w:rPr>
      <w:rFonts w:ascii="Verdana" w:eastAsia="Times New Roman" w:hAnsi="Verdana" w:cs="FrankRuehl"/>
      <w:sz w:val="16"/>
      <w:szCs w:val="20"/>
      <w:lang w:bidi="ar-SA"/>
    </w:rPr>
  </w:style>
  <w:style w:type="character" w:customStyle="1" w:styleId="3fe">
    <w:name w:val="תו תו3"/>
    <w:rsid w:val="00AB3684"/>
    <w:rPr>
      <w:rFonts w:ascii="Times New Roman" w:eastAsia="Times New Roman" w:hAnsi="Times New Roman" w:cs="Times New Roman"/>
      <w:sz w:val="20"/>
      <w:szCs w:val="20"/>
    </w:rPr>
  </w:style>
  <w:style w:type="paragraph" w:customStyle="1" w:styleId="CharChar6">
    <w:name w:val="Char Char תו תו"/>
    <w:basedOn w:val="a9"/>
    <w:rsid w:val="00AB3684"/>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B3684"/>
  </w:style>
  <w:style w:type="paragraph" w:customStyle="1" w:styleId="CharCharCharCharCharCharCharChar">
    <w:name w:val="Char Char תו תו Char Char תו תו Char Char תו תו Char Char"/>
    <w:basedOn w:val="a9"/>
    <w:rsid w:val="00AB3684"/>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B3684"/>
    <w:pPr>
      <w:jc w:val="center"/>
    </w:pPr>
    <w:rPr>
      <w:bCs/>
    </w:rPr>
  </w:style>
  <w:style w:type="paragraph" w:customStyle="1" w:styleId="Normal6">
    <w:name w:val="Normal6"/>
    <w:basedOn w:val="Base"/>
    <w:rsid w:val="00AB3684"/>
  </w:style>
  <w:style w:type="paragraph" w:customStyle="1" w:styleId="CharCharCharCharCharCharCharCharCharChar2">
    <w:name w:val="Char Char תו תו Char Char תו תו Char Char תו תו Char Char 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B3684"/>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2">
    <w:name w:val="כותרות"/>
    <w:basedOn w:val="a9"/>
    <w:rsid w:val="00AB3684"/>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3">
    <w:name w:val="הואיל"/>
    <w:basedOn w:val="affffffffff2"/>
    <w:rsid w:val="00AB3684"/>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B3684"/>
    <w:pPr>
      <w:jc w:val="center"/>
    </w:pPr>
    <w:rPr>
      <w:bCs/>
    </w:rPr>
  </w:style>
  <w:style w:type="paragraph" w:customStyle="1" w:styleId="Normal7">
    <w:name w:val="Normal7"/>
    <w:basedOn w:val="Base"/>
    <w:rsid w:val="00AB3684"/>
  </w:style>
  <w:style w:type="paragraph" w:customStyle="1" w:styleId="2ffb">
    <w:name w:val="מהדורה2"/>
    <w:hidden/>
    <w:semiHidden/>
    <w:rsid w:val="00AB3684"/>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B3684"/>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B3684"/>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B3684"/>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B3684"/>
  </w:style>
  <w:style w:type="paragraph" w:customStyle="1" w:styleId="Char310">
    <w:name w:val="Char31"/>
    <w:basedOn w:val="a9"/>
    <w:rsid w:val="00AB3684"/>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B3684"/>
    <w:pPr>
      <w:jc w:val="center"/>
    </w:pPr>
    <w:rPr>
      <w:bCs/>
    </w:rPr>
  </w:style>
  <w:style w:type="paragraph" w:customStyle="1" w:styleId="Normal8">
    <w:name w:val="Normal8"/>
    <w:basedOn w:val="Base"/>
    <w:rsid w:val="00AB3684"/>
  </w:style>
  <w:style w:type="paragraph" w:customStyle="1" w:styleId="Caption5">
    <w:name w:val="Caption5"/>
    <w:basedOn w:val="Base"/>
    <w:rsid w:val="00AB3684"/>
    <w:pPr>
      <w:jc w:val="center"/>
    </w:pPr>
    <w:rPr>
      <w:bCs/>
    </w:rPr>
  </w:style>
  <w:style w:type="paragraph" w:customStyle="1" w:styleId="Normal9">
    <w:name w:val="Normal9"/>
    <w:basedOn w:val="Base"/>
    <w:rsid w:val="00AB3684"/>
  </w:style>
  <w:style w:type="paragraph" w:customStyle="1" w:styleId="DefaultParagraphFont1">
    <w:name w:val="Default Paragraph Font1"/>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B3684"/>
    <w:pPr>
      <w:jc w:val="center"/>
    </w:pPr>
    <w:rPr>
      <w:bCs/>
    </w:rPr>
  </w:style>
  <w:style w:type="paragraph" w:customStyle="1" w:styleId="Normal100">
    <w:name w:val="Normal10"/>
    <w:basedOn w:val="Base"/>
    <w:rsid w:val="00AB3684"/>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B3684"/>
    <w:pPr>
      <w:jc w:val="center"/>
    </w:pPr>
    <w:rPr>
      <w:bCs/>
    </w:rPr>
  </w:style>
  <w:style w:type="paragraph" w:customStyle="1" w:styleId="Normal110">
    <w:name w:val="Normal11"/>
    <w:basedOn w:val="Base"/>
    <w:rsid w:val="00AB3684"/>
  </w:style>
  <w:style w:type="paragraph" w:customStyle="1" w:styleId="1fff9">
    <w:name w:val="תו תו1"/>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B3684"/>
    <w:pPr>
      <w:jc w:val="center"/>
    </w:pPr>
    <w:rPr>
      <w:bCs/>
    </w:rPr>
  </w:style>
  <w:style w:type="paragraph" w:customStyle="1" w:styleId="Normal12">
    <w:name w:val="Normal12"/>
    <w:basedOn w:val="Base"/>
    <w:rsid w:val="00AB3684"/>
  </w:style>
  <w:style w:type="character" w:customStyle="1" w:styleId="affff4">
    <w:name w:val="ללא מרווח תו"/>
    <w:link w:val="affff3"/>
    <w:uiPriority w:val="1"/>
    <w:rsid w:val="00AB3684"/>
    <w:rPr>
      <w:rFonts w:ascii="Calibri" w:eastAsia="Calibri" w:hAnsi="Calibri" w:cs="Arial"/>
    </w:rPr>
  </w:style>
  <w:style w:type="paragraph" w:customStyle="1" w:styleId="Caption9">
    <w:name w:val="Caption9"/>
    <w:basedOn w:val="Base"/>
    <w:rsid w:val="00AB3684"/>
    <w:pPr>
      <w:jc w:val="center"/>
    </w:pPr>
    <w:rPr>
      <w:bCs/>
    </w:rPr>
  </w:style>
  <w:style w:type="paragraph" w:customStyle="1" w:styleId="Normal13">
    <w:name w:val="Normal13"/>
    <w:basedOn w:val="Base"/>
    <w:rsid w:val="00AB3684"/>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B3684"/>
    <w:pPr>
      <w:jc w:val="center"/>
    </w:pPr>
    <w:rPr>
      <w:bCs/>
    </w:rPr>
  </w:style>
  <w:style w:type="paragraph" w:customStyle="1" w:styleId="Normal15">
    <w:name w:val="Normal15"/>
    <w:basedOn w:val="Base"/>
    <w:rsid w:val="00AB3684"/>
  </w:style>
  <w:style w:type="paragraph" w:customStyle="1" w:styleId="n-1a1">
    <w:name w:val="n-1a"/>
    <w:basedOn w:val="a9"/>
    <w:rsid w:val="00AB3684"/>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B3684"/>
    <w:pPr>
      <w:jc w:val="center"/>
    </w:pPr>
    <w:rPr>
      <w:bCs/>
    </w:rPr>
  </w:style>
  <w:style w:type="paragraph" w:customStyle="1" w:styleId="Normal14">
    <w:name w:val="Normal14"/>
    <w:basedOn w:val="Base"/>
    <w:rsid w:val="00AB3684"/>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B3684"/>
    <w:pPr>
      <w:jc w:val="center"/>
    </w:pPr>
    <w:rPr>
      <w:bCs/>
    </w:rPr>
  </w:style>
  <w:style w:type="paragraph" w:customStyle="1" w:styleId="Normal16">
    <w:name w:val="Normal16"/>
    <w:basedOn w:val="Base"/>
    <w:rsid w:val="00AB3684"/>
  </w:style>
  <w:style w:type="paragraph" w:customStyle="1" w:styleId="Caption13">
    <w:name w:val="Caption13"/>
    <w:basedOn w:val="Base"/>
    <w:rsid w:val="00AB3684"/>
    <w:pPr>
      <w:jc w:val="center"/>
    </w:pPr>
    <w:rPr>
      <w:bCs/>
    </w:rPr>
  </w:style>
  <w:style w:type="paragraph" w:customStyle="1" w:styleId="Normal17">
    <w:name w:val="Normal17"/>
    <w:basedOn w:val="Base"/>
    <w:rsid w:val="00AB3684"/>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684"/>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B3684"/>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B3684"/>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B3684"/>
    <w:pPr>
      <w:numPr>
        <w:numId w:val="75"/>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684"/>
    <w:pPr>
      <w:ind w:left="1588"/>
    </w:pPr>
    <w:rPr>
      <w:b/>
      <w:bCs/>
    </w:rPr>
  </w:style>
  <w:style w:type="paragraph" w:customStyle="1" w:styleId="Normal02">
    <w:name w:val="Normal0"/>
    <w:basedOn w:val="Base"/>
    <w:qFormat/>
    <w:rsid w:val="00AB3684"/>
  </w:style>
  <w:style w:type="paragraph" w:customStyle="1" w:styleId="CharCharCharChar">
    <w:name w:val="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B3684"/>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684"/>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B3684"/>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B3684"/>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B3684"/>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B3684"/>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B3684"/>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B3684"/>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B3684"/>
    <w:pPr>
      <w:spacing w:after="240" w:line="360" w:lineRule="auto"/>
      <w:jc w:val="both"/>
    </w:pPr>
    <w:rPr>
      <w:rFonts w:ascii="Arial" w:hAnsi="Arial" w:cs="David"/>
    </w:rPr>
  </w:style>
  <w:style w:type="paragraph" w:customStyle="1" w:styleId="Style6">
    <w:name w:val="Style6"/>
    <w:basedOn w:val="24"/>
    <w:link w:val="Style6Char"/>
    <w:qFormat/>
    <w:rsid w:val="00AB3684"/>
    <w:pPr>
      <w:spacing w:after="240"/>
      <w:jc w:val="center"/>
    </w:pPr>
    <w:rPr>
      <w:rFonts w:ascii="Times New Roman Bold" w:hAnsi="Times New Roman Bold"/>
      <w:u w:val="single"/>
    </w:rPr>
  </w:style>
  <w:style w:type="character" w:customStyle="1" w:styleId="Style6Char">
    <w:name w:val="Style6 Char"/>
    <w:basedOn w:val="aa"/>
    <w:link w:val="Style6"/>
    <w:rsid w:val="00AB3684"/>
    <w:rPr>
      <w:rFonts w:ascii="Times New Roman Bold" w:eastAsia="Times New Roman" w:hAnsi="Times New Roman Bold" w:cs="David"/>
      <w:b/>
      <w:bCs/>
      <w:sz w:val="24"/>
      <w:szCs w:val="26"/>
      <w:u w:val="single"/>
    </w:rPr>
  </w:style>
  <w:style w:type="character" w:customStyle="1" w:styleId="t151">
    <w:name w:val="t151"/>
    <w:basedOn w:val="aa"/>
    <w:rsid w:val="00AB3684"/>
    <w:rPr>
      <w:color w:val="000000"/>
      <w:sz w:val="23"/>
      <w:szCs w:val="23"/>
    </w:rPr>
  </w:style>
  <w:style w:type="paragraph" w:customStyle="1" w:styleId="75">
    <w:name w:val="7"/>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4">
    <w:name w:val="תואר"/>
    <w:basedOn w:val="a9"/>
    <w:qFormat/>
    <w:rsid w:val="00AB3684"/>
    <w:pPr>
      <w:spacing w:after="0" w:line="240" w:lineRule="auto"/>
      <w:jc w:val="center"/>
    </w:pPr>
    <w:rPr>
      <w:rFonts w:ascii="Times New Roman" w:eastAsia="Times New Roman" w:hAnsi="Times New Roman" w:cs="David"/>
      <w:sz w:val="20"/>
      <w:szCs w:val="24"/>
    </w:rPr>
  </w:style>
  <w:style w:type="paragraph" w:customStyle="1" w:styleId="affffffffff5">
    <w:name w:val="פסקה א"/>
    <w:basedOn w:val="a9"/>
    <w:rsid w:val="00AB3684"/>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B3684"/>
    <w:rPr>
      <w:rFonts w:cs="David"/>
      <w:sz w:val="24"/>
      <w:szCs w:val="26"/>
    </w:rPr>
  </w:style>
  <w:style w:type="paragraph" w:customStyle="1" w:styleId="84">
    <w:name w:val="8"/>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B3684"/>
    <w:pPr>
      <w:numPr>
        <w:numId w:val="77"/>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B3684"/>
    <w:pPr>
      <w:numPr>
        <w:ilvl w:val="1"/>
      </w:numPr>
    </w:pPr>
  </w:style>
  <w:style w:type="paragraph" w:customStyle="1" w:styleId="33">
    <w:name w:val="סיעוף 3"/>
    <w:basedOn w:val="23"/>
    <w:rsid w:val="00AB3684"/>
    <w:pPr>
      <w:numPr>
        <w:ilvl w:val="2"/>
      </w:numPr>
    </w:pPr>
  </w:style>
  <w:style w:type="paragraph" w:customStyle="1" w:styleId="41">
    <w:name w:val="סיעוף 4"/>
    <w:basedOn w:val="33"/>
    <w:rsid w:val="00AB3684"/>
    <w:pPr>
      <w:numPr>
        <w:ilvl w:val="3"/>
      </w:numPr>
    </w:pPr>
  </w:style>
  <w:style w:type="paragraph" w:customStyle="1" w:styleId="ng-scope">
    <w:name w:val="ng-scope"/>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ffff6">
    <w:name w:val="הנגשה כותרת משנה"/>
    <w:basedOn w:val="a9"/>
    <w:link w:val="affffffffff7"/>
    <w:qFormat/>
    <w:rsid w:val="00AB3684"/>
    <w:pPr>
      <w:spacing w:after="0" w:line="360" w:lineRule="auto"/>
      <w:jc w:val="center"/>
    </w:pPr>
    <w:rPr>
      <w:rFonts w:ascii="Tahoma" w:eastAsia="Times New Roman" w:hAnsi="Tahoma"/>
      <w:b/>
      <w:bCs/>
      <w:sz w:val="40"/>
      <w:szCs w:val="32"/>
    </w:rPr>
  </w:style>
  <w:style w:type="character" w:customStyle="1" w:styleId="affffffffff7">
    <w:name w:val="הנגשה כותרת משנה תו"/>
    <w:basedOn w:val="aa"/>
    <w:link w:val="affffffffff6"/>
    <w:rsid w:val="00AB3684"/>
    <w:rPr>
      <w:rFonts w:ascii="Tahoma" w:eastAsia="Times New Roman" w:hAnsi="Tahoma"/>
      <w:b/>
      <w:bCs/>
      <w:sz w:val="40"/>
      <w:szCs w:val="32"/>
    </w:rPr>
  </w:style>
  <w:style w:type="paragraph" w:customStyle="1" w:styleId="affffffffff8">
    <w:name w:val="הנגשה טקסט"/>
    <w:basedOn w:val="14"/>
    <w:link w:val="affffffffff9"/>
    <w:qFormat/>
    <w:rsid w:val="00AB3684"/>
    <w:pPr>
      <w:spacing w:line="360" w:lineRule="auto"/>
      <w:ind w:left="84"/>
      <w:jc w:val="left"/>
    </w:pPr>
    <w:rPr>
      <w:bCs w:val="0"/>
      <w:szCs w:val="24"/>
    </w:rPr>
  </w:style>
  <w:style w:type="character" w:customStyle="1" w:styleId="affffffffff9">
    <w:name w:val="הנגשה טקסט תו"/>
    <w:basedOn w:val="15"/>
    <w:link w:val="affffffffff8"/>
    <w:rsid w:val="00AB3684"/>
    <w:rPr>
      <w:rFonts w:ascii="Times New Roman" w:eastAsia="Times New Roman" w:hAnsi="Times New Roman" w:cs="David"/>
      <w:b/>
      <w:bCs w:val="0"/>
      <w:sz w:val="24"/>
      <w:szCs w:val="24"/>
    </w:rPr>
  </w:style>
  <w:style w:type="character" w:customStyle="1" w:styleId="2f4">
    <w:name w:val="סעיף רמה 2 תו"/>
    <w:basedOn w:val="aa"/>
    <w:link w:val="20"/>
    <w:locked/>
    <w:rsid w:val="00C30831"/>
    <w:rPr>
      <w:rFonts w:ascii="David" w:eastAsia="Times New Roman" w:hAnsi="David" w:cs="David"/>
      <w:sz w:val="24"/>
      <w:szCs w:val="24"/>
    </w:rPr>
  </w:style>
  <w:style w:type="paragraph" w:customStyle="1" w:styleId="4f0">
    <w:name w:val="סעיף רמה 4"/>
    <w:basedOn w:val="31"/>
    <w:link w:val="4f1"/>
    <w:qFormat/>
    <w:rsid w:val="00AB3684"/>
    <w:pPr>
      <w:numPr>
        <w:ilvl w:val="0"/>
        <w:numId w:val="0"/>
      </w:numPr>
      <w:tabs>
        <w:tab w:val="clear" w:pos="1304"/>
        <w:tab w:val="left" w:pos="1513"/>
        <w:tab w:val="left" w:pos="2505"/>
      </w:tabs>
      <w:ind w:left="1728" w:hanging="648"/>
    </w:pPr>
    <w:rPr>
      <w:rFonts w:cs="Arial"/>
    </w:rPr>
  </w:style>
  <w:style w:type="paragraph" w:customStyle="1" w:styleId="5c">
    <w:name w:val="סעיף רמה 5"/>
    <w:basedOn w:val="4f0"/>
    <w:qFormat/>
    <w:rsid w:val="00AB3684"/>
    <w:pPr>
      <w:tabs>
        <w:tab w:val="left" w:pos="3402"/>
      </w:tabs>
      <w:ind w:left="2232" w:hanging="792"/>
    </w:pPr>
  </w:style>
  <w:style w:type="paragraph" w:customStyle="1" w:styleId="66">
    <w:name w:val="סעיף רמה 6"/>
    <w:basedOn w:val="5c"/>
    <w:qFormat/>
    <w:rsid w:val="00AB3684"/>
    <w:pPr>
      <w:ind w:left="2736" w:hanging="936"/>
    </w:pPr>
  </w:style>
  <w:style w:type="numbering" w:customStyle="1" w:styleId="1fffb">
    <w:name w:val="ללא רשימה1"/>
    <w:next w:val="ac"/>
    <w:uiPriority w:val="99"/>
    <w:semiHidden/>
    <w:unhideWhenUsed/>
    <w:rsid w:val="009E76C3"/>
  </w:style>
  <w:style w:type="table" w:customStyle="1" w:styleId="2ffd">
    <w:name w:val="טקסט טבלה תחתונה2"/>
    <w:basedOn w:val="ab"/>
    <w:next w:val="afb"/>
    <w:rsid w:val="009E76C3"/>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5">
    <w:name w:val="טבלת אינטרנט 11"/>
    <w:basedOn w:val="ab"/>
    <w:next w:val="17"/>
    <w:rsid w:val="009E76C3"/>
    <w:pPr>
      <w:bidi/>
      <w:spacing w:after="0" w:line="240" w:lineRule="auto"/>
    </w:pPr>
    <w:rPr>
      <w:rFonts w:ascii="Times New Roman" w:eastAsia="Times New Roman" w:hAnsi="Times New Roman" w:cs="Times New Roman"/>
      <w:sz w:val="20"/>
      <w:szCs w:val="20"/>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9E76C3"/>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1">
    <w:name w:val="Table Grid21"/>
    <w:basedOn w:val="ab"/>
    <w:next w:val="afb"/>
    <w:rsid w:val="009E76C3"/>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6">
    <w:name w:val="רשימה עירונית עם תבליטים11"/>
    <w:rsid w:val="009E76C3"/>
  </w:style>
  <w:style w:type="table" w:customStyle="1" w:styleId="1fffc">
    <w:name w:val="טבלה אלגנטית1"/>
    <w:basedOn w:val="ab"/>
    <w:next w:val="affffffb"/>
    <w:rsid w:val="009E76C3"/>
    <w:pPr>
      <w:spacing w:after="0" w:line="360" w:lineRule="auto"/>
    </w:pPr>
    <w:rPr>
      <w:rFonts w:ascii="Times New Roman" w:eastAsia="Times New Roman" w:hAnsi="Times New Roman" w:cs="David"/>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7">
    <w:name w:val="טקסט טבלה תחתונה11"/>
    <w:basedOn w:val="ab"/>
    <w:next w:val="afb"/>
    <w:rsid w:val="009E76C3"/>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1">
    <w:name w:val="רשת טבלה 51"/>
    <w:basedOn w:val="ab"/>
    <w:next w:val="56"/>
    <w:rsid w:val="009E76C3"/>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9E76C3"/>
    <w:pPr>
      <w:bidi/>
      <w:spacing w:after="0" w:line="240" w:lineRule="auto"/>
    </w:pPr>
    <w:rPr>
      <w:rFonts w:ascii="Times New Roman" w:eastAsia="Times New Roman" w:hAnsi="Times New Roman" w:cs="Miriam"/>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9E76C3"/>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9E76C3"/>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9E76C3"/>
    <w:pPr>
      <w:bidi/>
      <w:spacing w:after="0" w:line="240" w:lineRule="auto"/>
    </w:pPr>
    <w:rPr>
      <w:rFonts w:ascii="Times New Roman" w:hAnsi="Times New Roman" w:cs="David"/>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d">
    <w:name w:val="הצללה בהירה1"/>
    <w:basedOn w:val="ab"/>
    <w:next w:val="affffffff4"/>
    <w:uiPriority w:val="60"/>
    <w:rsid w:val="009E76C3"/>
    <w:pPr>
      <w:spacing w:after="0" w:line="240" w:lineRule="auto"/>
    </w:pPr>
    <w:rPr>
      <w:rFonts w:ascii="Times New Roman" w:hAnsi="Times New Roman" w:cs="David"/>
      <w:color w:val="000000" w:themeColor="text1" w:themeShade="BF"/>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9E76C3"/>
    <w:pPr>
      <w:spacing w:after="0" w:line="240" w:lineRule="auto"/>
    </w:pPr>
    <w:rPr>
      <w:rFonts w:ascii="Times New Roman" w:hAnsi="Times New Roman" w:cs="David"/>
      <w:color w:val="2E74B5" w:themeColor="accent1" w:themeShade="BF"/>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9E76C3"/>
    <w:pPr>
      <w:spacing w:after="0" w:line="240" w:lineRule="auto"/>
    </w:pPr>
    <w:rPr>
      <w:rFonts w:ascii="Times New Roman" w:hAnsi="Times New Roman" w:cs="David"/>
      <w:color w:val="C45911" w:themeColor="accent2" w:themeShade="BF"/>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9E76C3"/>
    <w:pPr>
      <w:spacing w:after="0" w:line="240" w:lineRule="auto"/>
    </w:pPr>
    <w:rPr>
      <w:rFonts w:ascii="Times New Roman" w:hAnsi="Times New Roman" w:cs="David"/>
      <w:color w:val="7B7B7B" w:themeColor="accent3" w:themeShade="BF"/>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9E76C3"/>
    <w:pPr>
      <w:spacing w:after="0" w:line="240" w:lineRule="auto"/>
    </w:pPr>
    <w:rPr>
      <w:rFonts w:ascii="Times New Roman" w:hAnsi="Times New Roman" w:cs="David"/>
      <w:color w:val="BF8F00" w:themeColor="accent4" w:themeShade="BF"/>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9E76C3"/>
    <w:pPr>
      <w:spacing w:after="0" w:line="240" w:lineRule="auto"/>
    </w:pPr>
    <w:rPr>
      <w:rFonts w:ascii="Times New Roman" w:hAnsi="Times New Roman" w:cs="David"/>
      <w:color w:val="2F5496" w:themeColor="accent5" w:themeShade="BF"/>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9E76C3"/>
    <w:pPr>
      <w:spacing w:after="0" w:line="240" w:lineRule="auto"/>
    </w:pPr>
    <w:rPr>
      <w:rFonts w:ascii="Times New Roman" w:hAnsi="Times New Roman" w:cs="David"/>
      <w:color w:val="538135" w:themeColor="accent6" w:themeShade="BF"/>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9E76C3"/>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8">
    <w:name w:val="הצללה בינונית 11"/>
    <w:basedOn w:val="ab"/>
    <w:next w:val="1ffe"/>
    <w:uiPriority w:val="63"/>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b"/>
    <w:next w:val="1-1"/>
    <w:uiPriority w:val="63"/>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2">
    <w:name w:val="הצללה בינונית 21"/>
    <w:basedOn w:val="ab"/>
    <w:next w:val="2fc"/>
    <w:uiPriority w:val="64"/>
    <w:rsid w:val="009E76C3"/>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9E76C3"/>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9E76C3"/>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9E76C3"/>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9E76C3"/>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9E76C3"/>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e">
    <w:name w:val="הצללה צבעונית1"/>
    <w:basedOn w:val="ab"/>
    <w:next w:val="affffffff5"/>
    <w:uiPriority w:val="71"/>
    <w:rsid w:val="009E76C3"/>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9E76C3"/>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9E76C3"/>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9E76C3"/>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9E76C3"/>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9E76C3"/>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9E76C3"/>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
    <w:name w:val="טבלה מקצועית1"/>
    <w:basedOn w:val="ab"/>
    <w:next w:val="affffffff8"/>
    <w:uiPriority w:val="99"/>
    <w:semiHidden/>
    <w:unhideWhenUsed/>
    <w:rsid w:val="009E76C3"/>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9">
    <w:name w:val="טבלה עדינה 11"/>
    <w:basedOn w:val="ab"/>
    <w:next w:val="1fff"/>
    <w:uiPriority w:val="99"/>
    <w:semiHidden/>
    <w:unhideWhenUsed/>
    <w:rsid w:val="009E76C3"/>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3">
    <w:name w:val="טבלה עדינה 21"/>
    <w:basedOn w:val="ab"/>
    <w:next w:val="2fd"/>
    <w:uiPriority w:val="99"/>
    <w:semiHidden/>
    <w:unhideWhenUsed/>
    <w:rsid w:val="009E76C3"/>
    <w:pPr>
      <w:bidi/>
      <w:spacing w:after="0" w:line="240" w:lineRule="auto"/>
    </w:pPr>
    <w:rPr>
      <w:rFonts w:ascii="Times New Roman" w:hAnsi="Times New Roman" w:cs="David"/>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0">
    <w:name w:val="טבלה עדכנית1"/>
    <w:basedOn w:val="ab"/>
    <w:next w:val="affffffff9"/>
    <w:uiPriority w:val="99"/>
    <w:semiHidden/>
    <w:unhideWhenUsed/>
    <w:rsid w:val="009E76C3"/>
    <w:pPr>
      <w:bidi/>
      <w:spacing w:after="0" w:line="240" w:lineRule="auto"/>
    </w:pPr>
    <w:rPr>
      <w:rFonts w:ascii="Times New Roman" w:hAnsi="Times New Roman" w:cs="David"/>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a">
    <w:name w:val="טבלה פשוטה 11"/>
    <w:basedOn w:val="ab"/>
    <w:next w:val="1fff0"/>
    <w:uiPriority w:val="99"/>
    <w:semiHidden/>
    <w:unhideWhenUsed/>
    <w:rsid w:val="009E76C3"/>
    <w:pPr>
      <w:bidi/>
      <w:spacing w:after="0" w:line="240" w:lineRule="auto"/>
    </w:pPr>
    <w:rPr>
      <w:rFonts w:ascii="Times New Roman" w:hAnsi="Times New Roman" w:cs="David"/>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4">
    <w:name w:val="טבלה פשוטה 21"/>
    <w:basedOn w:val="ab"/>
    <w:next w:val="2fe"/>
    <w:uiPriority w:val="99"/>
    <w:semiHidden/>
    <w:unhideWhenUsed/>
    <w:rsid w:val="009E76C3"/>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1">
    <w:name w:val="טבלה פשוטה 31"/>
    <w:basedOn w:val="ab"/>
    <w:next w:val="3f5"/>
    <w:uiPriority w:val="99"/>
    <w:semiHidden/>
    <w:unhideWhenUsed/>
    <w:rsid w:val="009E76C3"/>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b">
    <w:name w:val="טבלה צבעונית 11"/>
    <w:basedOn w:val="ab"/>
    <w:next w:val="1fff1"/>
    <w:uiPriority w:val="99"/>
    <w:semiHidden/>
    <w:unhideWhenUsed/>
    <w:rsid w:val="009E76C3"/>
    <w:pPr>
      <w:bidi/>
      <w:spacing w:after="0" w:line="240" w:lineRule="auto"/>
    </w:pPr>
    <w:rPr>
      <w:rFonts w:ascii="Times New Roman" w:hAnsi="Times New Roman" w:cs="David"/>
      <w:color w:val="FFFFFF"/>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5">
    <w:name w:val="טבלה צבעונית 21"/>
    <w:basedOn w:val="ab"/>
    <w:next w:val="2ff"/>
    <w:uiPriority w:val="99"/>
    <w:semiHidden/>
    <w:unhideWhenUsed/>
    <w:rsid w:val="009E76C3"/>
    <w:pPr>
      <w:bidi/>
      <w:spacing w:after="0" w:line="240" w:lineRule="auto"/>
    </w:pPr>
    <w:rPr>
      <w:rFonts w:ascii="Times New Roman" w:hAnsi="Times New Roman" w:cs="David"/>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2">
    <w:name w:val="טבלה צבעונית 31"/>
    <w:basedOn w:val="ab"/>
    <w:next w:val="3f6"/>
    <w:uiPriority w:val="99"/>
    <w:semiHidden/>
    <w:unhideWhenUsed/>
    <w:rsid w:val="009E76C3"/>
    <w:pPr>
      <w:bidi/>
      <w:spacing w:after="0" w:line="240" w:lineRule="auto"/>
    </w:pPr>
    <w:rPr>
      <w:rFonts w:ascii="Times New Roman" w:hAnsi="Times New Roman" w:cs="David"/>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קלאסית 11"/>
    <w:basedOn w:val="ab"/>
    <w:next w:val="1fff2"/>
    <w:uiPriority w:val="99"/>
    <w:semiHidden/>
    <w:unhideWhenUsed/>
    <w:rsid w:val="009E76C3"/>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6">
    <w:name w:val="טבלה קלאסית 21"/>
    <w:basedOn w:val="ab"/>
    <w:next w:val="2ff0"/>
    <w:uiPriority w:val="99"/>
    <w:semiHidden/>
    <w:unhideWhenUsed/>
    <w:rsid w:val="009E76C3"/>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b"/>
    <w:next w:val="3f7"/>
    <w:uiPriority w:val="99"/>
    <w:semiHidden/>
    <w:unhideWhenUsed/>
    <w:rsid w:val="009E76C3"/>
    <w:pPr>
      <w:bidi/>
      <w:spacing w:after="0" w:line="240" w:lineRule="auto"/>
    </w:pPr>
    <w:rPr>
      <w:rFonts w:ascii="Times New Roman" w:hAnsi="Times New Roman" w:cs="David"/>
      <w:color w:val="000080"/>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1">
    <w:name w:val="טבלה קלאסית 41"/>
    <w:basedOn w:val="ab"/>
    <w:next w:val="4b"/>
    <w:uiPriority w:val="99"/>
    <w:semiHidden/>
    <w:unhideWhenUsed/>
    <w:rsid w:val="009E76C3"/>
    <w:pPr>
      <w:bidi/>
      <w:spacing w:after="0" w:line="240" w:lineRule="auto"/>
    </w:pPr>
    <w:rPr>
      <w:rFonts w:ascii="Times New Roman" w:hAnsi="Times New Roman" w:cs="David"/>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7">
    <w:name w:val="טבלת אינטרנט 21"/>
    <w:basedOn w:val="ab"/>
    <w:next w:val="2ff1"/>
    <w:uiPriority w:val="99"/>
    <w:semiHidden/>
    <w:unhideWhenUsed/>
    <w:rsid w:val="009E76C3"/>
    <w:pPr>
      <w:bidi/>
      <w:spacing w:after="0" w:line="240" w:lineRule="auto"/>
    </w:pPr>
    <w:rPr>
      <w:rFonts w:ascii="Times New Roman" w:hAnsi="Times New Roman" w:cs="David"/>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4">
    <w:name w:val="טבלת אינטרנט 31"/>
    <w:basedOn w:val="ab"/>
    <w:next w:val="3f8"/>
    <w:uiPriority w:val="99"/>
    <w:semiHidden/>
    <w:unhideWhenUsed/>
    <w:rsid w:val="009E76C3"/>
    <w:pPr>
      <w:bidi/>
      <w:spacing w:after="0" w:line="240" w:lineRule="auto"/>
    </w:pPr>
    <w:rPr>
      <w:rFonts w:ascii="Times New Roman" w:hAnsi="Times New Roman" w:cs="David"/>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d">
    <w:name w:val="רשת טבלה 11"/>
    <w:basedOn w:val="ab"/>
    <w:next w:val="1fff3"/>
    <w:uiPriority w:val="99"/>
    <w:semiHidden/>
    <w:unhideWhenUsed/>
    <w:rsid w:val="009E76C3"/>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8">
    <w:name w:val="רשת טבלה 21"/>
    <w:basedOn w:val="ab"/>
    <w:next w:val="2ff2"/>
    <w:uiPriority w:val="99"/>
    <w:semiHidden/>
    <w:unhideWhenUsed/>
    <w:rsid w:val="009E76C3"/>
    <w:pPr>
      <w:bidi/>
      <w:spacing w:after="0" w:line="240" w:lineRule="auto"/>
    </w:pPr>
    <w:rPr>
      <w:rFonts w:ascii="Times New Roman" w:hAnsi="Times New Roman" w:cs="David"/>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5">
    <w:name w:val="רשת טבלה 31"/>
    <w:basedOn w:val="ab"/>
    <w:next w:val="3f9"/>
    <w:uiPriority w:val="99"/>
    <w:semiHidden/>
    <w:unhideWhenUsed/>
    <w:rsid w:val="009E76C3"/>
    <w:pPr>
      <w:bidi/>
      <w:spacing w:after="0" w:line="240" w:lineRule="auto"/>
    </w:pPr>
    <w:rPr>
      <w:rFonts w:ascii="Times New Roman" w:hAnsi="Times New Roman" w:cs="David"/>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ת טבלה 41"/>
    <w:basedOn w:val="ab"/>
    <w:next w:val="4c"/>
    <w:uiPriority w:val="99"/>
    <w:semiHidden/>
    <w:unhideWhenUsed/>
    <w:rsid w:val="009E76C3"/>
    <w:pPr>
      <w:bidi/>
      <w:spacing w:after="0" w:line="240" w:lineRule="auto"/>
    </w:pPr>
    <w:rPr>
      <w:rFonts w:ascii="Times New Roman" w:hAnsi="Times New Roman" w:cs="David"/>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1">
    <w:name w:val="רשת טבלה 61"/>
    <w:basedOn w:val="ab"/>
    <w:next w:val="64"/>
    <w:uiPriority w:val="99"/>
    <w:semiHidden/>
    <w:unhideWhenUsed/>
    <w:rsid w:val="009E76C3"/>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3"/>
    <w:uiPriority w:val="99"/>
    <w:semiHidden/>
    <w:unhideWhenUsed/>
    <w:rsid w:val="009E76C3"/>
    <w:pPr>
      <w:bidi/>
      <w:spacing w:after="0" w:line="240" w:lineRule="auto"/>
    </w:pPr>
    <w:rPr>
      <w:rFonts w:ascii="Times New Roman" w:hAnsi="Times New Roman" w:cs="David"/>
      <w:b/>
      <w:bCs/>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1">
    <w:name w:val="נושא טבלה1"/>
    <w:basedOn w:val="ab"/>
    <w:next w:val="afffffffff5"/>
    <w:uiPriority w:val="99"/>
    <w:semiHidden/>
    <w:unhideWhenUsed/>
    <w:rsid w:val="009E76C3"/>
    <w:pPr>
      <w:bidi/>
      <w:spacing w:after="0" w:line="240" w:lineRule="auto"/>
    </w:pPr>
    <w:rPr>
      <w:rFonts w:ascii="Times New Roman"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e">
    <w:name w:val="עמודות טבלה 11"/>
    <w:basedOn w:val="ab"/>
    <w:next w:val="1fff4"/>
    <w:uiPriority w:val="99"/>
    <w:semiHidden/>
    <w:unhideWhenUsed/>
    <w:rsid w:val="009E76C3"/>
    <w:pPr>
      <w:bidi/>
      <w:spacing w:after="0" w:line="240" w:lineRule="auto"/>
    </w:pPr>
    <w:rPr>
      <w:rFonts w:ascii="Times New Roman" w:hAnsi="Times New Roman" w:cs="David"/>
      <w:b/>
      <w:bCs/>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9">
    <w:name w:val="עמודות טבלה 21"/>
    <w:basedOn w:val="ab"/>
    <w:next w:val="2ff5"/>
    <w:uiPriority w:val="99"/>
    <w:semiHidden/>
    <w:unhideWhenUsed/>
    <w:rsid w:val="009E76C3"/>
    <w:pPr>
      <w:bidi/>
      <w:spacing w:after="0" w:line="240" w:lineRule="auto"/>
    </w:pPr>
    <w:rPr>
      <w:rFonts w:ascii="Times New Roman" w:hAnsi="Times New Roman" w:cs="David"/>
      <w:b/>
      <w:bCs/>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6">
    <w:name w:val="עמודות טבלה 31"/>
    <w:basedOn w:val="ab"/>
    <w:next w:val="3fa"/>
    <w:uiPriority w:val="99"/>
    <w:semiHidden/>
    <w:unhideWhenUsed/>
    <w:rsid w:val="009E76C3"/>
    <w:pPr>
      <w:bidi/>
      <w:spacing w:after="0" w:line="240" w:lineRule="auto"/>
    </w:pPr>
    <w:rPr>
      <w:rFonts w:ascii="Times New Roman" w:hAnsi="Times New Roman" w:cs="David"/>
      <w:b/>
      <w:bCs/>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b"/>
    <w:next w:val="4d"/>
    <w:uiPriority w:val="99"/>
    <w:semiHidden/>
    <w:unhideWhenUsed/>
    <w:rsid w:val="009E76C3"/>
    <w:pPr>
      <w:bidi/>
      <w:spacing w:after="0" w:line="240" w:lineRule="auto"/>
    </w:pPr>
    <w:rPr>
      <w:rFonts w:ascii="Times New Roman" w:hAnsi="Times New Roman" w:cs="David"/>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b"/>
    <w:next w:val="59"/>
    <w:uiPriority w:val="99"/>
    <w:semiHidden/>
    <w:unhideWhenUsed/>
    <w:rsid w:val="009E76C3"/>
    <w:pPr>
      <w:bidi/>
      <w:spacing w:after="0" w:line="240" w:lineRule="auto"/>
    </w:pPr>
    <w:rPr>
      <w:rFonts w:ascii="Times New Roman" w:hAnsi="Times New Roman" w:cs="David"/>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2">
    <w:name w:val="רשימה בהירה1"/>
    <w:basedOn w:val="ab"/>
    <w:next w:val="afffffffff6"/>
    <w:uiPriority w:val="61"/>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
    <w:name w:val="רשימה בטבלה 11"/>
    <w:basedOn w:val="ab"/>
    <w:next w:val="1fff5"/>
    <w:uiPriority w:val="99"/>
    <w:semiHidden/>
    <w:unhideWhenUsed/>
    <w:rsid w:val="009E76C3"/>
    <w:pPr>
      <w:bidi/>
      <w:spacing w:after="0" w:line="240" w:lineRule="auto"/>
    </w:pPr>
    <w:rPr>
      <w:rFonts w:ascii="Times New Roman" w:hAnsi="Times New Roman" w:cs="David"/>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רשימה בטבלה 21"/>
    <w:basedOn w:val="ab"/>
    <w:next w:val="2ff6"/>
    <w:uiPriority w:val="99"/>
    <w:semiHidden/>
    <w:unhideWhenUsed/>
    <w:rsid w:val="009E76C3"/>
    <w:pPr>
      <w:bidi/>
      <w:spacing w:after="0" w:line="240" w:lineRule="auto"/>
    </w:pPr>
    <w:rPr>
      <w:rFonts w:ascii="Times New Roman" w:hAnsi="Times New Roman" w:cs="David"/>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b"/>
    <w:next w:val="3fc"/>
    <w:uiPriority w:val="99"/>
    <w:semiHidden/>
    <w:unhideWhenUsed/>
    <w:rsid w:val="009E76C3"/>
    <w:pPr>
      <w:bidi/>
      <w:spacing w:after="0" w:line="240" w:lineRule="auto"/>
    </w:pPr>
    <w:rPr>
      <w:rFonts w:ascii="Times New Roman" w:hAnsi="Times New Roman" w:cs="David"/>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4">
    <w:name w:val="רשימה בטבלה 41"/>
    <w:basedOn w:val="ab"/>
    <w:next w:val="4f"/>
    <w:uiPriority w:val="99"/>
    <w:semiHidden/>
    <w:unhideWhenUsed/>
    <w:rsid w:val="009E76C3"/>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3">
    <w:name w:val="רשימה בטבלה 51"/>
    <w:basedOn w:val="ab"/>
    <w:next w:val="5b"/>
    <w:uiPriority w:val="99"/>
    <w:semiHidden/>
    <w:unhideWhenUsed/>
    <w:rsid w:val="009E76C3"/>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2">
    <w:name w:val="רשימה בטבלה 61"/>
    <w:basedOn w:val="ab"/>
    <w:next w:val="65"/>
    <w:uiPriority w:val="99"/>
    <w:semiHidden/>
    <w:unhideWhenUsed/>
    <w:rsid w:val="009E76C3"/>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4"/>
    <w:uiPriority w:val="99"/>
    <w:semiHidden/>
    <w:unhideWhenUsed/>
    <w:rsid w:val="009E76C3"/>
    <w:pPr>
      <w:bidi/>
      <w:spacing w:after="0" w:line="240" w:lineRule="auto"/>
    </w:pPr>
    <w:rPr>
      <w:rFonts w:ascii="Times New Roman" w:hAnsi="Times New Roman" w:cs="David"/>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9E76C3"/>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0">
    <w:name w:val="רשימה בינונית 11"/>
    <w:basedOn w:val="ab"/>
    <w:next w:val="1fff6"/>
    <w:uiPriority w:val="65"/>
    <w:rsid w:val="009E76C3"/>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b"/>
    <w:next w:val="1-10"/>
    <w:uiPriority w:val="65"/>
    <w:rsid w:val="009E76C3"/>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9E76C3"/>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9E76C3"/>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9E76C3"/>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9E76C3"/>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9E76C3"/>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b">
    <w:name w:val="רשימה בינונית 21"/>
    <w:basedOn w:val="ab"/>
    <w:next w:val="2ff7"/>
    <w:uiPriority w:val="66"/>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3">
    <w:name w:val="רשימה כהה1"/>
    <w:basedOn w:val="ab"/>
    <w:next w:val="afffffffff7"/>
    <w:uiPriority w:val="70"/>
    <w:rsid w:val="009E76C3"/>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9E76C3"/>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9E76C3"/>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9E76C3"/>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9E76C3"/>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9E76C3"/>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9E76C3"/>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4">
    <w:name w:val="רשימה צבעונית1"/>
    <w:basedOn w:val="ab"/>
    <w:next w:val="afffffffff8"/>
    <w:uiPriority w:val="72"/>
    <w:rsid w:val="009E76C3"/>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9E76C3"/>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9E76C3"/>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9E76C3"/>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9E76C3"/>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9E76C3"/>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9E76C3"/>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5">
    <w:name w:val="רשת בהירה1"/>
    <w:basedOn w:val="ab"/>
    <w:next w:val="afffffffffb"/>
    <w:uiPriority w:val="62"/>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CellMar>
        <w:top w:w="0" w:type="dxa"/>
        <w:left w:w="108" w:type="dxa"/>
        <w:bottom w:w="0" w:type="dxa"/>
        <w:right w:w="108" w:type="dxa"/>
      </w:tblCellMar>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1">
    <w:name w:val="רשת בינונית 11"/>
    <w:basedOn w:val="ab"/>
    <w:next w:val="1fff7"/>
    <w:uiPriority w:val="67"/>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CellMar>
        <w:top w:w="0" w:type="dxa"/>
        <w:left w:w="108" w:type="dxa"/>
        <w:bottom w:w="0" w:type="dxa"/>
        <w:right w:w="108" w:type="dxa"/>
      </w:tblCellMar>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CellMar>
        <w:top w:w="0" w:type="dxa"/>
        <w:left w:w="108" w:type="dxa"/>
        <w:bottom w:w="0" w:type="dxa"/>
        <w:right w:w="108" w:type="dxa"/>
      </w:tblCellMar>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CellMar>
        <w:top w:w="0" w:type="dxa"/>
        <w:left w:w="108" w:type="dxa"/>
        <w:bottom w:w="0" w:type="dxa"/>
        <w:right w:w="108" w:type="dxa"/>
      </w:tblCellMar>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CellMar>
        <w:top w:w="0" w:type="dxa"/>
        <w:left w:w="108" w:type="dxa"/>
        <w:bottom w:w="0" w:type="dxa"/>
        <w:right w:w="108" w:type="dxa"/>
      </w:tblCellMar>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CellMar>
        <w:top w:w="0" w:type="dxa"/>
        <w:left w:w="108" w:type="dxa"/>
        <w:bottom w:w="0" w:type="dxa"/>
        <w:right w:w="108" w:type="dxa"/>
      </w:tblCellMar>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c">
    <w:name w:val="רשת בינונית 21"/>
    <w:basedOn w:val="ab"/>
    <w:next w:val="2ff8"/>
    <w:uiPriority w:val="68"/>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9E76C3"/>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8">
    <w:name w:val="רשת בינונית 31"/>
    <w:basedOn w:val="ab"/>
    <w:next w:val="3fd"/>
    <w:uiPriority w:val="69"/>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9E76C3"/>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6">
    <w:name w:val="רשת צבעונית1"/>
    <w:basedOn w:val="ab"/>
    <w:next w:val="afffffffffc"/>
    <w:uiPriority w:val="73"/>
    <w:rsid w:val="009E76C3"/>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9E76C3"/>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9E76C3"/>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9E76C3"/>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9E76C3"/>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9E76C3"/>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9E76C3"/>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customStyle="1" w:styleId="7">
    <w:name w:val="סגנון7"/>
    <w:basedOn w:val="a9"/>
    <w:link w:val="76"/>
    <w:qFormat/>
    <w:rsid w:val="0050444C"/>
    <w:pPr>
      <w:numPr>
        <w:numId w:val="9"/>
      </w:numPr>
      <w:spacing w:after="0" w:line="360" w:lineRule="auto"/>
      <w:contextualSpacing/>
      <w:jc w:val="both"/>
      <w:outlineLvl w:val="0"/>
    </w:pPr>
    <w:rPr>
      <w:rFonts w:ascii="David" w:eastAsia="Times New Roman" w:hAnsi="David" w:cs="David"/>
      <w:b/>
      <w:bCs/>
      <w:sz w:val="24"/>
      <w:szCs w:val="28"/>
      <w:u w:val="single"/>
      <w:lang w:eastAsia="he-IL"/>
    </w:rPr>
  </w:style>
  <w:style w:type="character" w:customStyle="1" w:styleId="76">
    <w:name w:val="סגנון7 תו"/>
    <w:basedOn w:val="aa"/>
    <w:link w:val="7"/>
    <w:rsid w:val="0050444C"/>
    <w:rPr>
      <w:rFonts w:ascii="David" w:eastAsia="Times New Roman" w:hAnsi="David" w:cs="David"/>
      <w:b/>
      <w:bCs/>
      <w:sz w:val="24"/>
      <w:szCs w:val="28"/>
      <w:u w:val="single"/>
      <w:lang w:eastAsia="he-IL"/>
    </w:rPr>
  </w:style>
  <w:style w:type="paragraph" w:customStyle="1" w:styleId="220">
    <w:name w:val="סעיף רמה 22"/>
    <w:basedOn w:val="20"/>
    <w:link w:val="22Char"/>
    <w:qFormat/>
    <w:rsid w:val="00AE3E23"/>
    <w:pPr>
      <w:keepNext w:val="0"/>
      <w:numPr>
        <w:numId w:val="0"/>
      </w:numPr>
      <w:ind w:left="567" w:right="0" w:hanging="567"/>
    </w:pPr>
    <w:rPr>
      <w:u w:val="single"/>
    </w:rPr>
  </w:style>
  <w:style w:type="character" w:customStyle="1" w:styleId="22Char">
    <w:name w:val="סעיף רמה 22 Char"/>
    <w:basedOn w:val="2f4"/>
    <w:link w:val="220"/>
    <w:rsid w:val="00AE3E23"/>
    <w:rPr>
      <w:rFonts w:ascii="Arial" w:eastAsia="Times New Roman" w:hAnsi="Arial" w:cs="David"/>
      <w:sz w:val="24"/>
      <w:szCs w:val="24"/>
      <w:u w:val="single"/>
    </w:rPr>
  </w:style>
  <w:style w:type="table" w:customStyle="1" w:styleId="1ffff7">
    <w:name w:val="טבלת רשת1"/>
    <w:basedOn w:val="ab"/>
    <w:next w:val="afb"/>
    <w:rsid w:val="004D6C16"/>
    <w:pPr>
      <w:bidi/>
      <w:spacing w:before="120" w:after="60" w:line="288" w:lineRule="auto"/>
      <w:jc w:val="both"/>
    </w:pPr>
    <w:rPr>
      <w:rFonts w:ascii="David" w:eastAsia="Times New Roman" w:hAnsi="David" w:cs="David"/>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character" w:customStyle="1" w:styleId="4f1">
    <w:name w:val="סעיף רמה 4 תו"/>
    <w:basedOn w:val="3f2"/>
    <w:link w:val="4f0"/>
    <w:rsid w:val="0049440C"/>
    <w:rPr>
      <w:rFonts w:ascii="Arial" w:eastAsia="Times New Roman" w:hAnsi="Arial" w:cs="Arial"/>
      <w:sz w:val="24"/>
      <w:szCs w:val="24"/>
    </w:rPr>
  </w:style>
  <w:style w:type="paragraph" w:customStyle="1" w:styleId="A0Noindentation">
    <w:name w:val="A0 No indentation"/>
    <w:rsid w:val="002B4843"/>
    <w:pPr>
      <w:widowControl w:val="0"/>
      <w:tabs>
        <w:tab w:val="left" w:pos="576"/>
      </w:tabs>
      <w:autoSpaceDE w:val="0"/>
      <w:autoSpaceDN w:val="0"/>
      <w:adjustRightInd w:val="0"/>
      <w:spacing w:after="0" w:line="240" w:lineRule="atLeast"/>
    </w:pPr>
    <w:rPr>
      <w:rFonts w:ascii="Arial" w:eastAsia="Times New Roman"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2034653">
      <w:bodyDiv w:val="1"/>
      <w:marLeft w:val="0"/>
      <w:marRight w:val="0"/>
      <w:marTop w:val="0"/>
      <w:marBottom w:val="0"/>
      <w:divBdr>
        <w:top w:val="none" w:sz="0" w:space="0" w:color="auto"/>
        <w:left w:val="none" w:sz="0" w:space="0" w:color="auto"/>
        <w:bottom w:val="none" w:sz="0" w:space="0" w:color="auto"/>
        <w:right w:val="none" w:sz="0" w:space="0" w:color="auto"/>
      </w:divBdr>
    </w:div>
    <w:div w:id="927229561">
      <w:bodyDiv w:val="1"/>
      <w:marLeft w:val="0"/>
      <w:marRight w:val="0"/>
      <w:marTop w:val="0"/>
      <w:marBottom w:val="0"/>
      <w:divBdr>
        <w:top w:val="none" w:sz="0" w:space="0" w:color="auto"/>
        <w:left w:val="none" w:sz="0" w:space="0" w:color="auto"/>
        <w:bottom w:val="none" w:sz="0" w:space="0" w:color="auto"/>
        <w:right w:val="none" w:sz="0" w:space="0" w:color="auto"/>
      </w:divBdr>
    </w:div>
    <w:div w:id="951326238">
      <w:bodyDiv w:val="1"/>
      <w:marLeft w:val="0"/>
      <w:marRight w:val="0"/>
      <w:marTop w:val="0"/>
      <w:marBottom w:val="0"/>
      <w:divBdr>
        <w:top w:val="none" w:sz="0" w:space="0" w:color="auto"/>
        <w:left w:val="none" w:sz="0" w:space="0" w:color="auto"/>
        <w:bottom w:val="none" w:sz="0" w:space="0" w:color="auto"/>
        <w:right w:val="none" w:sz="0" w:space="0" w:color="auto"/>
      </w:divBdr>
    </w:div>
    <w:div w:id="1232735787">
      <w:bodyDiv w:val="1"/>
      <w:marLeft w:val="0"/>
      <w:marRight w:val="0"/>
      <w:marTop w:val="0"/>
      <w:marBottom w:val="0"/>
      <w:divBdr>
        <w:top w:val="none" w:sz="0" w:space="0" w:color="auto"/>
        <w:left w:val="none" w:sz="0" w:space="0" w:color="auto"/>
        <w:bottom w:val="none" w:sz="0" w:space="0" w:color="auto"/>
        <w:right w:val="none" w:sz="0" w:space="0" w:color="auto"/>
      </w:divBdr>
    </w:div>
    <w:div w:id="1399748163">
      <w:bodyDiv w:val="1"/>
      <w:marLeft w:val="0"/>
      <w:marRight w:val="0"/>
      <w:marTop w:val="0"/>
      <w:marBottom w:val="0"/>
      <w:divBdr>
        <w:top w:val="none" w:sz="0" w:space="0" w:color="auto"/>
        <w:left w:val="none" w:sz="0" w:space="0" w:color="auto"/>
        <w:bottom w:val="none" w:sz="0" w:space="0" w:color="auto"/>
        <w:right w:val="none" w:sz="0" w:space="0" w:color="auto"/>
      </w:divBdr>
    </w:div>
    <w:div w:id="1816557298">
      <w:bodyDiv w:val="1"/>
      <w:marLeft w:val="0"/>
      <w:marRight w:val="0"/>
      <w:marTop w:val="0"/>
      <w:marBottom w:val="0"/>
      <w:divBdr>
        <w:top w:val="none" w:sz="0" w:space="0" w:color="auto"/>
        <w:left w:val="none" w:sz="0" w:space="0" w:color="auto"/>
        <w:bottom w:val="none" w:sz="0" w:space="0" w:color="auto"/>
        <w:right w:val="none" w:sz="0" w:space="0" w:color="auto"/>
      </w:divBdr>
    </w:div>
    <w:div w:id="2086222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ron.monhiet@iec.co.il" TargetMode="External"/><Relationship Id="rId18" Type="http://schemas.openxmlformats.org/officeDocument/2006/relationships/hyperlink" Target="https://www.gov.il/he/Departments/ministry_of_energy" TargetMode="External"/><Relationship Id="rId26" Type="http://schemas.openxmlformats.org/officeDocument/2006/relationships/image" Target="media/image1.png"/><Relationship Id="rId39" Type="http://schemas.openxmlformats.org/officeDocument/2006/relationships/hyperlink" Target="mailto:rsaban@energy.gov.il" TargetMode="External"/><Relationship Id="rId3" Type="http://schemas.openxmlformats.org/officeDocument/2006/relationships/customXml" Target="../customXml/item3.xml"/><Relationship Id="rId21" Type="http://schemas.openxmlformats.org/officeDocument/2006/relationships/hyperlink" Target="https://www.gov.il/he/departments/publications/Call_for_bids/tender_33_20" TargetMode="External"/><Relationship Id="rId34" Type="http://schemas.openxmlformats.org/officeDocument/2006/relationships/footer" Target="footer2.xml"/><Relationship Id="rId42" Type="http://schemas.openxmlformats.org/officeDocument/2006/relationships/header" Target="header3.xml"/><Relationship Id="rId47"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uzi.zrahia@iec.co.il" TargetMode="External"/><Relationship Id="rId17" Type="http://schemas.openxmlformats.org/officeDocument/2006/relationships/hyperlink" Target="https://www.gov.il/BlobFolder/guide/rd_grants/he/rd_support.pdf" TargetMode="External"/><Relationship Id="rId25" Type="http://schemas.openxmlformats.org/officeDocument/2006/relationships/hyperlink" Target="mailto:CSO-Projects@energy.gov.il" TargetMode="External"/><Relationship Id="rId33" Type="http://schemas.openxmlformats.org/officeDocument/2006/relationships/header" Target="header2.xml"/><Relationship Id="rId38" Type="http://schemas.openxmlformats.org/officeDocument/2006/relationships/hyperlink" Target="https://www.gov.il/BlobFolder/guide/rd_grants/he/rd_support.pdf" TargetMode="External"/><Relationship Id="rId46"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yperlink" Target="https://www.gov.il/BlobFolder/guide/rd_grants/he/rd_support.pdf" TargetMode="External"/><Relationship Id="rId20" Type="http://schemas.openxmlformats.org/officeDocument/2006/relationships/hyperlink" Target="mailto:itamsut@energy.gov.il" TargetMode="External"/><Relationship Id="rId29" Type="http://schemas.openxmlformats.org/officeDocument/2006/relationships/image" Target="media/image4.emf"/><Relationship Id="rId41" Type="http://schemas.openxmlformats.org/officeDocument/2006/relationships/hyperlink" Target="https://knesset.gov.il/review/data/heb/law/kns9_privacy.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blau@012.net.il" TargetMode="External"/><Relationship Id="rId24" Type="http://schemas.openxmlformats.org/officeDocument/2006/relationships/hyperlink" Target="https://www.inbal.co.il/HomeWebPages/Advice.aspx" TargetMode="External"/><Relationship Id="rId32" Type="http://schemas.openxmlformats.org/officeDocument/2006/relationships/footer" Target="footer1.xml"/><Relationship Id="rId37" Type="http://schemas.openxmlformats.org/officeDocument/2006/relationships/hyperlink" Target="mailto:ngroisman@energy.gov.il" TargetMode="External"/><Relationship Id="rId40" Type="http://schemas.openxmlformats.org/officeDocument/2006/relationships/hyperlink" Target="https://knesset.gov.il/review/data/heb/law/kns9_privacy.pdf" TargetMode="External"/><Relationship Id="rId45"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hyperlink" Target="https://mof.gov.il/takam/Pages/horaot.aspx?k=7.5.1.1" TargetMode="External"/><Relationship Id="rId23" Type="http://schemas.openxmlformats.org/officeDocument/2006/relationships/hyperlink" Target="https://knesset.gov.il/review/data/heb/law/kns9_privacy.pdf" TargetMode="External"/><Relationship Id="rId28" Type="http://schemas.openxmlformats.org/officeDocument/2006/relationships/image" Target="media/image3.png"/><Relationship Id="rId36" Type="http://schemas.openxmlformats.org/officeDocument/2006/relationships/hyperlink" Target="http://www.w3c.org.il/guidelines/guidelines_WCAG_2.0.html" TargetMode="External"/><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us02web.zoom.us/j/89404713136" TargetMode="External"/><Relationship Id="rId31" Type="http://schemas.openxmlformats.org/officeDocument/2006/relationships/header" Target="header1.xml"/><Relationship Id="rId44"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a.justice.gov.il/GenericCorporarionInfo/SearchCorporation?unit=8" TargetMode="External"/><Relationship Id="rId22" Type="http://schemas.openxmlformats.org/officeDocument/2006/relationships/hyperlink" Target="https://knesset.gov.il/review/data/heb/law/kns9_privacy.pdf" TargetMode="External"/><Relationship Id="rId27" Type="http://schemas.openxmlformats.org/officeDocument/2006/relationships/image" Target="media/image2.emf"/><Relationship Id="rId30" Type="http://schemas.openxmlformats.org/officeDocument/2006/relationships/hyperlink" Target="https://mof.gov.il/takam/Pages/horaot.aspx?k=13.10.0.2" TargetMode="External"/><Relationship Id="rId35" Type="http://schemas.openxmlformats.org/officeDocument/2006/relationships/hyperlink" Target="http://www.justice.gov.il/Units/NetzivutShivyon/MercazHameidaLenegishut/NegishutSherutZiburi/NegishutMeidaKatuvUbealPeh/Pages/HangashatAtreiInternet.aspx" TargetMode="External"/><Relationship Id="rId43" Type="http://schemas.openxmlformats.org/officeDocument/2006/relationships/header" Target="header4.xml"/><Relationship Id="rId48" Type="http://schemas.openxmlformats.org/officeDocument/2006/relationships/glossaryDocument" Target="glossary/document.xml"/><Relationship Id="rId8" Type="http://schemas.openxmlformats.org/officeDocument/2006/relationships/webSettings" Target="webSettings.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5.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D6DA9EFFFC14F39B4D56F42160753D2"/>
        <w:category>
          <w:name w:val="כללי"/>
          <w:gallery w:val="placeholder"/>
        </w:category>
        <w:types>
          <w:type w:val="bbPlcHdr"/>
        </w:types>
        <w:behaviors>
          <w:behavior w:val="content"/>
        </w:behaviors>
        <w:guid w:val="{46DC2139-5A18-4E0E-8188-4543032B43F3}"/>
      </w:docPartPr>
      <w:docPartBody>
        <w:p w:rsidR="00AA4627" w:rsidRDefault="00987FD4">
          <w:r w:rsidRPr="00AB7523">
            <w:rPr>
              <w:rStyle w:val="a3"/>
            </w:rPr>
            <w:t>[tenderNumber]</w:t>
          </w:r>
        </w:p>
      </w:docPartBody>
    </w:docPart>
    <w:docPart>
      <w:docPartPr>
        <w:name w:val="BE754C238E1C4F9CBA63CDE0A2FC75A3"/>
        <w:category>
          <w:name w:val="General"/>
          <w:gallery w:val="placeholder"/>
        </w:category>
        <w:types>
          <w:type w:val="bbPlcHdr"/>
        </w:types>
        <w:behaviors>
          <w:behavior w:val="content"/>
        </w:behaviors>
        <w:guid w:val="{5CFA7BBF-37A6-4A3C-8F20-03B9C14E54F4}"/>
      </w:docPartPr>
      <w:docPartBody>
        <w:p w:rsidR="00AC0250" w:rsidRDefault="00AC0250" w:rsidP="00AC0250">
          <w:pPr>
            <w:pStyle w:val="BE754C238E1C4F9CBA63CDE0A2FC75A3"/>
          </w:pPr>
          <w:r w:rsidRPr="00AB7523">
            <w:rPr>
              <w:rStyle w:val="a3"/>
            </w:rPr>
            <w:t>[tenderNumber]</w:t>
          </w:r>
        </w:p>
      </w:docPartBody>
    </w:docPart>
    <w:docPart>
      <w:docPartPr>
        <w:name w:val="1AD036DAFC6F40149180525471B1AE6C"/>
        <w:category>
          <w:name w:val="General"/>
          <w:gallery w:val="placeholder"/>
        </w:category>
        <w:types>
          <w:type w:val="bbPlcHdr"/>
        </w:types>
        <w:behaviors>
          <w:behavior w:val="content"/>
        </w:behaviors>
        <w:guid w:val="{9DF04733-4010-4D7F-AA84-8227263627A6}"/>
      </w:docPartPr>
      <w:docPartBody>
        <w:p w:rsidR="00AC0250" w:rsidRDefault="00AC0250" w:rsidP="00AC0250">
          <w:pPr>
            <w:pStyle w:val="1AD036DAFC6F40149180525471B1AE6C"/>
          </w:pPr>
          <w:r w:rsidRPr="00AB7523">
            <w:rPr>
              <w:rStyle w:val="a3"/>
            </w:rPr>
            <w:t>[tenderNumber]</w:t>
          </w:r>
        </w:p>
      </w:docPartBody>
    </w:docPart>
    <w:docPart>
      <w:docPartPr>
        <w:name w:val="108D5C7CE6F54217A622AEBD979439FE"/>
        <w:category>
          <w:name w:val="General"/>
          <w:gallery w:val="placeholder"/>
        </w:category>
        <w:types>
          <w:type w:val="bbPlcHdr"/>
        </w:types>
        <w:behaviors>
          <w:behavior w:val="content"/>
        </w:behaviors>
        <w:guid w:val="{5CF8A5DF-698F-47C3-A13E-1716B097910B}"/>
      </w:docPartPr>
      <w:docPartBody>
        <w:p w:rsidR="00AC0250" w:rsidRDefault="00AC0250" w:rsidP="00AC0250">
          <w:pPr>
            <w:pStyle w:val="108D5C7CE6F54217A622AEBD979439FE"/>
          </w:pPr>
          <w:r w:rsidRPr="00AB7523">
            <w:rPr>
              <w:rStyle w:val="a3"/>
            </w:rPr>
            <w:t>[tenderNumber]</w:t>
          </w:r>
        </w:p>
      </w:docPartBody>
    </w:docPart>
    <w:docPart>
      <w:docPartPr>
        <w:name w:val="84AFF773A34845AFB00FBDB0E9BA9935"/>
        <w:category>
          <w:name w:val="General"/>
          <w:gallery w:val="placeholder"/>
        </w:category>
        <w:types>
          <w:type w:val="bbPlcHdr"/>
        </w:types>
        <w:behaviors>
          <w:behavior w:val="content"/>
        </w:behaviors>
        <w:guid w:val="{CE10D0C9-A4CF-41B2-B7AD-C1245EA14588}"/>
      </w:docPartPr>
      <w:docPartBody>
        <w:p w:rsidR="00AC0250" w:rsidRDefault="00AC0250" w:rsidP="00AC0250">
          <w:pPr>
            <w:pStyle w:val="84AFF773A34845AFB00FBDB0E9BA9935"/>
          </w:pPr>
          <w:r w:rsidRPr="00715E26">
            <w:rPr>
              <w:rStyle w:val="a3"/>
              <w:rtl/>
            </w:rPr>
            <w:t>[כותרת]</w:t>
          </w:r>
        </w:p>
      </w:docPartBody>
    </w:docPart>
    <w:docPart>
      <w:docPartPr>
        <w:name w:val="3BBC4314D25943778B3282EACCECBF64"/>
        <w:category>
          <w:name w:val="General"/>
          <w:gallery w:val="placeholder"/>
        </w:category>
        <w:types>
          <w:type w:val="bbPlcHdr"/>
        </w:types>
        <w:behaviors>
          <w:behavior w:val="content"/>
        </w:behaviors>
        <w:guid w:val="{5729D2F2-F9C1-4831-9F55-ABDBF3E98A9A}"/>
      </w:docPartPr>
      <w:docPartBody>
        <w:p w:rsidR="00AC0250" w:rsidRDefault="00AC0250" w:rsidP="00AC0250">
          <w:pPr>
            <w:pStyle w:val="3BBC4314D25943778B3282EACCECBF64"/>
          </w:pPr>
          <w:r w:rsidRPr="00715E26">
            <w:rPr>
              <w:rStyle w:val="a3"/>
              <w:rtl/>
            </w:rPr>
            <w:t>[כותרת]</w:t>
          </w:r>
        </w:p>
      </w:docPartBody>
    </w:docPart>
    <w:docPart>
      <w:docPartPr>
        <w:name w:val="910606A9744141C6AF72BE58C08B0AA9"/>
        <w:category>
          <w:name w:val="General"/>
          <w:gallery w:val="placeholder"/>
        </w:category>
        <w:types>
          <w:type w:val="bbPlcHdr"/>
        </w:types>
        <w:behaviors>
          <w:behavior w:val="content"/>
        </w:behaviors>
        <w:guid w:val="{D552D133-9AA5-4A8A-B715-F7024F80AEB7}"/>
      </w:docPartPr>
      <w:docPartBody>
        <w:p w:rsidR="00AC0250" w:rsidRDefault="00AC0250" w:rsidP="00AC0250">
          <w:pPr>
            <w:pStyle w:val="910606A9744141C6AF72BE58C08B0AA9"/>
          </w:pPr>
          <w:r w:rsidRPr="00766653">
            <w:rPr>
              <w:rStyle w:val="a3"/>
              <w:rtl/>
            </w:rPr>
            <w:t>[נושא]</w:t>
          </w:r>
        </w:p>
      </w:docPartBody>
    </w:docPart>
    <w:docPart>
      <w:docPartPr>
        <w:name w:val="08C7B0E77D3D42E584D01FEC07C66160"/>
        <w:category>
          <w:name w:val="General"/>
          <w:gallery w:val="placeholder"/>
        </w:category>
        <w:types>
          <w:type w:val="bbPlcHdr"/>
        </w:types>
        <w:behaviors>
          <w:behavior w:val="content"/>
        </w:behaviors>
        <w:guid w:val="{02224C16-17C2-4B5C-851E-7DA20B1DECE3}"/>
      </w:docPartPr>
      <w:docPartBody>
        <w:p w:rsidR="00AC0250" w:rsidRDefault="00AC0250" w:rsidP="00AC0250">
          <w:pPr>
            <w:pStyle w:val="08C7B0E77D3D42E584D01FEC07C66160"/>
          </w:pPr>
          <w:r w:rsidRPr="00715E26">
            <w:rPr>
              <w:rStyle w:val="a3"/>
              <w:rtl/>
            </w:rPr>
            <w:t>[כותרת]</w:t>
          </w:r>
        </w:p>
      </w:docPartBody>
    </w:docPart>
    <w:docPart>
      <w:docPartPr>
        <w:name w:val="386FDF2B585B431D9394D4F71AB73D60"/>
        <w:category>
          <w:name w:val="General"/>
          <w:gallery w:val="placeholder"/>
        </w:category>
        <w:types>
          <w:type w:val="bbPlcHdr"/>
        </w:types>
        <w:behaviors>
          <w:behavior w:val="content"/>
        </w:behaviors>
        <w:guid w:val="{4DB810CB-C223-4F65-AF8B-264E222509C9}"/>
      </w:docPartPr>
      <w:docPartBody>
        <w:p w:rsidR="00AC0250" w:rsidRDefault="00AC0250" w:rsidP="00AC0250">
          <w:pPr>
            <w:pStyle w:val="386FDF2B585B431D9394D4F71AB73D60"/>
          </w:pPr>
          <w:r w:rsidRPr="00766653">
            <w:rPr>
              <w:rStyle w:val="a3"/>
              <w:rtl/>
            </w:rPr>
            <w:t>[נושא]</w:t>
          </w:r>
        </w:p>
      </w:docPartBody>
    </w:docPart>
    <w:docPart>
      <w:docPartPr>
        <w:name w:val="54DD8EC82F1449C695F04D831B76EC60"/>
        <w:category>
          <w:name w:val="General"/>
          <w:gallery w:val="placeholder"/>
        </w:category>
        <w:types>
          <w:type w:val="bbPlcHdr"/>
        </w:types>
        <w:behaviors>
          <w:behavior w:val="content"/>
        </w:behaviors>
        <w:guid w:val="{FFC66CD4-FDBC-4A13-962D-630808627CFB}"/>
      </w:docPartPr>
      <w:docPartBody>
        <w:p w:rsidR="00AC0250" w:rsidRDefault="00AC0250" w:rsidP="00AC0250">
          <w:pPr>
            <w:pStyle w:val="54DD8EC82F1449C695F04D831B76EC60"/>
          </w:pPr>
          <w:r w:rsidRPr="00715E26">
            <w:rPr>
              <w:rStyle w:val="a3"/>
              <w:rtl/>
            </w:rPr>
            <w:t>[כותרת]</w:t>
          </w:r>
        </w:p>
      </w:docPartBody>
    </w:docPart>
    <w:docPart>
      <w:docPartPr>
        <w:name w:val="D1EEC95AAF694EDBB222CD2155CFCA48"/>
        <w:category>
          <w:name w:val="General"/>
          <w:gallery w:val="placeholder"/>
        </w:category>
        <w:types>
          <w:type w:val="bbPlcHdr"/>
        </w:types>
        <w:behaviors>
          <w:behavior w:val="content"/>
        </w:behaviors>
        <w:guid w:val="{4C0FE743-5569-487F-ABE1-35CEE59FA5DE}"/>
      </w:docPartPr>
      <w:docPartBody>
        <w:p w:rsidR="00AC0250" w:rsidRDefault="00AC0250" w:rsidP="00AC0250">
          <w:pPr>
            <w:pStyle w:val="D1EEC95AAF694EDBB222CD2155CFCA48"/>
          </w:pPr>
          <w:r w:rsidRPr="00766653">
            <w:rPr>
              <w:rStyle w:val="a3"/>
              <w:rtl/>
            </w:rPr>
            <w:t>[נושא]</w:t>
          </w:r>
        </w:p>
      </w:docPartBody>
    </w:docPart>
    <w:docPart>
      <w:docPartPr>
        <w:name w:val="E7AE2D7F2B514635A485B5D338F74AEF"/>
        <w:category>
          <w:name w:val="General"/>
          <w:gallery w:val="placeholder"/>
        </w:category>
        <w:types>
          <w:type w:val="bbPlcHdr"/>
        </w:types>
        <w:behaviors>
          <w:behavior w:val="content"/>
        </w:behaviors>
        <w:guid w:val="{12A722CE-23FD-4955-AFDA-B1A5FEB493B1}"/>
      </w:docPartPr>
      <w:docPartBody>
        <w:p w:rsidR="00AC0250" w:rsidRDefault="00AC0250" w:rsidP="00AC0250">
          <w:pPr>
            <w:pStyle w:val="E7AE2D7F2B514635A485B5D338F74AEF"/>
          </w:pPr>
          <w:r w:rsidRPr="00715E26">
            <w:rPr>
              <w:rStyle w:val="a3"/>
              <w:rtl/>
            </w:rPr>
            <w:t>[כותרת]</w:t>
          </w:r>
        </w:p>
      </w:docPartBody>
    </w:docPart>
    <w:docPart>
      <w:docPartPr>
        <w:name w:val="50DEB64DF44240F891B57B1F7D0F5E08"/>
        <w:category>
          <w:name w:val="General"/>
          <w:gallery w:val="placeholder"/>
        </w:category>
        <w:types>
          <w:type w:val="bbPlcHdr"/>
        </w:types>
        <w:behaviors>
          <w:behavior w:val="content"/>
        </w:behaviors>
        <w:guid w:val="{04F6852A-743A-4B57-B855-E99DB833FB9A}"/>
      </w:docPartPr>
      <w:docPartBody>
        <w:p w:rsidR="00AC0250" w:rsidRDefault="00AC0250" w:rsidP="00AC0250">
          <w:pPr>
            <w:pStyle w:val="50DEB64DF44240F891B57B1F7D0F5E08"/>
          </w:pPr>
          <w:r w:rsidRPr="00766653">
            <w:rPr>
              <w:rStyle w:val="a3"/>
              <w:rtl/>
            </w:rPr>
            <w:t>[נושא]</w:t>
          </w:r>
        </w:p>
      </w:docPartBody>
    </w:docPart>
    <w:docPart>
      <w:docPartPr>
        <w:name w:val="E9F1EA1A89B94C8096432537F24B9265"/>
        <w:category>
          <w:name w:val="General"/>
          <w:gallery w:val="placeholder"/>
        </w:category>
        <w:types>
          <w:type w:val="bbPlcHdr"/>
        </w:types>
        <w:behaviors>
          <w:behavior w:val="content"/>
        </w:behaviors>
        <w:guid w:val="{14ABC2A6-C141-4D52-8F16-5BCBC31C8045}"/>
      </w:docPartPr>
      <w:docPartBody>
        <w:p w:rsidR="00AC0250" w:rsidRDefault="00AC0250" w:rsidP="00AC0250">
          <w:pPr>
            <w:pStyle w:val="E9F1EA1A89B94C8096432537F24B9265"/>
          </w:pPr>
          <w:r w:rsidRPr="00715E26">
            <w:rPr>
              <w:rStyle w:val="a3"/>
              <w:rtl/>
            </w:rPr>
            <w:t>[כותרת]</w:t>
          </w:r>
        </w:p>
      </w:docPartBody>
    </w:docPart>
    <w:docPart>
      <w:docPartPr>
        <w:name w:val="A10A8A2A45EF48A182E923C0BEBDCB75"/>
        <w:category>
          <w:name w:val="General"/>
          <w:gallery w:val="placeholder"/>
        </w:category>
        <w:types>
          <w:type w:val="bbPlcHdr"/>
        </w:types>
        <w:behaviors>
          <w:behavior w:val="content"/>
        </w:behaviors>
        <w:guid w:val="{0755AB34-EFD3-4F79-947B-997F918D7C3F}"/>
      </w:docPartPr>
      <w:docPartBody>
        <w:p w:rsidR="00AC0250" w:rsidRDefault="00AC0250" w:rsidP="00AC0250">
          <w:pPr>
            <w:pStyle w:val="A10A8A2A45EF48A182E923C0BEBDCB75"/>
          </w:pPr>
          <w:r w:rsidRPr="00766653">
            <w:rPr>
              <w:rStyle w:val="a3"/>
              <w:rtl/>
            </w:rPr>
            <w:t>[נושא]</w:t>
          </w:r>
        </w:p>
      </w:docPartBody>
    </w:docPart>
    <w:docPart>
      <w:docPartPr>
        <w:name w:val="0D4C2F8B6A314E3FA61C02787DF204A2"/>
        <w:category>
          <w:name w:val="General"/>
          <w:gallery w:val="placeholder"/>
        </w:category>
        <w:types>
          <w:type w:val="bbPlcHdr"/>
        </w:types>
        <w:behaviors>
          <w:behavior w:val="content"/>
        </w:behaviors>
        <w:guid w:val="{7CA3D9B6-A9E4-4DF9-AA33-B4C75242F628}"/>
      </w:docPartPr>
      <w:docPartBody>
        <w:p w:rsidR="00AC0250" w:rsidRDefault="00AC0250" w:rsidP="00AC0250">
          <w:pPr>
            <w:pStyle w:val="0D4C2F8B6A314E3FA61C02787DF204A2"/>
          </w:pPr>
          <w:r w:rsidRPr="00223E43">
            <w:rPr>
              <w:rStyle w:val="a3"/>
              <w:rtl/>
            </w:rPr>
            <w:t>[רשימת שמות מלאים נמענים יעדים]</w:t>
          </w:r>
        </w:p>
      </w:docPartBody>
    </w:docPart>
    <w:docPart>
      <w:docPartPr>
        <w:name w:val="D8A7D7B9324F41FCB4ACE954145F5F51"/>
        <w:category>
          <w:name w:val="General"/>
          <w:gallery w:val="placeholder"/>
        </w:category>
        <w:types>
          <w:type w:val="bbPlcHdr"/>
        </w:types>
        <w:behaviors>
          <w:behavior w:val="content"/>
        </w:behaviors>
        <w:guid w:val="{E8260221-59A1-499A-82C3-0253311FFF8E}"/>
      </w:docPartPr>
      <w:docPartBody>
        <w:p w:rsidR="00AC0250" w:rsidRDefault="00AC0250" w:rsidP="00AC0250">
          <w:pPr>
            <w:pStyle w:val="D8A7D7B9324F41FCB4ACE954145F5F51"/>
          </w:pPr>
          <w:r w:rsidRPr="00223E43">
            <w:rPr>
              <w:rStyle w:val="a3"/>
              <w:sz w:val="26"/>
              <w:rtl/>
            </w:rPr>
            <w:t>[סימוכין מסמך]</w:t>
          </w:r>
        </w:p>
      </w:docPartBody>
    </w:docPart>
    <w:docPart>
      <w:docPartPr>
        <w:name w:val="1A9E0C7F57DC4381BC500B0789BFB638"/>
        <w:category>
          <w:name w:val="General"/>
          <w:gallery w:val="placeholder"/>
        </w:category>
        <w:types>
          <w:type w:val="bbPlcHdr"/>
        </w:types>
        <w:behaviors>
          <w:behavior w:val="content"/>
        </w:behaviors>
        <w:guid w:val="{0EE6E551-759B-4628-9A5C-1BB6B9FBF95D}"/>
      </w:docPartPr>
      <w:docPartBody>
        <w:p w:rsidR="00AC0250" w:rsidRDefault="00AC0250" w:rsidP="00AC0250">
          <w:pPr>
            <w:pStyle w:val="1A9E0C7F57DC4381BC500B0789BFB638"/>
          </w:pPr>
          <w:r w:rsidRPr="00223E43">
            <w:rPr>
              <w:rStyle w:val="a3"/>
              <w:rtl/>
            </w:rPr>
            <w:t>[רשימת שמות מלאים נמענים יעדים]</w:t>
          </w:r>
        </w:p>
      </w:docPartBody>
    </w:docPart>
    <w:docPart>
      <w:docPartPr>
        <w:name w:val="0E60520D8ED146509C72D43EC5252370"/>
        <w:category>
          <w:name w:val="General"/>
          <w:gallery w:val="placeholder"/>
        </w:category>
        <w:types>
          <w:type w:val="bbPlcHdr"/>
        </w:types>
        <w:behaviors>
          <w:behavior w:val="content"/>
        </w:behaviors>
        <w:guid w:val="{C2EF84C2-BE84-45C1-8F9E-C26952C61FC3}"/>
      </w:docPartPr>
      <w:docPartBody>
        <w:p w:rsidR="00AC0250" w:rsidRDefault="00AC0250" w:rsidP="00AC0250">
          <w:pPr>
            <w:pStyle w:val="0E60520D8ED146509C72D43EC5252370"/>
          </w:pPr>
          <w:r w:rsidRPr="00FC5DE0">
            <w:rPr>
              <w:rStyle w:val="a3"/>
              <w:rtl/>
            </w:rPr>
            <w:t>[שם החותם]</w:t>
          </w:r>
        </w:p>
      </w:docPartBody>
    </w:docPart>
    <w:docPart>
      <w:docPartPr>
        <w:name w:val="058E2C99469E4878A0ED3489A173EB35"/>
        <w:category>
          <w:name w:val="General"/>
          <w:gallery w:val="placeholder"/>
        </w:category>
        <w:types>
          <w:type w:val="bbPlcHdr"/>
        </w:types>
        <w:behaviors>
          <w:behavior w:val="content"/>
        </w:behaviors>
        <w:guid w:val="{B8B2BA6F-4E53-4E25-9CB8-D260D0929A9C}"/>
      </w:docPartPr>
      <w:docPartBody>
        <w:p w:rsidR="00AC0250" w:rsidRDefault="00AC0250" w:rsidP="00AC0250">
          <w:pPr>
            <w:pStyle w:val="058E2C99469E4878A0ED3489A173EB35"/>
          </w:pPr>
          <w:r w:rsidRPr="00FC5DE0">
            <w:rPr>
              <w:rStyle w:val="a3"/>
              <w:rtl/>
            </w:rPr>
            <w:t>[תפקיד של חותם]</w:t>
          </w:r>
        </w:p>
      </w:docPartBody>
    </w:docPart>
    <w:docPart>
      <w:docPartPr>
        <w:name w:val="20F8F4E3BEA04584B5347381607DD71E"/>
        <w:category>
          <w:name w:val="General"/>
          <w:gallery w:val="placeholder"/>
        </w:category>
        <w:types>
          <w:type w:val="bbPlcHdr"/>
        </w:types>
        <w:behaviors>
          <w:behavior w:val="content"/>
        </w:behaviors>
        <w:guid w:val="{60959035-AF55-40F9-A528-1B5C6581C3BE}"/>
      </w:docPartPr>
      <w:docPartBody>
        <w:p w:rsidR="00AC0250" w:rsidRDefault="00AC0250" w:rsidP="00AC0250">
          <w:pPr>
            <w:pStyle w:val="20F8F4E3BEA04584B5347381607DD71E"/>
          </w:pPr>
          <w:r w:rsidRPr="00223E43">
            <w:rPr>
              <w:rStyle w:val="a3"/>
              <w:rtl/>
            </w:rPr>
            <w:t>[רשימת שמות מלאים נמענים יעדים]</w:t>
          </w:r>
        </w:p>
      </w:docPartBody>
    </w:docPart>
    <w:docPart>
      <w:docPartPr>
        <w:name w:val="6CE05799062C4552A3020300326C09BF"/>
        <w:category>
          <w:name w:val="כללי"/>
          <w:gallery w:val="placeholder"/>
        </w:category>
        <w:types>
          <w:type w:val="bbPlcHdr"/>
        </w:types>
        <w:behaviors>
          <w:behavior w:val="content"/>
        </w:behaviors>
        <w:guid w:val="{2F8F9096-13DB-40A3-8838-F09F81BD6E4A}"/>
      </w:docPartPr>
      <w:docPartBody>
        <w:p w:rsidR="0003398D" w:rsidRDefault="0003398D" w:rsidP="0003398D">
          <w:pPr>
            <w:pStyle w:val="6CE05799062C4552A3020300326C09BF"/>
          </w:pPr>
          <w:r w:rsidRPr="00223E43">
            <w:rPr>
              <w:rStyle w:val="a3"/>
              <w:rtl/>
            </w:rPr>
            <w:t>[רשימת שמות מלאים נמענים יעדים]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Arial"/>
    <w:charset w:val="00"/>
    <w:family w:val="swiss"/>
    <w:pitch w:val="variable"/>
    <w:sig w:usb0="00000000"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406C"/>
    <w:rsid w:val="0003398D"/>
    <w:rsid w:val="000B78D2"/>
    <w:rsid w:val="000C2B7E"/>
    <w:rsid w:val="000E7489"/>
    <w:rsid w:val="00177A21"/>
    <w:rsid w:val="001908D7"/>
    <w:rsid w:val="001B2D84"/>
    <w:rsid w:val="001C1FE8"/>
    <w:rsid w:val="002305D1"/>
    <w:rsid w:val="002D4C5F"/>
    <w:rsid w:val="002F2D49"/>
    <w:rsid w:val="002F3FDC"/>
    <w:rsid w:val="00311AB0"/>
    <w:rsid w:val="00345D6E"/>
    <w:rsid w:val="0038002D"/>
    <w:rsid w:val="003B47AA"/>
    <w:rsid w:val="003C30C2"/>
    <w:rsid w:val="003E1670"/>
    <w:rsid w:val="003F406C"/>
    <w:rsid w:val="00434CB4"/>
    <w:rsid w:val="00443FE7"/>
    <w:rsid w:val="004A22C6"/>
    <w:rsid w:val="004A2479"/>
    <w:rsid w:val="00541398"/>
    <w:rsid w:val="00557419"/>
    <w:rsid w:val="005920F7"/>
    <w:rsid w:val="005A47DA"/>
    <w:rsid w:val="005C1289"/>
    <w:rsid w:val="00605655"/>
    <w:rsid w:val="00611BC5"/>
    <w:rsid w:val="00612ABB"/>
    <w:rsid w:val="00623DEE"/>
    <w:rsid w:val="00647598"/>
    <w:rsid w:val="006553F9"/>
    <w:rsid w:val="0066169C"/>
    <w:rsid w:val="006B06FA"/>
    <w:rsid w:val="00700A7A"/>
    <w:rsid w:val="00707F2A"/>
    <w:rsid w:val="00713212"/>
    <w:rsid w:val="00780B2F"/>
    <w:rsid w:val="007D489D"/>
    <w:rsid w:val="008066FB"/>
    <w:rsid w:val="008A5F71"/>
    <w:rsid w:val="008D54A4"/>
    <w:rsid w:val="009027CD"/>
    <w:rsid w:val="00902EB0"/>
    <w:rsid w:val="00954AEE"/>
    <w:rsid w:val="00987FD4"/>
    <w:rsid w:val="009A6D37"/>
    <w:rsid w:val="00A3153A"/>
    <w:rsid w:val="00A4215E"/>
    <w:rsid w:val="00A43472"/>
    <w:rsid w:val="00AA4627"/>
    <w:rsid w:val="00AC0250"/>
    <w:rsid w:val="00B021A8"/>
    <w:rsid w:val="00BB1CC4"/>
    <w:rsid w:val="00C4212E"/>
    <w:rsid w:val="00C91B87"/>
    <w:rsid w:val="00C921A4"/>
    <w:rsid w:val="00CA3AB0"/>
    <w:rsid w:val="00CC0051"/>
    <w:rsid w:val="00CF740A"/>
    <w:rsid w:val="00D42811"/>
    <w:rsid w:val="00D52D14"/>
    <w:rsid w:val="00D9534E"/>
    <w:rsid w:val="00DD3DAE"/>
    <w:rsid w:val="00DD536E"/>
    <w:rsid w:val="00DE4033"/>
    <w:rsid w:val="00E17B9E"/>
    <w:rsid w:val="00E40660"/>
    <w:rsid w:val="00EA2734"/>
    <w:rsid w:val="00EB057A"/>
    <w:rsid w:val="00ED6790"/>
    <w:rsid w:val="00EE059B"/>
    <w:rsid w:val="00F528D4"/>
    <w:rsid w:val="00FC6BBD"/>
    <w:rsid w:val="00FF19A0"/>
    <w:rsid w:val="00FF53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03398D"/>
    <w:rPr>
      <w:color w:val="808080"/>
    </w:rPr>
  </w:style>
  <w:style w:type="paragraph" w:customStyle="1" w:styleId="8A3713F916764C12BDF74782C4CEAB5E">
    <w:name w:val="8A3713F916764C12BDF74782C4CEAB5E"/>
    <w:rsid w:val="003F406C"/>
  </w:style>
  <w:style w:type="paragraph" w:customStyle="1" w:styleId="A99765C148DF4172A1CDD7341E6208C4">
    <w:name w:val="A99765C148DF4172A1CDD7341E6208C4"/>
    <w:rsid w:val="003F406C"/>
  </w:style>
  <w:style w:type="paragraph" w:customStyle="1" w:styleId="DD3177F7F5EB42EA9A7CAC55547C89C9">
    <w:name w:val="DD3177F7F5EB42EA9A7CAC55547C89C9"/>
    <w:rsid w:val="003F406C"/>
  </w:style>
  <w:style w:type="paragraph" w:customStyle="1" w:styleId="F38C0DB6DE504CEE89C072E15ECCCE2B">
    <w:name w:val="F38C0DB6DE504CEE89C072E15ECCCE2B"/>
    <w:rsid w:val="003F406C"/>
  </w:style>
  <w:style w:type="paragraph" w:customStyle="1" w:styleId="FB7B77606F72417EA0A6052405914FB1">
    <w:name w:val="FB7B77606F72417EA0A6052405914FB1"/>
    <w:rsid w:val="003F406C"/>
  </w:style>
  <w:style w:type="paragraph" w:customStyle="1" w:styleId="027A61B437E046D5A348E5300F13903F">
    <w:name w:val="027A61B437E046D5A348E5300F13903F"/>
    <w:rsid w:val="003F406C"/>
  </w:style>
  <w:style w:type="paragraph" w:customStyle="1" w:styleId="796C22B904D54B3786632FE94A09441B">
    <w:name w:val="796C22B904D54B3786632FE94A09441B"/>
    <w:rsid w:val="003F406C"/>
  </w:style>
  <w:style w:type="paragraph" w:customStyle="1" w:styleId="B5D4B5AD84E34899897977F3B3EE18A5">
    <w:name w:val="B5D4B5AD84E34899897977F3B3EE18A5"/>
    <w:rsid w:val="003F406C"/>
  </w:style>
  <w:style w:type="paragraph" w:customStyle="1" w:styleId="6117F7E524B0490F914F4A2380068036">
    <w:name w:val="6117F7E524B0490F914F4A2380068036"/>
    <w:rsid w:val="003F406C"/>
  </w:style>
  <w:style w:type="paragraph" w:customStyle="1" w:styleId="6EE8078CA3DC407DBEF20F84B6CDD054">
    <w:name w:val="6EE8078CA3DC407DBEF20F84B6CDD054"/>
    <w:rsid w:val="003F406C"/>
  </w:style>
  <w:style w:type="paragraph" w:customStyle="1" w:styleId="B854DF8B972B4CCC92EE160FE38FD20B">
    <w:name w:val="B854DF8B972B4CCC92EE160FE38FD20B"/>
    <w:rsid w:val="003F406C"/>
  </w:style>
  <w:style w:type="paragraph" w:customStyle="1" w:styleId="23778A688D1F4052A238B2D73BB92B3F">
    <w:name w:val="23778A688D1F4052A238B2D73BB92B3F"/>
    <w:rsid w:val="003F406C"/>
  </w:style>
  <w:style w:type="paragraph" w:customStyle="1" w:styleId="C2B486F49DF84AD582E5EBFAE879BED9">
    <w:name w:val="C2B486F49DF84AD582E5EBFAE879BED9"/>
    <w:rsid w:val="003F406C"/>
  </w:style>
  <w:style w:type="paragraph" w:customStyle="1" w:styleId="998318D334CB43299592D184B4272C26">
    <w:name w:val="998318D334CB43299592D184B4272C26"/>
    <w:rsid w:val="003F406C"/>
  </w:style>
  <w:style w:type="paragraph" w:customStyle="1" w:styleId="7969E67FB6DE43BD8751601C24C224B2">
    <w:name w:val="7969E67FB6DE43BD8751601C24C224B2"/>
    <w:rsid w:val="00541398"/>
    <w:pPr>
      <w:bidi/>
    </w:pPr>
  </w:style>
  <w:style w:type="paragraph" w:customStyle="1" w:styleId="24DF1BDD63514F02A42E7047DF7EBBBB">
    <w:name w:val="24DF1BDD63514F02A42E7047DF7EBBBB"/>
    <w:rsid w:val="00541398"/>
    <w:pPr>
      <w:bidi/>
    </w:pPr>
  </w:style>
  <w:style w:type="paragraph" w:customStyle="1" w:styleId="050EFAA4D8D440ABA0EBF335F80342FB">
    <w:name w:val="050EFAA4D8D440ABA0EBF335F80342FB"/>
    <w:rsid w:val="00541398"/>
    <w:pPr>
      <w:bidi/>
    </w:pPr>
  </w:style>
  <w:style w:type="paragraph" w:customStyle="1" w:styleId="6287CD97C49B41A58A71B180C025BD77">
    <w:name w:val="6287CD97C49B41A58A71B180C025BD77"/>
    <w:rsid w:val="00541398"/>
    <w:pPr>
      <w:bidi/>
    </w:pPr>
  </w:style>
  <w:style w:type="paragraph" w:customStyle="1" w:styleId="8A46B8CD9E2747BA9565471321D81605">
    <w:name w:val="8A46B8CD9E2747BA9565471321D81605"/>
    <w:rsid w:val="00541398"/>
    <w:pPr>
      <w:bidi/>
    </w:pPr>
  </w:style>
  <w:style w:type="paragraph" w:customStyle="1" w:styleId="C8FF2AF76EB74992B27086474AE1EF08">
    <w:name w:val="C8FF2AF76EB74992B27086474AE1EF08"/>
    <w:rsid w:val="00541398"/>
    <w:pPr>
      <w:bidi/>
    </w:pPr>
  </w:style>
  <w:style w:type="paragraph" w:customStyle="1" w:styleId="A7476455ECCB44A28E436284D2971DDF">
    <w:name w:val="A7476455ECCB44A28E436284D2971DDF"/>
    <w:rsid w:val="00541398"/>
    <w:pPr>
      <w:bidi/>
    </w:pPr>
  </w:style>
  <w:style w:type="paragraph" w:customStyle="1" w:styleId="133224E27A4C4F4E978620B1C90C6353">
    <w:name w:val="133224E27A4C4F4E978620B1C90C6353"/>
    <w:rsid w:val="00541398"/>
    <w:pPr>
      <w:bidi/>
    </w:pPr>
  </w:style>
  <w:style w:type="paragraph" w:customStyle="1" w:styleId="EF0D83D37DA94E6EB73B8050EB617326">
    <w:name w:val="EF0D83D37DA94E6EB73B8050EB617326"/>
    <w:rsid w:val="00541398"/>
    <w:pPr>
      <w:bidi/>
    </w:pPr>
  </w:style>
  <w:style w:type="paragraph" w:customStyle="1" w:styleId="C716B0CF246B4A94B0A0977FC8BF4D11">
    <w:name w:val="C716B0CF246B4A94B0A0977FC8BF4D11"/>
    <w:rsid w:val="00541398"/>
    <w:pPr>
      <w:bidi/>
    </w:pPr>
  </w:style>
  <w:style w:type="paragraph" w:customStyle="1" w:styleId="5FC7DB81D2A740F1882F6908F2C0CE5C">
    <w:name w:val="5FC7DB81D2A740F1882F6908F2C0CE5C"/>
    <w:rsid w:val="00541398"/>
    <w:pPr>
      <w:bidi/>
    </w:pPr>
  </w:style>
  <w:style w:type="paragraph" w:customStyle="1" w:styleId="E0693F55871E4C5F8381A9F9E76922C7">
    <w:name w:val="E0693F55871E4C5F8381A9F9E76922C7"/>
    <w:rsid w:val="00541398"/>
    <w:pPr>
      <w:bidi/>
    </w:pPr>
  </w:style>
  <w:style w:type="paragraph" w:customStyle="1" w:styleId="29586EA847FF40198AFBFA5E1183E0E2">
    <w:name w:val="29586EA847FF40198AFBFA5E1183E0E2"/>
    <w:rsid w:val="00541398"/>
    <w:pPr>
      <w:bidi/>
    </w:pPr>
  </w:style>
  <w:style w:type="paragraph" w:customStyle="1" w:styleId="678970B7ABAD48CB8D251323AC7B852E">
    <w:name w:val="678970B7ABAD48CB8D251323AC7B852E"/>
    <w:rsid w:val="00541398"/>
    <w:pPr>
      <w:bidi/>
    </w:pPr>
  </w:style>
  <w:style w:type="paragraph" w:customStyle="1" w:styleId="8C6C34C3075446E6A91BB415C9E64229">
    <w:name w:val="8C6C34C3075446E6A91BB415C9E64229"/>
    <w:rsid w:val="00541398"/>
    <w:pPr>
      <w:bidi/>
    </w:pPr>
  </w:style>
  <w:style w:type="paragraph" w:customStyle="1" w:styleId="28779627E53C4FDAB50A06E8485DF1CF">
    <w:name w:val="28779627E53C4FDAB50A06E8485DF1CF"/>
    <w:rsid w:val="00541398"/>
    <w:pPr>
      <w:bidi/>
    </w:pPr>
  </w:style>
  <w:style w:type="paragraph" w:customStyle="1" w:styleId="78CD86684C7943C288FB857F06BED36D">
    <w:name w:val="78CD86684C7943C288FB857F06BED36D"/>
    <w:rsid w:val="00541398"/>
    <w:pPr>
      <w:bidi/>
    </w:pPr>
  </w:style>
  <w:style w:type="paragraph" w:customStyle="1" w:styleId="8B65470F5421449DB051330973176A27">
    <w:name w:val="8B65470F5421449DB051330973176A27"/>
    <w:rsid w:val="00541398"/>
    <w:pPr>
      <w:bidi/>
    </w:pPr>
  </w:style>
  <w:style w:type="paragraph" w:customStyle="1" w:styleId="CB5CBE9E6BD646628DA92DF872990E8D">
    <w:name w:val="CB5CBE9E6BD646628DA92DF872990E8D"/>
    <w:rsid w:val="00541398"/>
    <w:pPr>
      <w:bidi/>
    </w:pPr>
  </w:style>
  <w:style w:type="paragraph" w:customStyle="1" w:styleId="C4B8FAB0897B4121A5810BF025FE2EED">
    <w:name w:val="C4B8FAB0897B4121A5810BF025FE2EED"/>
    <w:rsid w:val="00541398"/>
    <w:pPr>
      <w:bidi/>
    </w:pPr>
  </w:style>
  <w:style w:type="paragraph" w:customStyle="1" w:styleId="4F93D60EE5984F738516BBD2C36A46D2">
    <w:name w:val="4F93D60EE5984F738516BBD2C36A46D2"/>
    <w:rsid w:val="00541398"/>
    <w:pPr>
      <w:bidi/>
    </w:pPr>
  </w:style>
  <w:style w:type="paragraph" w:customStyle="1" w:styleId="363D82273AA74FC0B6FEF619AF2AB507">
    <w:name w:val="363D82273AA74FC0B6FEF619AF2AB507"/>
    <w:rsid w:val="00541398"/>
    <w:pPr>
      <w:bidi/>
    </w:pPr>
  </w:style>
  <w:style w:type="paragraph" w:customStyle="1" w:styleId="D69AEC58B7CE48FDB89BB572902E8943">
    <w:name w:val="D69AEC58B7CE48FDB89BB572902E8943"/>
    <w:rsid w:val="00541398"/>
    <w:pPr>
      <w:bidi/>
    </w:pPr>
  </w:style>
  <w:style w:type="paragraph" w:customStyle="1" w:styleId="6A7F9D3082FE4292B6C7D8EAE8E1A547">
    <w:name w:val="6A7F9D3082FE4292B6C7D8EAE8E1A547"/>
    <w:rsid w:val="00541398"/>
    <w:pPr>
      <w:bidi/>
    </w:pPr>
  </w:style>
  <w:style w:type="paragraph" w:customStyle="1" w:styleId="C043485FDE474C7483079BAE14769994">
    <w:name w:val="C043485FDE474C7483079BAE14769994"/>
    <w:rsid w:val="00541398"/>
    <w:pPr>
      <w:bidi/>
    </w:pPr>
  </w:style>
  <w:style w:type="paragraph" w:customStyle="1" w:styleId="B43205A2A934458F8A7EB998E527ED35">
    <w:name w:val="B43205A2A934458F8A7EB998E527ED35"/>
    <w:rsid w:val="00541398"/>
    <w:pPr>
      <w:bidi/>
    </w:pPr>
  </w:style>
  <w:style w:type="paragraph" w:customStyle="1" w:styleId="44689E395BA84AD18EC933D15C18919E">
    <w:name w:val="44689E395BA84AD18EC933D15C18919E"/>
    <w:rsid w:val="00541398"/>
    <w:pPr>
      <w:bidi/>
    </w:pPr>
  </w:style>
  <w:style w:type="paragraph" w:customStyle="1" w:styleId="904B74B11978463885D16C842A036060">
    <w:name w:val="904B74B11978463885D16C842A036060"/>
    <w:rsid w:val="00541398"/>
    <w:pPr>
      <w:bidi/>
    </w:pPr>
  </w:style>
  <w:style w:type="paragraph" w:customStyle="1" w:styleId="6EA389F553CE483B941779CF3C3EBCDA">
    <w:name w:val="6EA389F553CE483B941779CF3C3EBCDA"/>
    <w:rsid w:val="00541398"/>
    <w:pPr>
      <w:bidi/>
    </w:pPr>
  </w:style>
  <w:style w:type="paragraph" w:customStyle="1" w:styleId="DEB59343C16F4E82966B63B1880DDF87">
    <w:name w:val="DEB59343C16F4E82966B63B1880DDF87"/>
    <w:rsid w:val="00541398"/>
    <w:pPr>
      <w:bidi/>
    </w:pPr>
  </w:style>
  <w:style w:type="paragraph" w:customStyle="1" w:styleId="07E1165E4662459883B3E630F4990584">
    <w:name w:val="07E1165E4662459883B3E630F4990584"/>
    <w:rsid w:val="00541398"/>
    <w:pPr>
      <w:bidi/>
    </w:pPr>
  </w:style>
  <w:style w:type="paragraph" w:customStyle="1" w:styleId="AE5520C42C0B4A32A9CA6F972D38823E">
    <w:name w:val="AE5520C42C0B4A32A9CA6F972D38823E"/>
    <w:rsid w:val="00541398"/>
    <w:pPr>
      <w:bidi/>
    </w:pPr>
  </w:style>
  <w:style w:type="paragraph" w:customStyle="1" w:styleId="07C750E6DDE64079BCF2E33EA786173F">
    <w:name w:val="07C750E6DDE64079BCF2E33EA786173F"/>
    <w:rsid w:val="00541398"/>
    <w:pPr>
      <w:bidi/>
    </w:pPr>
  </w:style>
  <w:style w:type="paragraph" w:customStyle="1" w:styleId="B4F3FBB1F1E047119AE54102A2BE4013">
    <w:name w:val="B4F3FBB1F1E047119AE54102A2BE4013"/>
    <w:rsid w:val="00541398"/>
    <w:pPr>
      <w:bidi/>
    </w:pPr>
  </w:style>
  <w:style w:type="paragraph" w:customStyle="1" w:styleId="457D88052DEC41EB98B0502D7B51712C">
    <w:name w:val="457D88052DEC41EB98B0502D7B51712C"/>
    <w:rsid w:val="00541398"/>
    <w:pPr>
      <w:bidi/>
    </w:pPr>
  </w:style>
  <w:style w:type="paragraph" w:customStyle="1" w:styleId="5CD65A5A74094DBAAAC30D473C5699D8">
    <w:name w:val="5CD65A5A74094DBAAAC30D473C5699D8"/>
    <w:rsid w:val="00541398"/>
    <w:pPr>
      <w:bidi/>
    </w:pPr>
  </w:style>
  <w:style w:type="paragraph" w:customStyle="1" w:styleId="33D4C66AD6924167B9575142A5D3E070">
    <w:name w:val="33D4C66AD6924167B9575142A5D3E070"/>
    <w:rsid w:val="00541398"/>
    <w:pPr>
      <w:bidi/>
    </w:pPr>
  </w:style>
  <w:style w:type="paragraph" w:customStyle="1" w:styleId="224506BD72EE487F81DFE036ACE03F18">
    <w:name w:val="224506BD72EE487F81DFE036ACE03F18"/>
    <w:rsid w:val="00541398"/>
    <w:pPr>
      <w:bidi/>
    </w:pPr>
  </w:style>
  <w:style w:type="paragraph" w:customStyle="1" w:styleId="D265D786826A4B019E6CE31CAC10096F">
    <w:name w:val="D265D786826A4B019E6CE31CAC10096F"/>
    <w:rsid w:val="00541398"/>
    <w:pPr>
      <w:bidi/>
    </w:pPr>
  </w:style>
  <w:style w:type="paragraph" w:customStyle="1" w:styleId="9D040D3A5295499AA7127A51727A3D42">
    <w:name w:val="9D040D3A5295499AA7127A51727A3D42"/>
    <w:rsid w:val="00541398"/>
    <w:pPr>
      <w:bidi/>
    </w:pPr>
  </w:style>
  <w:style w:type="paragraph" w:customStyle="1" w:styleId="F490CFF8632B49F3B6658EF8B36B1A1C">
    <w:name w:val="F490CFF8632B49F3B6658EF8B36B1A1C"/>
    <w:rsid w:val="00541398"/>
    <w:pPr>
      <w:bidi/>
    </w:pPr>
  </w:style>
  <w:style w:type="paragraph" w:customStyle="1" w:styleId="F5E85E8447B540529932A763A8A97FB1">
    <w:name w:val="F5E85E8447B540529932A763A8A97FB1"/>
    <w:rsid w:val="00541398"/>
    <w:pPr>
      <w:bidi/>
    </w:pPr>
  </w:style>
  <w:style w:type="paragraph" w:customStyle="1" w:styleId="9540BD74E0804C4B811A2685E15549BF">
    <w:name w:val="9540BD74E0804C4B811A2685E15549BF"/>
    <w:rsid w:val="00541398"/>
    <w:pPr>
      <w:bidi/>
    </w:pPr>
  </w:style>
  <w:style w:type="paragraph" w:customStyle="1" w:styleId="F41FF6B03EC84EFE820784A0B432F1C1">
    <w:name w:val="F41FF6B03EC84EFE820784A0B432F1C1"/>
    <w:rsid w:val="00541398"/>
    <w:pPr>
      <w:bidi/>
    </w:pPr>
  </w:style>
  <w:style w:type="paragraph" w:customStyle="1" w:styleId="807D16F1C9074110AD8D6552FEDEF5D9">
    <w:name w:val="807D16F1C9074110AD8D6552FEDEF5D9"/>
    <w:rsid w:val="00541398"/>
    <w:pPr>
      <w:bidi/>
    </w:pPr>
  </w:style>
  <w:style w:type="paragraph" w:customStyle="1" w:styleId="28142BFA74A94AF9B643C4C4FBBA3CA6">
    <w:name w:val="28142BFA74A94AF9B643C4C4FBBA3CA6"/>
    <w:rsid w:val="00541398"/>
    <w:pPr>
      <w:bidi/>
    </w:pPr>
  </w:style>
  <w:style w:type="paragraph" w:customStyle="1" w:styleId="43E14F576F1443448B6FCF5B040F8DB1">
    <w:name w:val="43E14F576F1443448B6FCF5B040F8DB1"/>
    <w:rsid w:val="00541398"/>
    <w:pPr>
      <w:bidi/>
    </w:pPr>
  </w:style>
  <w:style w:type="paragraph" w:customStyle="1" w:styleId="64291A245BBF4C728F35E2C3E9CE5573">
    <w:name w:val="64291A245BBF4C728F35E2C3E9CE5573"/>
    <w:rsid w:val="00541398"/>
    <w:pPr>
      <w:bidi/>
    </w:pPr>
  </w:style>
  <w:style w:type="paragraph" w:customStyle="1" w:styleId="4C2E8A9FD2084E04BF953B001B3323E6">
    <w:name w:val="4C2E8A9FD2084E04BF953B001B3323E6"/>
    <w:rsid w:val="00541398"/>
    <w:pPr>
      <w:bidi/>
    </w:pPr>
  </w:style>
  <w:style w:type="paragraph" w:customStyle="1" w:styleId="5F6AF0C29B3F4F05BA1C3E72BDBC16BE">
    <w:name w:val="5F6AF0C29B3F4F05BA1C3E72BDBC16BE"/>
    <w:rsid w:val="00541398"/>
    <w:pPr>
      <w:bidi/>
    </w:pPr>
  </w:style>
  <w:style w:type="paragraph" w:customStyle="1" w:styleId="40EDCD34EFF849258BABFAD5CE6C700B">
    <w:name w:val="40EDCD34EFF849258BABFAD5CE6C700B"/>
    <w:rsid w:val="00541398"/>
    <w:pPr>
      <w:bidi/>
    </w:pPr>
  </w:style>
  <w:style w:type="paragraph" w:customStyle="1" w:styleId="B43E8D47DE7C4805A90B4CFF5000B034">
    <w:name w:val="B43E8D47DE7C4805A90B4CFF5000B034"/>
    <w:rsid w:val="00541398"/>
    <w:pPr>
      <w:bidi/>
    </w:pPr>
  </w:style>
  <w:style w:type="paragraph" w:customStyle="1" w:styleId="5165424965DA4C8B98E2B2E5DBBD4480">
    <w:name w:val="5165424965DA4C8B98E2B2E5DBBD4480"/>
    <w:rsid w:val="00541398"/>
    <w:pPr>
      <w:bidi/>
    </w:pPr>
  </w:style>
  <w:style w:type="paragraph" w:customStyle="1" w:styleId="6788E87A042543C78B3CE683DD9F82F5">
    <w:name w:val="6788E87A042543C78B3CE683DD9F82F5"/>
    <w:rsid w:val="00541398"/>
    <w:pPr>
      <w:bidi/>
    </w:pPr>
  </w:style>
  <w:style w:type="paragraph" w:customStyle="1" w:styleId="7B840C9860BD453BA00BBCC904E8A410">
    <w:name w:val="7B840C9860BD453BA00BBCC904E8A410"/>
    <w:rsid w:val="00541398"/>
    <w:pPr>
      <w:bidi/>
    </w:pPr>
  </w:style>
  <w:style w:type="paragraph" w:customStyle="1" w:styleId="748473DAC0654395AF3CF8A66B5FEA2E">
    <w:name w:val="748473DAC0654395AF3CF8A66B5FEA2E"/>
    <w:rsid w:val="00541398"/>
    <w:pPr>
      <w:bidi/>
    </w:pPr>
  </w:style>
  <w:style w:type="paragraph" w:customStyle="1" w:styleId="982163856AE14CBBB77F6D52408EFD32">
    <w:name w:val="982163856AE14CBBB77F6D52408EFD32"/>
    <w:rsid w:val="00541398"/>
    <w:pPr>
      <w:bidi/>
    </w:pPr>
  </w:style>
  <w:style w:type="paragraph" w:customStyle="1" w:styleId="072A4055910443C29B63728139CB4851">
    <w:name w:val="072A4055910443C29B63728139CB4851"/>
    <w:rsid w:val="00541398"/>
    <w:pPr>
      <w:bidi/>
    </w:pPr>
  </w:style>
  <w:style w:type="paragraph" w:customStyle="1" w:styleId="53DBFAEE517B4414A16C60CD12C5FF19">
    <w:name w:val="53DBFAEE517B4414A16C60CD12C5FF19"/>
    <w:rsid w:val="00541398"/>
    <w:pPr>
      <w:bidi/>
    </w:pPr>
  </w:style>
  <w:style w:type="paragraph" w:customStyle="1" w:styleId="82B4665DD7744409A20D7EB7F7735DC5">
    <w:name w:val="82B4665DD7744409A20D7EB7F7735DC5"/>
    <w:rsid w:val="00541398"/>
    <w:pPr>
      <w:bidi/>
    </w:pPr>
  </w:style>
  <w:style w:type="paragraph" w:customStyle="1" w:styleId="D3F7210B01D94C908BD02420E34253D8">
    <w:name w:val="D3F7210B01D94C908BD02420E34253D8"/>
    <w:rsid w:val="00541398"/>
    <w:pPr>
      <w:bidi/>
    </w:pPr>
  </w:style>
  <w:style w:type="paragraph" w:customStyle="1" w:styleId="8E1FB5EA18554924AF64011CF652FEB3">
    <w:name w:val="8E1FB5EA18554924AF64011CF652FEB3"/>
    <w:rsid w:val="00541398"/>
    <w:pPr>
      <w:bidi/>
    </w:pPr>
  </w:style>
  <w:style w:type="paragraph" w:customStyle="1" w:styleId="8BA872F580BF43BC93470A555A38676A">
    <w:name w:val="8BA872F580BF43BC93470A555A38676A"/>
    <w:rsid w:val="00541398"/>
    <w:pPr>
      <w:bidi/>
    </w:pPr>
  </w:style>
  <w:style w:type="paragraph" w:customStyle="1" w:styleId="39F85AFED5D646D09B20F6360DB352BC">
    <w:name w:val="39F85AFED5D646D09B20F6360DB352BC"/>
    <w:rsid w:val="00541398"/>
    <w:pPr>
      <w:bidi/>
    </w:pPr>
  </w:style>
  <w:style w:type="paragraph" w:customStyle="1" w:styleId="645457FDFC10433EBC795AA5532A3964">
    <w:name w:val="645457FDFC10433EBC795AA5532A3964"/>
    <w:rsid w:val="00541398"/>
    <w:pPr>
      <w:bidi/>
    </w:pPr>
  </w:style>
  <w:style w:type="paragraph" w:customStyle="1" w:styleId="8CFDFD70301043E4AAAAFA45B33E80AD">
    <w:name w:val="8CFDFD70301043E4AAAAFA45B33E80AD"/>
    <w:rsid w:val="00541398"/>
    <w:pPr>
      <w:bidi/>
    </w:pPr>
  </w:style>
  <w:style w:type="paragraph" w:customStyle="1" w:styleId="3BE170AB0C9447238EF162977C73EFBD">
    <w:name w:val="3BE170AB0C9447238EF162977C73EFBD"/>
    <w:rsid w:val="00541398"/>
    <w:pPr>
      <w:bidi/>
    </w:pPr>
  </w:style>
  <w:style w:type="paragraph" w:customStyle="1" w:styleId="29B10679FE0941E39401961E7F9656EF">
    <w:name w:val="29B10679FE0941E39401961E7F9656EF"/>
    <w:rsid w:val="00541398"/>
    <w:pPr>
      <w:bidi/>
    </w:pPr>
  </w:style>
  <w:style w:type="paragraph" w:customStyle="1" w:styleId="5199B85A7CBD4EA99823B7E83D9A9B4C">
    <w:name w:val="5199B85A7CBD4EA99823B7E83D9A9B4C"/>
    <w:rsid w:val="00541398"/>
    <w:pPr>
      <w:bidi/>
    </w:pPr>
  </w:style>
  <w:style w:type="paragraph" w:customStyle="1" w:styleId="611C4730E0CC46E8BACDC78A4581E5F9">
    <w:name w:val="611C4730E0CC46E8BACDC78A4581E5F9"/>
    <w:rsid w:val="00541398"/>
    <w:pPr>
      <w:bidi/>
    </w:pPr>
  </w:style>
  <w:style w:type="paragraph" w:customStyle="1" w:styleId="03F28ABE552F44278B46CB987D58ED3A">
    <w:name w:val="03F28ABE552F44278B46CB987D58ED3A"/>
    <w:rsid w:val="00541398"/>
    <w:pPr>
      <w:bidi/>
    </w:pPr>
  </w:style>
  <w:style w:type="paragraph" w:customStyle="1" w:styleId="6F10871899A940C5BB55CA610062E3D5">
    <w:name w:val="6F10871899A940C5BB55CA610062E3D5"/>
    <w:rsid w:val="00541398"/>
    <w:pPr>
      <w:bidi/>
    </w:pPr>
  </w:style>
  <w:style w:type="paragraph" w:customStyle="1" w:styleId="C432AE61D13A483898B86A9DB71A31FF">
    <w:name w:val="C432AE61D13A483898B86A9DB71A31FF"/>
    <w:rsid w:val="00541398"/>
    <w:pPr>
      <w:bidi/>
    </w:pPr>
  </w:style>
  <w:style w:type="paragraph" w:customStyle="1" w:styleId="1256EC5217EB4B10A20987B7E7644806">
    <w:name w:val="1256EC5217EB4B10A20987B7E7644806"/>
    <w:rsid w:val="00541398"/>
    <w:pPr>
      <w:bidi/>
    </w:pPr>
  </w:style>
  <w:style w:type="paragraph" w:customStyle="1" w:styleId="AA7EEFE095EB4B68A48AD885D3FEE135">
    <w:name w:val="AA7EEFE095EB4B68A48AD885D3FEE135"/>
    <w:rsid w:val="00541398"/>
    <w:pPr>
      <w:bidi/>
    </w:pPr>
  </w:style>
  <w:style w:type="paragraph" w:customStyle="1" w:styleId="08696E891344412C984CB90E49FB5DC0">
    <w:name w:val="08696E891344412C984CB90E49FB5DC0"/>
    <w:rsid w:val="00541398"/>
    <w:pPr>
      <w:bidi/>
    </w:pPr>
  </w:style>
  <w:style w:type="paragraph" w:customStyle="1" w:styleId="6F57A61BCD3841F582A2A2C3C4C816AC">
    <w:name w:val="6F57A61BCD3841F582A2A2C3C4C816AC"/>
    <w:rsid w:val="00541398"/>
    <w:pPr>
      <w:bidi/>
    </w:pPr>
  </w:style>
  <w:style w:type="paragraph" w:customStyle="1" w:styleId="F12AF662E63C4911901946C8B7E87882">
    <w:name w:val="F12AF662E63C4911901946C8B7E87882"/>
    <w:rsid w:val="00541398"/>
    <w:pPr>
      <w:bidi/>
    </w:pPr>
  </w:style>
  <w:style w:type="paragraph" w:customStyle="1" w:styleId="E1DF07D7A3624102BF0AC1D216289B7A">
    <w:name w:val="E1DF07D7A3624102BF0AC1D216289B7A"/>
    <w:rsid w:val="00541398"/>
    <w:pPr>
      <w:bidi/>
    </w:pPr>
  </w:style>
  <w:style w:type="paragraph" w:customStyle="1" w:styleId="A9CF0579289D4C949DA49A2A39696080">
    <w:name w:val="A9CF0579289D4C949DA49A2A39696080"/>
    <w:rsid w:val="00541398"/>
    <w:pPr>
      <w:bidi/>
    </w:pPr>
  </w:style>
  <w:style w:type="paragraph" w:customStyle="1" w:styleId="742D89F62FE145339171F3F65C935C58">
    <w:name w:val="742D89F62FE145339171F3F65C935C58"/>
    <w:rsid w:val="00541398"/>
    <w:pPr>
      <w:bidi/>
    </w:pPr>
  </w:style>
  <w:style w:type="paragraph" w:customStyle="1" w:styleId="9F34D964291447F38912E7E882B6581C">
    <w:name w:val="9F34D964291447F38912E7E882B6581C"/>
    <w:rsid w:val="00541398"/>
    <w:pPr>
      <w:bidi/>
    </w:pPr>
  </w:style>
  <w:style w:type="paragraph" w:customStyle="1" w:styleId="3185447AAA7C4F68A7A1A4640E18D87C">
    <w:name w:val="3185447AAA7C4F68A7A1A4640E18D87C"/>
    <w:rsid w:val="00541398"/>
    <w:pPr>
      <w:bidi/>
    </w:pPr>
  </w:style>
  <w:style w:type="paragraph" w:customStyle="1" w:styleId="B0960961DA814256AD94F00F09EB16FD">
    <w:name w:val="B0960961DA814256AD94F00F09EB16FD"/>
    <w:rsid w:val="00541398"/>
    <w:pPr>
      <w:bidi/>
    </w:pPr>
  </w:style>
  <w:style w:type="paragraph" w:customStyle="1" w:styleId="1D770927D802447BBEE0F99C379BED0F">
    <w:name w:val="1D770927D802447BBEE0F99C379BED0F"/>
    <w:rsid w:val="002F3FDC"/>
    <w:pPr>
      <w:bidi/>
    </w:pPr>
  </w:style>
  <w:style w:type="paragraph" w:customStyle="1" w:styleId="DC8F7A4E921A47C680CCCB36F6559E1D">
    <w:name w:val="DC8F7A4E921A47C680CCCB36F6559E1D"/>
    <w:rsid w:val="002F3FDC"/>
    <w:pPr>
      <w:bidi/>
    </w:pPr>
  </w:style>
  <w:style w:type="paragraph" w:customStyle="1" w:styleId="9587DCC46FA54D55822DFB0422855881">
    <w:name w:val="9587DCC46FA54D55822DFB0422855881"/>
    <w:rsid w:val="00D52D14"/>
  </w:style>
  <w:style w:type="paragraph" w:customStyle="1" w:styleId="19D1293EC8F142B69C107105DAC86EC9">
    <w:name w:val="19D1293EC8F142B69C107105DAC86EC9"/>
    <w:rsid w:val="00D52D14"/>
  </w:style>
  <w:style w:type="paragraph" w:customStyle="1" w:styleId="3D992A1435454FCE9299849E7ADDCCBF">
    <w:name w:val="3D992A1435454FCE9299849E7ADDCCBF"/>
    <w:rsid w:val="00D52D14"/>
  </w:style>
  <w:style w:type="paragraph" w:customStyle="1" w:styleId="B72920B0498348E3AB32B62A595D73B4">
    <w:name w:val="B72920B0498348E3AB32B62A595D73B4"/>
    <w:rsid w:val="00D52D14"/>
  </w:style>
  <w:style w:type="paragraph" w:customStyle="1" w:styleId="067CB938BE3547D4846BBE4655A5E7C6">
    <w:name w:val="067CB938BE3547D4846BBE4655A5E7C6"/>
    <w:rsid w:val="00D52D14"/>
  </w:style>
  <w:style w:type="paragraph" w:customStyle="1" w:styleId="9B5DC366855A4E6C9C81C0E179E62616">
    <w:name w:val="9B5DC366855A4E6C9C81C0E179E62616"/>
    <w:rsid w:val="00D52D14"/>
  </w:style>
  <w:style w:type="paragraph" w:customStyle="1" w:styleId="DBBE9EF86AEF4CCCB49BEF685E1FAC17">
    <w:name w:val="DBBE9EF86AEF4CCCB49BEF685E1FAC17"/>
    <w:rsid w:val="00D52D14"/>
  </w:style>
  <w:style w:type="paragraph" w:customStyle="1" w:styleId="D468213C5B764FBFB63460DA5BFAF9EA">
    <w:name w:val="D468213C5B764FBFB63460DA5BFAF9EA"/>
    <w:rsid w:val="00D52D14"/>
  </w:style>
  <w:style w:type="paragraph" w:customStyle="1" w:styleId="A97407116B80437C89FD1A3B0ED26FB1">
    <w:name w:val="A97407116B80437C89FD1A3B0ED26FB1"/>
    <w:rsid w:val="00443FE7"/>
    <w:pPr>
      <w:bidi/>
    </w:pPr>
  </w:style>
  <w:style w:type="paragraph" w:customStyle="1" w:styleId="E239A30AF0014EABAAA769BAC019127F">
    <w:name w:val="E239A30AF0014EABAAA769BAC019127F"/>
    <w:rsid w:val="0066169C"/>
  </w:style>
  <w:style w:type="paragraph" w:customStyle="1" w:styleId="387C4338373848B0B70D0FCCFC46FB95">
    <w:name w:val="387C4338373848B0B70D0FCCFC46FB95"/>
    <w:rsid w:val="008A5F71"/>
    <w:pPr>
      <w:bidi/>
    </w:pPr>
  </w:style>
  <w:style w:type="paragraph" w:customStyle="1" w:styleId="A1BBFD78ED3445118037DCF0652A9DA6">
    <w:name w:val="A1BBFD78ED3445118037DCF0652A9DA6"/>
    <w:rsid w:val="00EB057A"/>
    <w:pPr>
      <w:bidi/>
    </w:pPr>
  </w:style>
  <w:style w:type="paragraph" w:customStyle="1" w:styleId="B23BE019705B4EC0AAA48A9BC0297FF7">
    <w:name w:val="B23BE019705B4EC0AAA48A9BC0297FF7"/>
    <w:rsid w:val="00EB057A"/>
    <w:pPr>
      <w:bidi/>
    </w:pPr>
  </w:style>
  <w:style w:type="paragraph" w:customStyle="1" w:styleId="194030AC5B4D4886BEBFD34D8A4117A5">
    <w:name w:val="194030AC5B4D4886BEBFD34D8A4117A5"/>
    <w:rsid w:val="00EB057A"/>
    <w:pPr>
      <w:bidi/>
    </w:pPr>
  </w:style>
  <w:style w:type="paragraph" w:customStyle="1" w:styleId="C7580DC2F061439B89141D824289F55D">
    <w:name w:val="C7580DC2F061439B89141D824289F55D"/>
    <w:rsid w:val="00EB057A"/>
    <w:pPr>
      <w:bidi/>
    </w:pPr>
  </w:style>
  <w:style w:type="paragraph" w:customStyle="1" w:styleId="54A5C694466F4CB1B6B0FC32724B8327">
    <w:name w:val="54A5C694466F4CB1B6B0FC32724B8327"/>
  </w:style>
  <w:style w:type="paragraph" w:customStyle="1" w:styleId="BE754C238E1C4F9CBA63CDE0A2FC75A3">
    <w:name w:val="BE754C238E1C4F9CBA63CDE0A2FC75A3"/>
    <w:rsid w:val="00AC0250"/>
  </w:style>
  <w:style w:type="paragraph" w:customStyle="1" w:styleId="1AD036DAFC6F40149180525471B1AE6C">
    <w:name w:val="1AD036DAFC6F40149180525471B1AE6C"/>
    <w:rsid w:val="00AC0250"/>
  </w:style>
  <w:style w:type="paragraph" w:customStyle="1" w:styleId="108D5C7CE6F54217A622AEBD979439FE">
    <w:name w:val="108D5C7CE6F54217A622AEBD979439FE"/>
    <w:rsid w:val="00AC0250"/>
  </w:style>
  <w:style w:type="paragraph" w:customStyle="1" w:styleId="84AFF773A34845AFB00FBDB0E9BA9935">
    <w:name w:val="84AFF773A34845AFB00FBDB0E9BA9935"/>
    <w:rsid w:val="00AC0250"/>
  </w:style>
  <w:style w:type="paragraph" w:customStyle="1" w:styleId="3BBC4314D25943778B3282EACCECBF64">
    <w:name w:val="3BBC4314D25943778B3282EACCECBF64"/>
    <w:rsid w:val="00AC0250"/>
  </w:style>
  <w:style w:type="paragraph" w:customStyle="1" w:styleId="910606A9744141C6AF72BE58C08B0AA9">
    <w:name w:val="910606A9744141C6AF72BE58C08B0AA9"/>
    <w:rsid w:val="00AC0250"/>
  </w:style>
  <w:style w:type="paragraph" w:customStyle="1" w:styleId="08C7B0E77D3D42E584D01FEC07C66160">
    <w:name w:val="08C7B0E77D3D42E584D01FEC07C66160"/>
    <w:rsid w:val="00AC0250"/>
  </w:style>
  <w:style w:type="paragraph" w:customStyle="1" w:styleId="386FDF2B585B431D9394D4F71AB73D60">
    <w:name w:val="386FDF2B585B431D9394D4F71AB73D60"/>
    <w:rsid w:val="00AC0250"/>
  </w:style>
  <w:style w:type="paragraph" w:customStyle="1" w:styleId="54DD8EC82F1449C695F04D831B76EC60">
    <w:name w:val="54DD8EC82F1449C695F04D831B76EC60"/>
    <w:rsid w:val="00AC0250"/>
  </w:style>
  <w:style w:type="paragraph" w:customStyle="1" w:styleId="D1EEC95AAF694EDBB222CD2155CFCA48">
    <w:name w:val="D1EEC95AAF694EDBB222CD2155CFCA48"/>
    <w:rsid w:val="00AC0250"/>
  </w:style>
  <w:style w:type="paragraph" w:customStyle="1" w:styleId="E7AE2D7F2B514635A485B5D338F74AEF">
    <w:name w:val="E7AE2D7F2B514635A485B5D338F74AEF"/>
    <w:rsid w:val="00AC0250"/>
  </w:style>
  <w:style w:type="paragraph" w:customStyle="1" w:styleId="50DEB64DF44240F891B57B1F7D0F5E08">
    <w:name w:val="50DEB64DF44240F891B57B1F7D0F5E08"/>
    <w:rsid w:val="00AC0250"/>
  </w:style>
  <w:style w:type="paragraph" w:customStyle="1" w:styleId="E9F1EA1A89B94C8096432537F24B9265">
    <w:name w:val="E9F1EA1A89B94C8096432537F24B9265"/>
    <w:rsid w:val="00AC0250"/>
  </w:style>
  <w:style w:type="paragraph" w:customStyle="1" w:styleId="A10A8A2A45EF48A182E923C0BEBDCB75">
    <w:name w:val="A10A8A2A45EF48A182E923C0BEBDCB75"/>
    <w:rsid w:val="00AC0250"/>
  </w:style>
  <w:style w:type="paragraph" w:customStyle="1" w:styleId="0D4C2F8B6A314E3FA61C02787DF204A2">
    <w:name w:val="0D4C2F8B6A314E3FA61C02787DF204A2"/>
    <w:rsid w:val="00AC0250"/>
  </w:style>
  <w:style w:type="paragraph" w:customStyle="1" w:styleId="D8A7D7B9324F41FCB4ACE954145F5F51">
    <w:name w:val="D8A7D7B9324F41FCB4ACE954145F5F51"/>
    <w:rsid w:val="00AC0250"/>
  </w:style>
  <w:style w:type="paragraph" w:customStyle="1" w:styleId="1A9E0C7F57DC4381BC500B0789BFB638">
    <w:name w:val="1A9E0C7F57DC4381BC500B0789BFB638"/>
    <w:rsid w:val="00AC0250"/>
  </w:style>
  <w:style w:type="paragraph" w:customStyle="1" w:styleId="0E60520D8ED146509C72D43EC5252370">
    <w:name w:val="0E60520D8ED146509C72D43EC5252370"/>
    <w:rsid w:val="00AC0250"/>
  </w:style>
  <w:style w:type="paragraph" w:customStyle="1" w:styleId="058E2C99469E4878A0ED3489A173EB35">
    <w:name w:val="058E2C99469E4878A0ED3489A173EB35"/>
    <w:rsid w:val="00AC0250"/>
  </w:style>
  <w:style w:type="paragraph" w:customStyle="1" w:styleId="20F8F4E3BEA04584B5347381607DD71E">
    <w:name w:val="20F8F4E3BEA04584B5347381607DD71E"/>
    <w:rsid w:val="00AC0250"/>
  </w:style>
  <w:style w:type="paragraph" w:customStyle="1" w:styleId="6CE05799062C4552A3020300326C09BF">
    <w:name w:val="6CE05799062C4552A3020300326C09BF"/>
    <w:rsid w:val="0003398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חלוץ והדגמה" ma:contentTypeID="0x0101008B4647A2AB631A43BBFEF787AD2339BE003610F8CC74C4B148BB19F58655FF5CD1" ma:contentTypeVersion="9" ma:contentTypeDescription="" ma:contentTypeScope="" ma:versionID="c6172456312caa461b5e162c7eca9e9c">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9d02aa742b7fa77e3a70f10e0182d04c"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tenderNumber" minOccurs="0"/>
                <xsd:element ref="ns2:unitMaster" minOccurs="0"/>
                <xsd:element ref="ns3:isCenterRequest" minOccurs="0"/>
                <xsd:element ref="ns3:overMillion" minOccurs="0"/>
                <xsd:element ref="ns3:Released" minOccurs="0"/>
                <xsd:element ref="ns3:migration" minOccurs="0"/>
                <xsd:element ref="ns3:approvalBtnUrl" minOccurs="0"/>
                <xsd:element ref="ns3:NeedsComputing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tenderNumber" ma:index="9" nillable="true" ma:displayName="tenderNumber" ma:internalName="tenderNumber0">
      <xsd:simpleType>
        <xsd:restriction base="dms:Text">
          <xsd:maxLength value="255"/>
        </xsd:restriction>
      </xsd:simpleType>
    </xsd:element>
    <xsd:element name="unitMaster" ma:index="10" nillable="true" ma:displayName="unitMaster" ma:internalName="unitMast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ubjectRequest xmlns="71764b10-1a4d-41ea-b780-8cb6b29cc75d">מז </SubjectRequest>
    <tenderNumber xmlns="71764b10-1a4d-41ea-b780-8cb6b29cc75d">33/2020</tenderNumber>
    <unitMaster xmlns="71764b10-1a4d-41ea-b780-8cb6b29cc75d" xsi:nil="true"/>
    <approvalBtnUrl xmlns="1b176314-733f-4a39-b89e-871ab2e8ae7a">http://moss/sites/Manmar/_layouts/15/WrkTaskIP.aspx?List=eac45914%2Dee2e%2D486e%2D82ce%2D8fbc69f66e9a&amp;ID=1767&amp;Source=http://moss/sites/Manmar/Pages/AfterApproval.aspx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true</overMillion>
    <NeedsComputingApproval xmlns="1b176314-733f-4a39-b89e-871ab2e8ae7a">true</NeedsComputingApproval>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C22758-FE9A-4D46-B723-8CFDA72594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5B82F83-997D-4D0F-8CF9-7C4F438E0938}">
  <ds:schemaRefs>
    <ds:schemaRef ds:uri="http://schemas.microsoft.com/sharepoint/v3/contenttype/forms"/>
  </ds:schemaRefs>
</ds:datastoreItem>
</file>

<file path=customXml/itemProps3.xml><?xml version="1.0" encoding="utf-8"?>
<ds:datastoreItem xmlns:ds="http://schemas.openxmlformats.org/officeDocument/2006/customXml" ds:itemID="{5EC1C190-DB7A-4D2D-BFC5-7A596A4E8911}">
  <ds:schemaRefs>
    <ds:schemaRef ds:uri="http://purl.org/dc/elements/1.1/"/>
    <ds:schemaRef ds:uri="http://schemas.microsoft.com/office/2006/metadata/properties"/>
    <ds:schemaRef ds:uri="http://purl.org/dc/terms/"/>
    <ds:schemaRef ds:uri="71764b10-1a4d-41ea-b780-8cb6b29cc75d"/>
    <ds:schemaRef ds:uri="1b176314-733f-4a39-b89e-871ab2e8ae7a"/>
    <ds:schemaRef ds:uri="http://schemas.microsoft.com/office/2006/documentManagement/types"/>
    <ds:schemaRef ds:uri="http://schemas.openxmlformats.org/package/2006/metadata/core-properti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14E3E6D6-DA5F-4E6D-991D-CCBF4ADB50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DBC39472</Template>
  <TotalTime>0</TotalTime>
  <Pages>99</Pages>
  <Words>28709</Words>
  <Characters>143547</Characters>
  <Application>Microsoft Office Word</Application>
  <DocSecurity>0</DocSecurity>
  <Lines>1196</Lines>
  <Paragraphs>343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33/2020</vt:lpstr>
      <vt:lpstr>33/2020</vt:lpstr>
    </vt:vector>
  </TitlesOfParts>
  <Company/>
  <LinksUpToDate>false</LinksUpToDate>
  <CharactersWithSpaces>171913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33/2020</dc:title>
  <dc:subject>להשקעת משרד האנרגיה בפרוייקטי חלוץ והדגמה בנושאי אנרגיה, תחבורה נקייה, רשת החשמל, מים ואנרגיה, התייעלות אנרגטית, כריה וחציבה</dc:subject>
  <dc:creator>נעמה הרוש</dc:creator>
  <cp:keywords/>
  <dc:description/>
  <cp:lastModifiedBy>אילנה טמסוט</cp:lastModifiedBy>
  <cp:revision>2</cp:revision>
  <dcterms:created xsi:type="dcterms:W3CDTF">2020-08-19T10:06:00Z</dcterms:created>
  <dcterms:modified xsi:type="dcterms:W3CDTF">2020-08-19T10:06:00Z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0x0101008B4647A2AB631A43BBFEF787AD2339BE003610F8CC74C4B148BB19F58655FF5CD1</vt:lpwstr>
  </property>
  <property fmtid="{D5CDD505-2E9C-101B-9397-08002B2CF9AE}" pid="3" name="domain">
    <vt:lpwstr>לא קיימת תבנית מתאימה</vt:lpwstr>
  </property>
  <property fmtid="{D5CDD505-2E9C-101B-9397-08002B2CF9AE}" pid="4" name="Year">
    <vt:lpwstr>2020</vt:lpwstr>
  </property>
  <property fmtid="{D5CDD505-2E9C-101B-9397-08002B2CF9AE}" pid="5" name="GUID">
    <vt:lpwstr>fc904b1a-9c3a-4d02-9dee-5593c0d5ca88</vt:lpwstr>
  </property>
  <property fmtid="{D5CDD505-2E9C-101B-9397-08002B2CF9AE}" pid="6" name="processType">
    <vt:lpwstr>קול קורא</vt:lpwstr>
  </property>
  <property fmtid="{D5CDD505-2E9C-101B-9397-08002B2CF9AE}" pid="7" name="WorkflowCreationPath">
    <vt:lpwstr>3ed04a8e-201a-4ecf-9748-e507fd1c9dc7;</vt:lpwstr>
  </property>
  <property fmtid="{D5CDD505-2E9C-101B-9397-08002B2CF9AE}" pid="8" name="Contact">
    <vt:lpwstr>אלכסנדר קליינר</vt:lpwstr>
  </property>
  <property fmtid="{D5CDD505-2E9C-101B-9397-08002B2CF9AE}" pid="9" name="StatusDiscussion">
    <vt:lpwstr>מאושר ע"י כל הגורמים</vt:lpwstr>
  </property>
  <property fmtid="{D5CDD505-2E9C-101B-9397-08002B2CF9AE}" pid="10" name="Department">
    <vt:lpwstr>לשכת המדען הראשי</vt:lpwstr>
  </property>
  <property fmtid="{D5CDD505-2E9C-101B-9397-08002B2CF9AE}" pid="11" name="SubjectRequest">
    <vt:lpwstr>חלוץ</vt:lpwstr>
  </property>
  <property fmtid="{D5CDD505-2E9C-101B-9397-08002B2CF9AE}" pid="12" name="userCreate">
    <vt:lpwstr>221</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הי
מצורף עם המענה.
תודה</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114</vt:lpwstr>
  </property>
  <property fmtid="{D5CDD505-2E9C-101B-9397-08002B2CF9AE}" pid="22" name="ApprovalManagerUnitStatus">
    <vt:lpwstr>אושר</vt:lpwstr>
  </property>
  <property fmtid="{D5CDD505-2E9C-101B-9397-08002B2CF9AE}" pid="23" name="WorkflowChangePath">
    <vt:lpwstr>726c828f-065a-42ef-ba66-f12f4e20c55c,9;726c828f-065a-42ef-ba66-f12f4e20c55c,9;726c828f-065a-42ef-ba66-f12f4e20c55c,9;726c828f-065a-42ef-ba66-f12f4e20c55c,9;726c828f-065a-42ef-ba66-f12f4e20c55c,9;726c828f-065a-42ef-ba66-f12f4e20c55c,11;726c828f-065a-42ef-b</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